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D0B" w:rsidRDefault="002C5A0F" w:rsidP="00E725E9">
      <w:pPr>
        <w:tabs>
          <w:tab w:val="left" w:pos="8222"/>
        </w:tabs>
        <w:spacing w:after="160" w:line="259" w:lineRule="auto"/>
        <w:rPr>
          <w:rFonts w:asciiTheme="minorHAnsi" w:hAnsiTheme="minorHAnsi" w:cstheme="minorHAnsi"/>
          <w:b/>
          <w:color w:val="7D1A41"/>
          <w:sz w:val="28"/>
          <w:szCs w:val="28"/>
          <w:lang w:val="en-GB"/>
        </w:rPr>
        <w:sectPr w:rsidR="004B2D0B" w:rsidSect="00D022D9">
          <w:headerReference w:type="even" r:id="rId11"/>
          <w:headerReference w:type="default" r:id="rId12"/>
          <w:footerReference w:type="even" r:id="rId13"/>
          <w:footerReference w:type="default" r:id="rId14"/>
          <w:headerReference w:type="first" r:id="rId15"/>
          <w:footerReference w:type="first" r:id="rId16"/>
          <w:pgSz w:w="11900" w:h="16840" w:code="9"/>
          <w:pgMar w:top="1440" w:right="1276" w:bottom="1440" w:left="1276" w:header="709" w:footer="709" w:gutter="0"/>
          <w:cols w:space="708"/>
          <w:docGrid w:linePitch="360"/>
        </w:sectPr>
      </w:pPr>
      <w:r w:rsidRPr="008C1949">
        <w:rPr>
          <w:rFonts w:asciiTheme="minorHAnsi" w:hAnsiTheme="minorHAnsi"/>
          <w:noProof/>
          <w:lang w:val="en-IE" w:eastAsia="ja-JP"/>
        </w:rPr>
        <mc:AlternateContent>
          <mc:Choice Requires="wps">
            <w:drawing>
              <wp:anchor distT="0" distB="0" distL="114300" distR="114300" simplePos="0" relativeHeight="251656192" behindDoc="0" locked="0" layoutInCell="1" allowOverlap="1" wp14:anchorId="1AB2CAD5" wp14:editId="581C02F4">
                <wp:simplePos x="0" y="0"/>
                <wp:positionH relativeFrom="page">
                  <wp:posOffset>5553075</wp:posOffset>
                </wp:positionH>
                <wp:positionV relativeFrom="margin">
                  <wp:posOffset>-647700</wp:posOffset>
                </wp:positionV>
                <wp:extent cx="1543050" cy="979170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791700"/>
                        </a:xfrm>
                        <a:prstGeom prst="rect">
                          <a:avLst/>
                        </a:prstGeom>
                        <a:solidFill>
                          <a:schemeClr val="bg1"/>
                        </a:solidFill>
                        <a:ln w="25400" cap="flat" cmpd="sng" algn="ctr">
                          <a:solidFill>
                            <a:srgbClr val="6A1A41"/>
                          </a:solidFill>
                          <a:prstDash val="solid"/>
                        </a:ln>
                        <a:effectLst/>
                      </wps:spPr>
                      <wps:txbx>
                        <w:txbxContent>
                          <w:p w:rsidR="00612139" w:rsidRPr="003A11D4" w:rsidRDefault="00612139" w:rsidP="00A34A5F">
                            <w:pPr>
                              <w:pStyle w:val="Subtitle"/>
                              <w:rPr>
                                <w:color w:val="FFFFFF"/>
                              </w:rPr>
                            </w:pPr>
                            <w:r>
                              <w:rPr>
                                <w:noProof/>
                                <w:lang w:val="en-IE" w:eastAsia="ja-JP"/>
                              </w:rPr>
                              <w:drawing>
                                <wp:inline distT="0" distB="0" distL="0" distR="0" wp14:anchorId="3F236A0C" wp14:editId="4CA81145">
                                  <wp:extent cx="1151890" cy="526620"/>
                                  <wp:effectExtent l="0" t="0" r="0" b="6985"/>
                                  <wp:docPr id="7" name="Picture 7"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1890" cy="526620"/>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B2CAD5" id="Rectangle 48" o:spid="_x0000_s1026" style="position:absolute;margin-left:437.25pt;margin-top:-51pt;width:121.5pt;height: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" fillcolor="white [3212]" strokecolor="#6a1a41" strokeweight="2pt">
                <v:path arrowok="t"/>
                <v:textbox inset="14.4pt,,14.4pt">
                  <w:txbxContent>
                    <w:p w:rsidR="00612139" w:rsidRPr="003A11D4" w:rsidRDefault="00612139" w:rsidP="00A34A5F">
                      <w:pPr>
                        <w:pStyle w:val="Subtitle"/>
                        <w:rPr>
                          <w:color w:val="FFFFFF"/>
                        </w:rPr>
                      </w:pPr>
                      <w:r>
                        <w:rPr>
                          <w:noProof/>
                          <w:lang w:val="en-IE" w:eastAsia="ja-JP"/>
                        </w:rPr>
                        <w:drawing>
                          <wp:inline distT="0" distB="0" distL="0" distR="0" wp14:anchorId="3F236A0C" wp14:editId="4CA81145">
                            <wp:extent cx="1151890" cy="526620"/>
                            <wp:effectExtent l="0" t="0" r="0" b="6985"/>
                            <wp:docPr id="7" name="Picture 7"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526620"/>
                                    </a:xfrm>
                                    <a:prstGeom prst="rect">
                                      <a:avLst/>
                                    </a:prstGeom>
                                    <a:noFill/>
                                    <a:ln>
                                      <a:noFill/>
                                    </a:ln>
                                  </pic:spPr>
                                </pic:pic>
                              </a:graphicData>
                            </a:graphic>
                          </wp:inline>
                        </w:drawing>
                      </w:r>
                    </w:p>
                  </w:txbxContent>
                </v:textbox>
                <w10:wrap anchorx="page" anchory="margin"/>
              </v:rect>
            </w:pict>
          </mc:Fallback>
        </mc:AlternateContent>
      </w:r>
      <w:r w:rsidRPr="008C1949">
        <w:rPr>
          <w:rFonts w:asciiTheme="minorHAnsi" w:hAnsiTheme="minorHAnsi"/>
          <w:noProof/>
          <w:lang w:val="en-IE" w:eastAsia="ja-JP"/>
        </w:rPr>
        <mc:AlternateContent>
          <mc:Choice Requires="wps">
            <w:drawing>
              <wp:anchor distT="0" distB="0" distL="114300" distR="114300" simplePos="0" relativeHeight="251658240" behindDoc="0" locked="0" layoutInCell="1" allowOverlap="1" wp14:anchorId="45AA1F9C" wp14:editId="2A8B7CC3">
                <wp:simplePos x="0" y="0"/>
                <wp:positionH relativeFrom="page">
                  <wp:posOffset>342900</wp:posOffset>
                </wp:positionH>
                <wp:positionV relativeFrom="margin">
                  <wp:posOffset>-1095375</wp:posOffset>
                </wp:positionV>
                <wp:extent cx="5213985" cy="10239375"/>
                <wp:effectExtent l="0" t="0" r="571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985" cy="10239375"/>
                        </a:xfrm>
                        <a:prstGeom prst="rect">
                          <a:avLst/>
                        </a:prstGeom>
                        <a:solidFill>
                          <a:srgbClr val="6A1A41"/>
                        </a:solidFill>
                        <a:ln w="25400" cap="flat" cmpd="sng" algn="ctr">
                          <a:noFill/>
                          <a:prstDash val="solid"/>
                        </a:ln>
                        <a:effectLst/>
                      </wps:spPr>
                      <wps:txbx>
                        <w:txbxContent>
                          <w:p w:rsidR="00612139" w:rsidRDefault="00612139" w:rsidP="00A34A5F">
                            <w:pPr>
                              <w:pStyle w:val="Title"/>
                              <w:pBdr>
                                <w:bottom w:val="none" w:sz="0" w:space="0" w:color="auto"/>
                              </w:pBdr>
                              <w:jc w:val="right"/>
                              <w:rPr>
                                <w:caps/>
                                <w:color w:val="FFFFFF"/>
                                <w:sz w:val="72"/>
                                <w:szCs w:val="72"/>
                              </w:rPr>
                            </w:pPr>
                            <w:r>
                              <w:rPr>
                                <w:caps/>
                                <w:color w:val="FFFFFF"/>
                                <w:sz w:val="72"/>
                                <w:szCs w:val="72"/>
                              </w:rPr>
                              <w:t>University of limerick</w:t>
                            </w:r>
                          </w:p>
                          <w:p w:rsidR="00612139" w:rsidRDefault="00612139" w:rsidP="00A34A5F">
                            <w:pPr>
                              <w:pStyle w:val="Title"/>
                              <w:pBdr>
                                <w:bottom w:val="none" w:sz="0" w:space="0" w:color="auto"/>
                              </w:pBdr>
                              <w:jc w:val="right"/>
                              <w:rPr>
                                <w:caps/>
                                <w:color w:val="FFFFFF"/>
                                <w:sz w:val="72"/>
                                <w:szCs w:val="72"/>
                              </w:rPr>
                            </w:pPr>
                            <w:r>
                              <w:rPr>
                                <w:caps/>
                                <w:color w:val="FFFFFF"/>
                                <w:sz w:val="72"/>
                                <w:szCs w:val="72"/>
                              </w:rPr>
                              <w:t>Critical incident management</w:t>
                            </w:r>
                          </w:p>
                          <w:p w:rsidR="00612139" w:rsidRDefault="00612139" w:rsidP="00A34A5F">
                            <w:pPr>
                              <w:pStyle w:val="Title"/>
                              <w:pBdr>
                                <w:bottom w:val="none" w:sz="0" w:space="0" w:color="auto"/>
                              </w:pBdr>
                              <w:jc w:val="right"/>
                              <w:rPr>
                                <w:caps/>
                                <w:color w:val="FFFFFF"/>
                                <w:sz w:val="72"/>
                                <w:szCs w:val="72"/>
                              </w:rPr>
                            </w:pPr>
                            <w:r>
                              <w:rPr>
                                <w:caps/>
                                <w:color w:val="FFFFFF"/>
                                <w:sz w:val="72"/>
                                <w:szCs w:val="72"/>
                              </w:rPr>
                              <w:t>PLAN</w:t>
                            </w:r>
                          </w:p>
                          <w:p w:rsidR="00612139" w:rsidRPr="00274C06" w:rsidRDefault="00612139" w:rsidP="00A34A5F">
                            <w:pPr>
                              <w:spacing w:before="240"/>
                              <w:ind w:left="720"/>
                              <w:jc w:val="right"/>
                              <w:rPr>
                                <w:color w:val="FFFFFF"/>
                              </w:rPr>
                            </w:pPr>
                          </w:p>
                          <w:p w:rsidR="00612139" w:rsidRPr="00274C06" w:rsidRDefault="00612139" w:rsidP="00A34A5F">
                            <w:pPr>
                              <w:spacing w:before="240"/>
                              <w:ind w:left="1008"/>
                              <w:jc w:val="right"/>
                              <w:rPr>
                                <w:rFonts w:ascii="Calibri" w:hAnsi="Calibri" w:cs="Calibri"/>
                                <w:color w:val="FFFFFF"/>
                                <w:sz w:val="40"/>
                                <w:szCs w:val="40"/>
                              </w:rPr>
                            </w:pPr>
                            <w:r>
                              <w:rPr>
                                <w:rFonts w:ascii="Calibri" w:hAnsi="Calibri" w:cs="Calibri"/>
                                <w:color w:val="FFFFFF"/>
                                <w:sz w:val="40"/>
                                <w:szCs w:val="40"/>
                              </w:rPr>
                              <w:t>September 2019</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AA1F9C" id="Rectangle 47" o:spid="_x0000_s1027" style="position:absolute;margin-left:27pt;margin-top:-86.25pt;width:410.55pt;height:80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" fillcolor="#6a1a41" stroked="f" strokeweight="2pt">
                <v:path arrowok="t"/>
                <v:textbox inset="21.6pt,1in,21.6pt">
                  <w:txbxContent>
                    <w:p w:rsidR="00612139" w:rsidRDefault="00612139" w:rsidP="00A34A5F">
                      <w:pPr>
                        <w:pStyle w:val="Title"/>
                        <w:pBdr>
                          <w:bottom w:val="none" w:sz="0" w:space="0" w:color="auto"/>
                        </w:pBdr>
                        <w:jc w:val="right"/>
                        <w:rPr>
                          <w:caps/>
                          <w:color w:val="FFFFFF"/>
                          <w:sz w:val="72"/>
                          <w:szCs w:val="72"/>
                        </w:rPr>
                      </w:pPr>
                      <w:r>
                        <w:rPr>
                          <w:caps/>
                          <w:color w:val="FFFFFF"/>
                          <w:sz w:val="72"/>
                          <w:szCs w:val="72"/>
                        </w:rPr>
                        <w:t>University of limerick</w:t>
                      </w:r>
                    </w:p>
                    <w:p w:rsidR="00612139" w:rsidRDefault="00612139" w:rsidP="00A34A5F">
                      <w:pPr>
                        <w:pStyle w:val="Title"/>
                        <w:pBdr>
                          <w:bottom w:val="none" w:sz="0" w:space="0" w:color="auto"/>
                        </w:pBdr>
                        <w:jc w:val="right"/>
                        <w:rPr>
                          <w:caps/>
                          <w:color w:val="FFFFFF"/>
                          <w:sz w:val="72"/>
                          <w:szCs w:val="72"/>
                        </w:rPr>
                      </w:pPr>
                      <w:r>
                        <w:rPr>
                          <w:caps/>
                          <w:color w:val="FFFFFF"/>
                          <w:sz w:val="72"/>
                          <w:szCs w:val="72"/>
                        </w:rPr>
                        <w:t>Critical incident management</w:t>
                      </w:r>
                    </w:p>
                    <w:p w:rsidR="00612139" w:rsidRDefault="00612139" w:rsidP="00A34A5F">
                      <w:pPr>
                        <w:pStyle w:val="Title"/>
                        <w:pBdr>
                          <w:bottom w:val="none" w:sz="0" w:space="0" w:color="auto"/>
                        </w:pBdr>
                        <w:jc w:val="right"/>
                        <w:rPr>
                          <w:caps/>
                          <w:color w:val="FFFFFF"/>
                          <w:sz w:val="72"/>
                          <w:szCs w:val="72"/>
                        </w:rPr>
                      </w:pPr>
                      <w:r>
                        <w:rPr>
                          <w:caps/>
                          <w:color w:val="FFFFFF"/>
                          <w:sz w:val="72"/>
                          <w:szCs w:val="72"/>
                        </w:rPr>
                        <w:t>PLAN</w:t>
                      </w:r>
                    </w:p>
                    <w:p w:rsidR="00612139" w:rsidRPr="00274C06" w:rsidRDefault="00612139" w:rsidP="00A34A5F">
                      <w:pPr>
                        <w:spacing w:before="240"/>
                        <w:ind w:left="720"/>
                        <w:jc w:val="right"/>
                        <w:rPr>
                          <w:color w:val="FFFFFF"/>
                        </w:rPr>
                      </w:pPr>
                    </w:p>
                    <w:p w:rsidR="00612139" w:rsidRPr="00274C06" w:rsidRDefault="00612139" w:rsidP="00A34A5F">
                      <w:pPr>
                        <w:spacing w:before="240"/>
                        <w:ind w:left="1008"/>
                        <w:jc w:val="right"/>
                        <w:rPr>
                          <w:rFonts w:ascii="Calibri" w:hAnsi="Calibri" w:cs="Calibri"/>
                          <w:color w:val="FFFFFF"/>
                          <w:sz w:val="40"/>
                          <w:szCs w:val="40"/>
                        </w:rPr>
                      </w:pPr>
                      <w:r>
                        <w:rPr>
                          <w:rFonts w:ascii="Calibri" w:hAnsi="Calibri" w:cs="Calibri"/>
                          <w:color w:val="FFFFFF"/>
                          <w:sz w:val="40"/>
                          <w:szCs w:val="40"/>
                        </w:rPr>
                        <w:t>September 2019</w:t>
                      </w:r>
                    </w:p>
                  </w:txbxContent>
                </v:textbox>
                <w10:wrap anchorx="page" anchory="margin"/>
              </v:rect>
            </w:pict>
          </mc:Fallback>
        </mc:AlternateContent>
      </w:r>
      <w:r w:rsidR="00A34A5F" w:rsidRPr="008C1949">
        <w:rPr>
          <w:rFonts w:asciiTheme="minorHAnsi" w:hAnsiTheme="minorHAnsi" w:cstheme="minorHAnsi"/>
          <w:b/>
          <w:color w:val="7D1A41"/>
          <w:sz w:val="28"/>
          <w:szCs w:val="28"/>
          <w:lang w:val="en-GB"/>
        </w:rPr>
        <w:br w:type="page"/>
      </w:r>
    </w:p>
    <w:p w:rsidR="0023474F" w:rsidRDefault="00C60BA0" w:rsidP="00787D5A">
      <w:pPr>
        <w:pStyle w:val="TOCHeading"/>
        <w:rPr>
          <w:rFonts w:asciiTheme="minorHAnsi" w:hAnsiTheme="minorHAnsi" w:cstheme="minorHAnsi"/>
          <w:b/>
          <w:color w:val="7D1A41"/>
          <w:sz w:val="28"/>
          <w:szCs w:val="28"/>
        </w:rPr>
      </w:pPr>
      <w:r>
        <w:rPr>
          <w:rFonts w:asciiTheme="minorHAnsi" w:hAnsiTheme="minorHAnsi" w:cstheme="minorHAnsi"/>
          <w:b/>
          <w:color w:val="7D1A41"/>
          <w:sz w:val="28"/>
          <w:szCs w:val="28"/>
        </w:rPr>
        <w:lastRenderedPageBreak/>
        <w:t>If you discover an incident or emergency, you should</w:t>
      </w:r>
      <w:r w:rsidR="00E32132">
        <w:rPr>
          <w:rFonts w:asciiTheme="minorHAnsi" w:hAnsiTheme="minorHAnsi" w:cstheme="minorHAnsi"/>
          <w:b/>
          <w:color w:val="7D1A41"/>
          <w:sz w:val="28"/>
          <w:szCs w:val="28"/>
        </w:rPr>
        <w:t xml:space="preserve"> follow the steps below</w:t>
      </w:r>
      <w:r>
        <w:rPr>
          <w:rFonts w:asciiTheme="minorHAnsi" w:hAnsiTheme="minorHAnsi" w:cstheme="minorHAnsi"/>
          <w:b/>
          <w:color w:val="7D1A41"/>
          <w:sz w:val="28"/>
          <w:szCs w:val="28"/>
        </w:rPr>
        <w:t>:</w:t>
      </w:r>
    </w:p>
    <w:p w:rsidR="00C60BA0" w:rsidRDefault="0023474F" w:rsidP="00787D5A">
      <w:pPr>
        <w:pStyle w:val="TOCHeading"/>
        <w:rPr>
          <w:rFonts w:asciiTheme="minorHAnsi" w:hAnsiTheme="minorHAnsi" w:cstheme="minorHAnsi"/>
          <w:b/>
          <w:color w:val="7D1A41"/>
          <w:sz w:val="28"/>
          <w:szCs w:val="28"/>
        </w:rPr>
      </w:pPr>
      <w:r w:rsidRPr="00AA4087">
        <w:rPr>
          <w:noProof/>
          <w:lang w:val="en-IE" w:eastAsia="ja-JP"/>
        </w:rPr>
        <mc:AlternateContent>
          <mc:Choice Requires="wpg">
            <w:drawing>
              <wp:anchor distT="0" distB="0" distL="114300" distR="114300" simplePos="0" relativeHeight="251666432" behindDoc="0" locked="0" layoutInCell="1" allowOverlap="1" wp14:anchorId="1AF2E522" wp14:editId="734D11F4">
                <wp:simplePos x="0" y="0"/>
                <wp:positionH relativeFrom="margin">
                  <wp:align>center</wp:align>
                </wp:positionH>
                <wp:positionV relativeFrom="paragraph">
                  <wp:posOffset>388620</wp:posOffset>
                </wp:positionV>
                <wp:extent cx="4249720" cy="7527156"/>
                <wp:effectExtent l="0" t="19050" r="0" b="0"/>
                <wp:wrapNone/>
                <wp:docPr id="37" name="Group 37"/>
                <wp:cNvGraphicFramePr/>
                <a:graphic xmlns:a="http://schemas.openxmlformats.org/drawingml/2006/main">
                  <a:graphicData uri="http://schemas.microsoft.com/office/word/2010/wordprocessingGroup">
                    <wpg:wgp>
                      <wpg:cNvGrpSpPr/>
                      <wpg:grpSpPr>
                        <a:xfrm>
                          <a:off x="0" y="0"/>
                          <a:ext cx="4249720" cy="7527156"/>
                          <a:chOff x="0" y="0"/>
                          <a:chExt cx="4249720" cy="7527156"/>
                        </a:xfrm>
                      </wpg:grpSpPr>
                      <wps:wsp>
                        <wps:cNvPr id="38" name="TextBox 3"/>
                        <wps:cNvSpPr txBox="1"/>
                        <wps:spPr>
                          <a:xfrm>
                            <a:off x="1262257" y="0"/>
                            <a:ext cx="1662430" cy="401955"/>
                          </a:xfrm>
                          <a:prstGeom prst="rect">
                            <a:avLst/>
                          </a:prstGeom>
                          <a:noFill/>
                          <a:ln w="31750">
                            <a:solidFill>
                              <a:srgbClr val="DF0100"/>
                            </a:solid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smallCaps/>
                                  <w:color w:val="FF0000"/>
                                  <w:kern w:val="24"/>
                                  <w:sz w:val="36"/>
                                  <w:szCs w:val="36"/>
                                </w:rPr>
                                <w:t>Incident Occurs</w:t>
                              </w:r>
                            </w:p>
                          </w:txbxContent>
                        </wps:txbx>
                        <wps:bodyPr wrap="none" rtlCol="0">
                          <a:spAutoFit/>
                        </wps:bodyPr>
                      </wps:wsp>
                      <wpg:grpSp>
                        <wpg:cNvPr id="39" name="Group 39"/>
                        <wpg:cNvGrpSpPr/>
                        <wpg:grpSpPr>
                          <a:xfrm>
                            <a:off x="837709" y="1004600"/>
                            <a:ext cx="2507373" cy="1739602"/>
                            <a:chOff x="837709" y="1004600"/>
                            <a:chExt cx="2507373" cy="1739602"/>
                          </a:xfrm>
                        </wpg:grpSpPr>
                        <pic:pic xmlns:pic="http://schemas.openxmlformats.org/drawingml/2006/picture">
                          <pic:nvPicPr>
                            <pic:cNvPr id="40" name="Picture 40"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37709" y="1274756"/>
                              <a:ext cx="617877" cy="62063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Box 7"/>
                          <wps:cNvSpPr txBox="1"/>
                          <wps:spPr>
                            <a:xfrm>
                              <a:off x="1462307" y="1004600"/>
                              <a:ext cx="1882775" cy="1114425"/>
                            </a:xfrm>
                            <a:prstGeom prst="rect">
                              <a:avLst/>
                            </a:prstGeom>
                            <a:noFill/>
                          </wps:spPr>
                          <wps:txbx>
                            <w:txbxContent>
                              <w:p w:rsidR="00612139" w:rsidRDefault="00612139" w:rsidP="0023474F">
                                <w:pPr>
                                  <w:pStyle w:val="NormalWeb"/>
                                  <w:spacing w:before="0" w:beforeAutospacing="0" w:after="0" w:afterAutospacing="0"/>
                                </w:pPr>
                                <w:r>
                                  <w:rPr>
                                    <w:rFonts w:asciiTheme="minorHAnsi" w:hAnsi="Calibri" w:cstheme="minorBidi"/>
                                    <w:b/>
                                    <w:bCs/>
                                    <w:color w:val="DF0100"/>
                                    <w:kern w:val="24"/>
                                    <w:sz w:val="132"/>
                                    <w:szCs w:val="132"/>
                                  </w:rPr>
                                  <w:t>3333</w:t>
                                </w:r>
                              </w:p>
                            </w:txbxContent>
                          </wps:txbx>
                          <wps:bodyPr wrap="none" rtlCol="0">
                            <a:spAutoFit/>
                          </wps:bodyPr>
                        </wps:wsp>
                        <wps:wsp>
                          <wps:cNvPr id="42" name="TextBox 8"/>
                          <wps:cNvSpPr txBox="1"/>
                          <wps:spPr>
                            <a:xfrm>
                              <a:off x="953791" y="1885682"/>
                              <a:ext cx="2268855" cy="858520"/>
                            </a:xfrm>
                            <a:prstGeom prst="rect">
                              <a:avLst/>
                            </a:prstGeom>
                            <a:noFill/>
                          </wps:spPr>
                          <wps:txbx>
                            <w:txbxContent>
                              <w:p w:rsidR="00612139" w:rsidRDefault="00612139" w:rsidP="0023474F">
                                <w:pPr>
                                  <w:pStyle w:val="NormalWeb"/>
                                  <w:spacing w:before="0" w:beforeAutospacing="0" w:after="0" w:afterAutospacing="0"/>
                                  <w:jc w:val="center"/>
                                  <w:rPr>
                                    <w:rFonts w:asciiTheme="minorHAnsi" w:hAnsi="Calibri" w:cstheme="minorBidi"/>
                                    <w:color w:val="DF0100"/>
                                    <w:kern w:val="24"/>
                                    <w:sz w:val="21"/>
                                    <w:szCs w:val="21"/>
                                  </w:rPr>
                                </w:pPr>
                                <w:r w:rsidRPr="00E32132">
                                  <w:rPr>
                                    <w:rFonts w:asciiTheme="minorHAnsi" w:hAnsi="Calibri" w:cstheme="minorBidi"/>
                                    <w:color w:val="DF0100"/>
                                    <w:kern w:val="24"/>
                                    <w:sz w:val="21"/>
                                    <w:szCs w:val="21"/>
                                  </w:rPr>
                                  <w:t xml:space="preserve">from university extensions and </w:t>
                                </w:r>
                              </w:p>
                              <w:p w:rsidR="00612139" w:rsidRPr="00E32132" w:rsidRDefault="00612139" w:rsidP="0023474F">
                                <w:pPr>
                                  <w:pStyle w:val="NormalWeb"/>
                                  <w:spacing w:before="0" w:beforeAutospacing="0" w:after="0" w:afterAutospacing="0"/>
                                  <w:jc w:val="center"/>
                                  <w:rPr>
                                    <w:rFonts w:asciiTheme="minorHAnsi" w:hAnsi="Calibri" w:cstheme="minorBidi"/>
                                    <w:color w:val="DF0100"/>
                                    <w:kern w:val="24"/>
                                    <w:sz w:val="21"/>
                                    <w:szCs w:val="21"/>
                                  </w:rPr>
                                </w:pPr>
                                <w:r>
                                  <w:rPr>
                                    <w:rFonts w:asciiTheme="minorHAnsi" w:hAnsi="Calibri" w:cstheme="minorBidi"/>
                                    <w:color w:val="DF0100"/>
                                    <w:kern w:val="24"/>
                                    <w:sz w:val="21"/>
                                    <w:szCs w:val="21"/>
                                  </w:rPr>
                                  <w:t xml:space="preserve">UL </w:t>
                                </w:r>
                                <w:r w:rsidRPr="00E32132">
                                  <w:rPr>
                                    <w:rFonts w:asciiTheme="minorHAnsi" w:hAnsi="Calibri" w:cstheme="minorBidi"/>
                                    <w:color w:val="DF0100"/>
                                    <w:kern w:val="24"/>
                                    <w:sz w:val="21"/>
                                    <w:szCs w:val="21"/>
                                  </w:rPr>
                                  <w:t>corporate mobile phones</w:t>
                                </w:r>
                              </w:p>
                              <w:p w:rsidR="00612139" w:rsidRDefault="00612139" w:rsidP="0023474F">
                                <w:pPr>
                                  <w:pStyle w:val="NormalWeb"/>
                                  <w:spacing w:before="0" w:beforeAutospacing="0" w:after="0" w:afterAutospacing="0"/>
                                  <w:jc w:val="center"/>
                                </w:pPr>
                                <w:r>
                                  <w:rPr>
                                    <w:rFonts w:asciiTheme="minorHAnsi" w:hAnsi="Calibri" w:cstheme="minorBidi"/>
                                    <w:color w:val="DF0100"/>
                                    <w:kern w:val="24"/>
                                    <w:sz w:val="36"/>
                                    <w:szCs w:val="36"/>
                                  </w:rPr>
                                  <w:t>(061 – 21 3333)</w:t>
                                </w:r>
                                <w:r>
                                  <w:rPr>
                                    <w:rFonts w:asciiTheme="minorHAnsi" w:hAnsi="Calibri" w:cstheme="minorBidi"/>
                                    <w:color w:val="DF0100"/>
                                    <w:kern w:val="24"/>
                                    <w:sz w:val="36"/>
                                    <w:szCs w:val="36"/>
                                  </w:rPr>
                                  <w:br/>
                                </w:r>
                                <w:r>
                                  <w:rPr>
                                    <w:rFonts w:asciiTheme="minorHAnsi" w:hAnsi="Calibri" w:cstheme="minorBidi"/>
                                    <w:color w:val="DF0100"/>
                                    <w:kern w:val="24"/>
                                    <w:sz w:val="21"/>
                                    <w:szCs w:val="21"/>
                                  </w:rPr>
                                  <w:t>from personal mobile phones</w:t>
                                </w:r>
                              </w:p>
                            </w:txbxContent>
                          </wps:txbx>
                          <wps:bodyPr wrap="square" rtlCol="0">
                            <a:spAutoFit/>
                          </wps:bodyPr>
                        </wps:wsp>
                      </wpg:grpSp>
                      <wps:wsp>
                        <wps:cNvPr id="43" name="Straight Arrow Connector 43"/>
                        <wps:cNvCnPr/>
                        <wps:spPr>
                          <a:xfrm>
                            <a:off x="2086440" y="513203"/>
                            <a:ext cx="0" cy="695325"/>
                          </a:xfrm>
                          <a:prstGeom prst="straightConnector1">
                            <a:avLst/>
                          </a:prstGeom>
                          <a:noFill/>
                          <a:ln w="50800" cap="flat" cmpd="sng" algn="ctr">
                            <a:solidFill>
                              <a:srgbClr val="DF0100"/>
                            </a:solidFill>
                            <a:prstDash val="solid"/>
                            <a:miter lim="800000"/>
                            <a:tailEnd type="triangle"/>
                          </a:ln>
                          <a:effectLst/>
                        </wps:spPr>
                        <wps:bodyPr/>
                      </wps:wsp>
                      <wps:wsp>
                        <wps:cNvPr id="44" name="Straight Arrow Connector 44"/>
                        <wps:cNvCnPr/>
                        <wps:spPr>
                          <a:xfrm>
                            <a:off x="2095965" y="2699206"/>
                            <a:ext cx="0" cy="695325"/>
                          </a:xfrm>
                          <a:prstGeom prst="straightConnector1">
                            <a:avLst/>
                          </a:prstGeom>
                          <a:noFill/>
                          <a:ln w="50800" cap="flat" cmpd="sng" algn="ctr">
                            <a:solidFill>
                              <a:srgbClr val="DF0100"/>
                            </a:solidFill>
                            <a:prstDash val="solid"/>
                            <a:miter lim="800000"/>
                            <a:tailEnd type="triangle"/>
                          </a:ln>
                          <a:effectLst/>
                        </wps:spPr>
                        <wps:bodyPr/>
                      </wps:wsp>
                      <wps:wsp>
                        <wps:cNvPr id="45" name="TextBox 15"/>
                        <wps:cNvSpPr txBox="1"/>
                        <wps:spPr>
                          <a:xfrm>
                            <a:off x="72055" y="3326258"/>
                            <a:ext cx="4177665" cy="308610"/>
                          </a:xfrm>
                          <a:prstGeom prst="rect">
                            <a:avLst/>
                          </a:prstGeom>
                          <a:noFill/>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DF0100"/>
                                  <w:kern w:val="24"/>
                                  <w:sz w:val="28"/>
                                  <w:szCs w:val="28"/>
                                </w:rPr>
                                <w:t>You will be asked to provide the following information</w:t>
                              </w:r>
                            </w:p>
                          </w:txbxContent>
                        </wps:txbx>
                        <wps:bodyPr wrap="none" rtlCol="0">
                          <a:spAutoFit/>
                        </wps:bodyPr>
                      </wps:wsp>
                      <wpg:grpSp>
                        <wpg:cNvPr id="46" name="Group 46"/>
                        <wpg:cNvGrpSpPr/>
                        <wpg:grpSpPr>
                          <a:xfrm>
                            <a:off x="0" y="3866540"/>
                            <a:ext cx="4194758" cy="3660616"/>
                            <a:chOff x="0" y="3866540"/>
                            <a:chExt cx="4194758" cy="3660616"/>
                          </a:xfrm>
                        </wpg:grpSpPr>
                        <wps:wsp>
                          <wps:cNvPr id="49" name="Rectangle 49"/>
                          <wps:cNvSpPr/>
                          <wps:spPr>
                            <a:xfrm>
                              <a:off x="72055" y="3910911"/>
                              <a:ext cx="668595" cy="3593799"/>
                            </a:xfrm>
                            <a:prstGeom prst="rect">
                              <a:avLst/>
                            </a:prstGeom>
                            <a:solidFill>
                              <a:srgbClr val="DF0100"/>
                            </a:solidFill>
                            <a:ln w="12700" cap="flat" cmpd="sng" algn="ctr">
                              <a:solidFill>
                                <a:srgbClr val="DF0100"/>
                              </a:solidFill>
                              <a:prstDash val="solid"/>
                              <a:miter lim="800000"/>
                            </a:ln>
                            <a:effectLst/>
                          </wps:spPr>
                          <wps:bodyPr rtlCol="0" anchor="ctr"/>
                        </wps:wsp>
                        <wps:wsp>
                          <wps:cNvPr id="50" name="TextBox 43"/>
                          <wps:cNvSpPr txBox="1"/>
                          <wps:spPr>
                            <a:xfrm>
                              <a:off x="195158" y="6880825"/>
                              <a:ext cx="409086" cy="646331"/>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wps:txbx>
                          <wps:bodyPr wrap="none" rtlCol="0">
                            <a:spAutoFit/>
                          </wps:bodyPr>
                        </wps:wsp>
                        <wps:wsp>
                          <wps:cNvPr id="51" name="TextBox 42"/>
                          <wps:cNvSpPr txBox="1"/>
                          <wps:spPr>
                            <a:xfrm>
                              <a:off x="153883" y="6270201"/>
                              <a:ext cx="484505" cy="649605"/>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N</w:t>
                                </w:r>
                              </w:p>
                            </w:txbxContent>
                          </wps:txbx>
                          <wps:bodyPr wrap="none" rtlCol="0">
                            <a:spAutoFit/>
                          </wps:bodyPr>
                        </wps:wsp>
                        <wps:wsp>
                          <wps:cNvPr id="52" name="TextBox 20"/>
                          <wps:cNvSpPr txBox="1"/>
                          <wps:spPr>
                            <a:xfrm>
                              <a:off x="742750" y="4605488"/>
                              <a:ext cx="3451732"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Type of Incident</w:t>
                                </w:r>
                              </w:p>
                            </w:txbxContent>
                          </wps:txbx>
                          <wps:bodyPr wrap="square" rtlCol="0">
                            <a:spAutoFit/>
                          </wps:bodyPr>
                        </wps:wsp>
                        <wps:wsp>
                          <wps:cNvPr id="53" name="TextBox 21"/>
                          <wps:cNvSpPr txBox="1"/>
                          <wps:spPr>
                            <a:xfrm>
                              <a:off x="738133" y="5190676"/>
                              <a:ext cx="3452725"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Hazards (present or potential)</w:t>
                                </w:r>
                              </w:p>
                            </w:txbxContent>
                          </wps:txbx>
                          <wps:bodyPr wrap="square" rtlCol="0">
                            <a:spAutoFit/>
                          </wps:bodyPr>
                        </wps:wsp>
                        <wps:wsp>
                          <wps:cNvPr id="54" name="TextBox 22"/>
                          <wps:cNvSpPr txBox="1"/>
                          <wps:spPr>
                            <a:xfrm>
                              <a:off x="742713" y="5792324"/>
                              <a:ext cx="3451769"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Access (safe routes in and out)</w:t>
                                </w:r>
                              </w:p>
                            </w:txbxContent>
                          </wps:txbx>
                          <wps:bodyPr wrap="square" rtlCol="0">
                            <a:spAutoFit/>
                          </wps:bodyPr>
                        </wps:wsp>
                        <wps:wsp>
                          <wps:cNvPr id="55" name="TextBox 23"/>
                          <wps:cNvSpPr txBox="1"/>
                          <wps:spPr>
                            <a:xfrm>
                              <a:off x="741479" y="6391550"/>
                              <a:ext cx="3453279"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Number of Casualties</w:t>
                                </w:r>
                              </w:p>
                            </w:txbxContent>
                          </wps:txbx>
                          <wps:bodyPr wrap="square" rtlCol="0">
                            <a:spAutoFit/>
                          </wps:bodyPr>
                        </wps:wsp>
                        <wps:wsp>
                          <wps:cNvPr id="56" name="TextBox 24"/>
                          <wps:cNvSpPr txBox="1"/>
                          <wps:spPr>
                            <a:xfrm>
                              <a:off x="741757" y="7003935"/>
                              <a:ext cx="3452725"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Emergency Services Required</w:t>
                                </w:r>
                              </w:p>
                            </w:txbxContent>
                          </wps:txbx>
                          <wps:bodyPr wrap="square" rtlCol="0">
                            <a:spAutoFit/>
                          </wps:bodyPr>
                        </wps:wsp>
                        <wps:wsp>
                          <wps:cNvPr id="57" name="TextBox 17"/>
                          <wps:cNvSpPr txBox="1"/>
                          <wps:spPr>
                            <a:xfrm>
                              <a:off x="201809" y="3866540"/>
                              <a:ext cx="409086" cy="646331"/>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wps:txbx>
                          <wps:bodyPr wrap="none" rtlCol="0">
                            <a:spAutoFit/>
                          </wps:bodyPr>
                        </wps:wsp>
                        <wps:wsp>
                          <wps:cNvPr id="58" name="TextBox 19"/>
                          <wps:cNvSpPr txBox="1"/>
                          <wps:spPr>
                            <a:xfrm>
                              <a:off x="742750" y="3997395"/>
                              <a:ext cx="3451732" cy="400110"/>
                            </a:xfrm>
                            <a:prstGeom prst="rect">
                              <a:avLst/>
                            </a:prstGeom>
                            <a:noFill/>
                            <a:ln>
                              <a:noFill/>
                            </a:ln>
                          </wps:spPr>
                          <wps:txbx>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Exact Location</w:t>
                                </w:r>
                              </w:p>
                            </w:txbxContent>
                          </wps:txbx>
                          <wps:bodyPr wrap="square" rtlCol="0">
                            <a:spAutoFit/>
                          </wps:bodyPr>
                        </wps:wsp>
                        <wps:wsp>
                          <wps:cNvPr id="59" name="Straight Connector 59"/>
                          <wps:cNvCnPr/>
                          <wps:spPr>
                            <a:xfrm flipV="1">
                              <a:off x="44237" y="4500441"/>
                              <a:ext cx="696413" cy="2111"/>
                            </a:xfrm>
                            <a:prstGeom prst="line">
                              <a:avLst/>
                            </a:prstGeom>
                            <a:noFill/>
                            <a:ln w="15875" cap="flat" cmpd="sng" algn="ctr">
                              <a:solidFill>
                                <a:sysClr val="window" lastClr="FFFFFF"/>
                              </a:solidFill>
                              <a:prstDash val="solid"/>
                              <a:miter lim="800000"/>
                            </a:ln>
                            <a:effectLst/>
                          </wps:spPr>
                          <wps:bodyPr/>
                        </wps:wsp>
                        <wps:wsp>
                          <wps:cNvPr id="60" name="Straight Connector 60"/>
                          <wps:cNvCnPr/>
                          <wps:spPr>
                            <a:xfrm flipV="1">
                              <a:off x="16191" y="5096174"/>
                              <a:ext cx="717808" cy="5061"/>
                            </a:xfrm>
                            <a:prstGeom prst="line">
                              <a:avLst/>
                            </a:prstGeom>
                            <a:noFill/>
                            <a:ln w="15875" cap="flat" cmpd="sng" algn="ctr">
                              <a:solidFill>
                                <a:sysClr val="window" lastClr="FFFFFF"/>
                              </a:solidFill>
                              <a:prstDash val="solid"/>
                              <a:miter lim="800000"/>
                            </a:ln>
                            <a:effectLst/>
                          </wps:spPr>
                          <wps:bodyPr/>
                        </wps:wsp>
                        <wps:wsp>
                          <wps:cNvPr id="61" name="Straight Connector 61"/>
                          <wps:cNvCnPr/>
                          <wps:spPr>
                            <a:xfrm flipV="1">
                              <a:off x="55819" y="5688902"/>
                              <a:ext cx="687765" cy="2381"/>
                            </a:xfrm>
                            <a:prstGeom prst="line">
                              <a:avLst/>
                            </a:prstGeom>
                            <a:noFill/>
                            <a:ln w="15875" cap="flat" cmpd="sng" algn="ctr">
                              <a:solidFill>
                                <a:sysClr val="window" lastClr="FFFFFF"/>
                              </a:solidFill>
                              <a:prstDash val="solid"/>
                              <a:miter lim="800000"/>
                            </a:ln>
                            <a:effectLst/>
                          </wps:spPr>
                          <wps:bodyPr/>
                        </wps:wsp>
                        <wps:wsp>
                          <wps:cNvPr id="62" name="Straight Connector 62"/>
                          <wps:cNvCnPr/>
                          <wps:spPr>
                            <a:xfrm flipV="1">
                              <a:off x="0" y="6288479"/>
                              <a:ext cx="744078" cy="1716"/>
                            </a:xfrm>
                            <a:prstGeom prst="line">
                              <a:avLst/>
                            </a:prstGeom>
                            <a:noFill/>
                            <a:ln w="15875" cap="flat" cmpd="sng" algn="ctr">
                              <a:solidFill>
                                <a:sysClr val="window" lastClr="FFFFFF"/>
                              </a:solidFill>
                              <a:prstDash val="solid"/>
                              <a:miter lim="800000"/>
                            </a:ln>
                            <a:effectLst/>
                          </wps:spPr>
                          <wps:bodyPr/>
                        </wps:wsp>
                        <wps:wsp>
                          <wps:cNvPr id="63" name="Straight Connector 63"/>
                          <wps:cNvCnPr/>
                          <wps:spPr>
                            <a:xfrm>
                              <a:off x="55819" y="6893311"/>
                              <a:ext cx="685384" cy="0"/>
                            </a:xfrm>
                            <a:prstGeom prst="line">
                              <a:avLst/>
                            </a:prstGeom>
                            <a:noFill/>
                            <a:ln w="15875" cap="flat" cmpd="sng" algn="ctr">
                              <a:solidFill>
                                <a:sysClr val="window" lastClr="FFFFFF"/>
                              </a:solidFill>
                              <a:prstDash val="solid"/>
                              <a:miter lim="800000"/>
                            </a:ln>
                            <a:effectLst/>
                          </wps:spPr>
                          <wps:bodyPr/>
                        </wps:wsp>
                        <wps:wsp>
                          <wps:cNvPr id="64" name="TextBox 39"/>
                          <wps:cNvSpPr txBox="1"/>
                          <wps:spPr>
                            <a:xfrm>
                              <a:off x="201809" y="4480758"/>
                              <a:ext cx="413896" cy="646331"/>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T</w:t>
                                </w:r>
                              </w:p>
                            </w:txbxContent>
                          </wps:txbx>
                          <wps:bodyPr wrap="none" rtlCol="0">
                            <a:spAutoFit/>
                          </wps:bodyPr>
                        </wps:wsp>
                        <wps:wsp>
                          <wps:cNvPr id="65" name="TextBox 40"/>
                          <wps:cNvSpPr txBox="1"/>
                          <wps:spPr>
                            <a:xfrm>
                              <a:off x="165915" y="5047295"/>
                              <a:ext cx="471805" cy="649605"/>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H</w:t>
                                </w:r>
                              </w:p>
                            </w:txbxContent>
                          </wps:txbx>
                          <wps:bodyPr wrap="none" rtlCol="0">
                            <a:spAutoFit/>
                          </wps:bodyPr>
                        </wps:wsp>
                        <wps:wsp>
                          <wps:cNvPr id="66" name="TextBox 41"/>
                          <wps:cNvSpPr txBox="1"/>
                          <wps:spPr>
                            <a:xfrm>
                              <a:off x="165905" y="5651875"/>
                              <a:ext cx="460375" cy="649605"/>
                            </a:xfrm>
                            <a:prstGeom prst="rect">
                              <a:avLst/>
                            </a:prstGeom>
                            <a:noFill/>
                            <a:ln>
                              <a:noFill/>
                            </a:ln>
                          </wps:spPr>
                          <wps:txbx>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A</w:t>
                                </w:r>
                              </w:p>
                            </w:txbxContent>
                          </wps:txbx>
                          <wps:bodyPr wrap="none" rtlCol="0">
                            <a:spAutoFit/>
                          </wps:bodyPr>
                        </wps:wsp>
                        <wps:wsp>
                          <wps:cNvPr id="67" name="Rectangle 67"/>
                          <wps:cNvSpPr/>
                          <wps:spPr>
                            <a:xfrm>
                              <a:off x="740650" y="3910911"/>
                              <a:ext cx="3344304" cy="3593799"/>
                            </a:xfrm>
                            <a:prstGeom prst="rect">
                              <a:avLst/>
                            </a:prstGeom>
                            <a:noFill/>
                            <a:ln w="12700" cap="flat" cmpd="sng" algn="ctr">
                              <a:solidFill>
                                <a:srgbClr val="DF0100"/>
                              </a:solidFill>
                              <a:prstDash val="solid"/>
                              <a:miter lim="800000"/>
                            </a:ln>
                            <a:effectLst/>
                          </wps:spPr>
                          <wps:bodyPr rtlCol="0" anchor="ctr"/>
                        </wps:wsp>
                        <wps:wsp>
                          <wps:cNvPr id="68" name="Straight Connector 68"/>
                          <wps:cNvCnPr/>
                          <wps:spPr>
                            <a:xfrm>
                              <a:off x="740650" y="4500441"/>
                              <a:ext cx="3344304" cy="0"/>
                            </a:xfrm>
                            <a:prstGeom prst="line">
                              <a:avLst/>
                            </a:prstGeom>
                            <a:noFill/>
                            <a:ln w="12700" cap="flat" cmpd="sng" algn="ctr">
                              <a:solidFill>
                                <a:srgbClr val="DF0100"/>
                              </a:solidFill>
                              <a:prstDash val="solid"/>
                              <a:miter lim="800000"/>
                            </a:ln>
                            <a:effectLst/>
                          </wps:spPr>
                          <wps:bodyPr/>
                        </wps:wsp>
                        <wps:wsp>
                          <wps:cNvPr id="69" name="Straight Connector 69"/>
                          <wps:cNvCnPr/>
                          <wps:spPr>
                            <a:xfrm>
                              <a:off x="733999" y="5101805"/>
                              <a:ext cx="3344304" cy="0"/>
                            </a:xfrm>
                            <a:prstGeom prst="line">
                              <a:avLst/>
                            </a:prstGeom>
                            <a:noFill/>
                            <a:ln w="12700" cap="flat" cmpd="sng" algn="ctr">
                              <a:solidFill>
                                <a:srgbClr val="DF0100"/>
                              </a:solidFill>
                              <a:prstDash val="solid"/>
                              <a:miter lim="800000"/>
                            </a:ln>
                            <a:effectLst/>
                          </wps:spPr>
                          <wps:bodyPr/>
                        </wps:wsp>
                        <wps:wsp>
                          <wps:cNvPr id="70" name="Straight Connector 70"/>
                          <wps:cNvCnPr/>
                          <wps:spPr>
                            <a:xfrm>
                              <a:off x="740650" y="5688902"/>
                              <a:ext cx="3344304" cy="0"/>
                            </a:xfrm>
                            <a:prstGeom prst="line">
                              <a:avLst/>
                            </a:prstGeom>
                            <a:noFill/>
                            <a:ln w="12700" cap="flat" cmpd="sng" algn="ctr">
                              <a:solidFill>
                                <a:srgbClr val="DF0100"/>
                              </a:solidFill>
                              <a:prstDash val="solid"/>
                              <a:miter lim="800000"/>
                            </a:ln>
                            <a:effectLst/>
                          </wps:spPr>
                          <wps:bodyPr/>
                        </wps:wsp>
                        <wps:wsp>
                          <wps:cNvPr id="71" name="Straight Connector 71"/>
                          <wps:cNvCnPr/>
                          <wps:spPr>
                            <a:xfrm>
                              <a:off x="740650" y="6289347"/>
                              <a:ext cx="3344304" cy="0"/>
                            </a:xfrm>
                            <a:prstGeom prst="line">
                              <a:avLst/>
                            </a:prstGeom>
                            <a:noFill/>
                            <a:ln w="12700" cap="flat" cmpd="sng" algn="ctr">
                              <a:solidFill>
                                <a:srgbClr val="DF0100"/>
                              </a:solidFill>
                              <a:prstDash val="solid"/>
                              <a:miter lim="800000"/>
                            </a:ln>
                            <a:effectLst/>
                          </wps:spPr>
                          <wps:bodyPr/>
                        </wps:wsp>
                        <wps:wsp>
                          <wps:cNvPr id="72" name="Straight Connector 72"/>
                          <wps:cNvCnPr/>
                          <wps:spPr>
                            <a:xfrm>
                              <a:off x="740650" y="6893311"/>
                              <a:ext cx="3344304" cy="0"/>
                            </a:xfrm>
                            <a:prstGeom prst="line">
                              <a:avLst/>
                            </a:prstGeom>
                            <a:noFill/>
                            <a:ln w="12700" cap="flat" cmpd="sng" algn="ctr">
                              <a:solidFill>
                                <a:srgbClr val="DF0100"/>
                              </a:solidFill>
                              <a:prstDash val="solid"/>
                              <a:miter lim="800000"/>
                            </a:ln>
                            <a:effectLst/>
                          </wps:spPr>
                          <wps:bodyPr/>
                        </wps:wsp>
                      </wpg:grpSp>
                    </wpg:wgp>
                  </a:graphicData>
                </a:graphic>
                <wp14:sizeRelH relativeFrom="margin">
                  <wp14:pctWidth>0</wp14:pctWidth>
                </wp14:sizeRelH>
              </wp:anchor>
            </w:drawing>
          </mc:Choice>
          <mc:Fallback>
            <w:pict>
              <v:group w14:anchorId="1AF2E522" id="Group 37" o:spid="_x0000_s1028" style="position:absolute;margin-left:0;margin-top:30.6pt;width:334.6pt;height:592.7pt;z-index:251666432;mso-position-horizontal:center;mso-position-horizontal-relative:margin;mso-width-relative:margin" coordsize="42497,7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">
                <v:shapetype id="_x0000_t202" coordsize="21600,21600" o:spt="202" path="m,l,21600r21600,l21600,xe">
                  <v:stroke joinstyle="miter"/>
                  <v:path gradientshapeok="t" o:connecttype="rect"/>
                </v:shapetype>
                <v:shape id="TextBox 3" o:spid="_x0000_s1029" type="#_x0000_t202" style="position:absolute;left:12622;width:16624;height:4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" filled="f" strokecolor="#df0100" strokeweight="2.5pt">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smallCaps/>
                            <w:color w:val="FF0000"/>
                            <w:kern w:val="24"/>
                            <w:sz w:val="36"/>
                            <w:szCs w:val="36"/>
                          </w:rPr>
                          <w:t>Incident Occurs</w:t>
                        </w:r>
                      </w:p>
                    </w:txbxContent>
                  </v:textbox>
                </v:shape>
                <v:group id="Group 39" o:spid="_x0000_s1030" style="position:absolute;left:8377;top:10046;width:25073;height:17396" coordorigin="8377,10046" coordsize="25073,1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1" type="#_x0000_t75" alt="Related image" style="position:absolute;left:8377;top:12747;width:6178;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">
                    <v:imagedata r:id="rId20" o:title="Related image"/>
                  </v:shape>
                  <v:shape id="TextBox 7" o:spid="_x0000_s1032" type="#_x0000_t202" style="position:absolute;left:14623;top:10046;width:18827;height:11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color w:val="DF0100"/>
                              <w:kern w:val="24"/>
                              <w:sz w:val="132"/>
                              <w:szCs w:val="132"/>
                            </w:rPr>
                            <w:t>3333</w:t>
                          </w:r>
                        </w:p>
                      </w:txbxContent>
                    </v:textbox>
                  </v:shape>
                  <v:shape id="TextBox 8" o:spid="_x0000_s1033" type="#_x0000_t202" style="position:absolute;left:9537;top:18856;width:22689;height:8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612139" w:rsidRDefault="00612139" w:rsidP="0023474F">
                          <w:pPr>
                            <w:pStyle w:val="NormalWeb"/>
                            <w:spacing w:before="0" w:beforeAutospacing="0" w:after="0" w:afterAutospacing="0"/>
                            <w:jc w:val="center"/>
                            <w:rPr>
                              <w:rFonts w:asciiTheme="minorHAnsi" w:hAnsi="Calibri" w:cstheme="minorBidi"/>
                              <w:color w:val="DF0100"/>
                              <w:kern w:val="24"/>
                              <w:sz w:val="21"/>
                              <w:szCs w:val="21"/>
                            </w:rPr>
                          </w:pPr>
                          <w:r w:rsidRPr="00E32132">
                            <w:rPr>
                              <w:rFonts w:asciiTheme="minorHAnsi" w:hAnsi="Calibri" w:cstheme="minorBidi"/>
                              <w:color w:val="DF0100"/>
                              <w:kern w:val="24"/>
                              <w:sz w:val="21"/>
                              <w:szCs w:val="21"/>
                            </w:rPr>
                            <w:t xml:space="preserve">from university extensions and </w:t>
                          </w:r>
                        </w:p>
                        <w:p w:rsidR="00612139" w:rsidRPr="00E32132" w:rsidRDefault="00612139" w:rsidP="0023474F">
                          <w:pPr>
                            <w:pStyle w:val="NormalWeb"/>
                            <w:spacing w:before="0" w:beforeAutospacing="0" w:after="0" w:afterAutospacing="0"/>
                            <w:jc w:val="center"/>
                            <w:rPr>
                              <w:rFonts w:asciiTheme="minorHAnsi" w:hAnsi="Calibri" w:cstheme="minorBidi"/>
                              <w:color w:val="DF0100"/>
                              <w:kern w:val="24"/>
                              <w:sz w:val="21"/>
                              <w:szCs w:val="21"/>
                            </w:rPr>
                          </w:pPr>
                          <w:r>
                            <w:rPr>
                              <w:rFonts w:asciiTheme="minorHAnsi" w:hAnsi="Calibri" w:cstheme="minorBidi"/>
                              <w:color w:val="DF0100"/>
                              <w:kern w:val="24"/>
                              <w:sz w:val="21"/>
                              <w:szCs w:val="21"/>
                            </w:rPr>
                            <w:t xml:space="preserve">UL </w:t>
                          </w:r>
                          <w:r w:rsidRPr="00E32132">
                            <w:rPr>
                              <w:rFonts w:asciiTheme="minorHAnsi" w:hAnsi="Calibri" w:cstheme="minorBidi"/>
                              <w:color w:val="DF0100"/>
                              <w:kern w:val="24"/>
                              <w:sz w:val="21"/>
                              <w:szCs w:val="21"/>
                            </w:rPr>
                            <w:t>corporate mobile phones</w:t>
                          </w:r>
                        </w:p>
                        <w:p w:rsidR="00612139" w:rsidRDefault="00612139" w:rsidP="0023474F">
                          <w:pPr>
                            <w:pStyle w:val="NormalWeb"/>
                            <w:spacing w:before="0" w:beforeAutospacing="0" w:after="0" w:afterAutospacing="0"/>
                            <w:jc w:val="center"/>
                          </w:pPr>
                          <w:r>
                            <w:rPr>
                              <w:rFonts w:asciiTheme="minorHAnsi" w:hAnsi="Calibri" w:cstheme="minorBidi"/>
                              <w:color w:val="DF0100"/>
                              <w:kern w:val="24"/>
                              <w:sz w:val="36"/>
                              <w:szCs w:val="36"/>
                            </w:rPr>
                            <w:t>(061 – 21 3333)</w:t>
                          </w:r>
                          <w:r>
                            <w:rPr>
                              <w:rFonts w:asciiTheme="minorHAnsi" w:hAnsi="Calibri" w:cstheme="minorBidi"/>
                              <w:color w:val="DF0100"/>
                              <w:kern w:val="24"/>
                              <w:sz w:val="36"/>
                              <w:szCs w:val="36"/>
                            </w:rPr>
                            <w:br/>
                          </w:r>
                          <w:r>
                            <w:rPr>
                              <w:rFonts w:asciiTheme="minorHAnsi" w:hAnsi="Calibri" w:cstheme="minorBidi"/>
                              <w:color w:val="DF0100"/>
                              <w:kern w:val="24"/>
                              <w:sz w:val="21"/>
                              <w:szCs w:val="21"/>
                            </w:rPr>
                            <w:t>from personal mobile phones</w:t>
                          </w:r>
                        </w:p>
                      </w:txbxContent>
                    </v:textbox>
                  </v:shape>
                </v:group>
                <v:shapetype id="_x0000_t32" coordsize="21600,21600" o:spt="32" o:oned="t" path="m,l21600,21600e" filled="f">
                  <v:path arrowok="t" fillok="f" o:connecttype="none"/>
                  <o:lock v:ext="edit" shapetype="t"/>
                </v:shapetype>
                <v:shape id="Straight Arrow Connector 43" o:spid="_x0000_s1034" type="#_x0000_t32" style="position:absolute;left:20864;top:5132;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" strokecolor="#df0100" strokeweight="4pt">
                  <v:stroke endarrow="block" joinstyle="miter"/>
                </v:shape>
                <v:shape id="Straight Arrow Connector 44" o:spid="_x0000_s1035" type="#_x0000_t32" style="position:absolute;left:20959;top:26992;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" strokecolor="#df0100" strokeweight="4pt">
                  <v:stroke endarrow="block" joinstyle="miter"/>
                </v:shape>
                <v:shape id="TextBox 15" o:spid="_x0000_s1036" type="#_x0000_t202" style="position:absolute;left:720;top:33262;width:4177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DF0100"/>
                            <w:kern w:val="24"/>
                            <w:sz w:val="28"/>
                            <w:szCs w:val="28"/>
                          </w:rPr>
                          <w:t>You will be asked to provide the following information</w:t>
                        </w:r>
                      </w:p>
                    </w:txbxContent>
                  </v:textbox>
                </v:shape>
                <v:group id="Group 46" o:spid="_x0000_s1037" style="position:absolute;top:38665;width:41947;height:36606" coordorigin=",38665" coordsize="41947,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9" o:spid="_x0000_s1038" style="position:absolute;left:720;top:39109;width:6686;height:3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" fillcolor="#df0100" strokecolor="#df0100" strokeweight="1pt"/>
                  <v:shape id="TextBox 43" o:spid="_x0000_s1039" type="#_x0000_t202" style="position:absolute;left:1951;top:68808;width:4091;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v:textbox>
                  </v:shape>
                  <v:shape id="TextBox 42" o:spid="_x0000_s1040" type="#_x0000_t202" style="position:absolute;left:1538;top:62702;width:4845;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N</w:t>
                          </w:r>
                        </w:p>
                      </w:txbxContent>
                    </v:textbox>
                  </v:shape>
                  <v:shape id="TextBox 20" o:spid="_x0000_s1041" type="#_x0000_t202" style="position:absolute;left:7427;top:46054;width:3451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Type of Incident</w:t>
                          </w:r>
                        </w:p>
                      </w:txbxContent>
                    </v:textbox>
                  </v:shape>
                  <v:shape id="TextBox 21" o:spid="_x0000_s1042" type="#_x0000_t202" style="position:absolute;left:7381;top:51906;width:3452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Hazards (present or potential)</w:t>
                          </w:r>
                        </w:p>
                      </w:txbxContent>
                    </v:textbox>
                  </v:shape>
                  <v:shape id="TextBox 22" o:spid="_x0000_s1043" type="#_x0000_t202" style="position:absolute;left:7427;top:57923;width:3451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Access (safe routes in and out)</w:t>
                          </w:r>
                        </w:p>
                      </w:txbxContent>
                    </v:textbox>
                  </v:shape>
                  <v:shape id="TextBox 23" o:spid="_x0000_s1044" type="#_x0000_t202" style="position:absolute;left:7414;top:63915;width:3453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Number of Casualties</w:t>
                          </w:r>
                        </w:p>
                      </w:txbxContent>
                    </v:textbox>
                  </v:shape>
                  <v:shape id="TextBox 24" o:spid="_x0000_s1045" type="#_x0000_t202" style="position:absolute;left:7417;top:70039;width:3452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Emergency Services Required</w:t>
                          </w:r>
                        </w:p>
                      </w:txbxContent>
                    </v:textbox>
                  </v:shape>
                  <v:shape id="TextBox 17" o:spid="_x0000_s1046" type="#_x0000_t202" style="position:absolute;left:2018;top:38665;width:4090;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E</w:t>
                          </w:r>
                        </w:p>
                      </w:txbxContent>
                    </v:textbox>
                  </v:shape>
                  <v:shape id="TextBox 19" o:spid="_x0000_s1047" type="#_x0000_t202" style="position:absolute;left:7427;top:39973;width:3451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612139" w:rsidRDefault="00612139" w:rsidP="0023474F">
                          <w:pPr>
                            <w:pStyle w:val="NormalWeb"/>
                            <w:spacing w:before="0" w:beforeAutospacing="0" w:after="0" w:afterAutospacing="0"/>
                          </w:pPr>
                          <w:r>
                            <w:rPr>
                              <w:rFonts w:asciiTheme="minorHAnsi" w:hAnsi="Calibri" w:cstheme="minorBidi"/>
                              <w:b/>
                              <w:bCs/>
                              <w:smallCaps/>
                              <w:color w:val="DF0100"/>
                              <w:kern w:val="24"/>
                              <w:sz w:val="40"/>
                              <w:szCs w:val="40"/>
                            </w:rPr>
                            <w:t>Exact Location</w:t>
                          </w:r>
                        </w:p>
                      </w:txbxContent>
                    </v:textbox>
                  </v:shape>
                  <v:line id="Straight Connector 59" o:spid="_x0000_s1048" style="position:absolute;flip:y;visibility:visible;mso-wrap-style:square" from="442,45004" to="7406,4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" strokecolor="window" strokeweight="1.25pt">
                    <v:stroke joinstyle="miter"/>
                  </v:line>
                  <v:line id="Straight Connector 60" o:spid="_x0000_s1049" style="position:absolute;flip:y;visibility:visible;mso-wrap-style:square" from="161,50961" to="7339,5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" strokecolor="window" strokeweight="1.25pt">
                    <v:stroke joinstyle="miter"/>
                  </v:line>
                  <v:line id="Straight Connector 61" o:spid="_x0000_s1050" style="position:absolute;flip:y;visibility:visible;mso-wrap-style:square" from="558,56889" to="7435,5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" strokecolor="window" strokeweight="1.25pt">
                    <v:stroke joinstyle="miter"/>
                  </v:line>
                  <v:line id="Straight Connector 62" o:spid="_x0000_s1051" style="position:absolute;flip:y;visibility:visible;mso-wrap-style:square" from="0,62884" to="7440,6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" strokecolor="window" strokeweight="1.25pt">
                    <v:stroke joinstyle="miter"/>
                  </v:line>
                  <v:line id="Straight Connector 63" o:spid="_x0000_s1052" style="position:absolute;visibility:visible;mso-wrap-style:square" from="558,68933" to="7412,6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" strokecolor="window" strokeweight="1.25pt">
                    <v:stroke joinstyle="miter"/>
                  </v:line>
                  <v:shape id="TextBox 39" o:spid="_x0000_s1053" type="#_x0000_t202" style="position:absolute;left:2018;top:44807;width:4139;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T</w:t>
                          </w:r>
                        </w:p>
                      </w:txbxContent>
                    </v:textbox>
                  </v:shape>
                  <v:shape id="TextBox 40" o:spid="_x0000_s1054" type="#_x0000_t202" style="position:absolute;left:1659;top:50472;width:4718;height:6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H</w:t>
                          </w:r>
                        </w:p>
                      </w:txbxContent>
                    </v:textbox>
                  </v:shape>
                  <v:shape id="TextBox 41" o:spid="_x0000_s1055" type="#_x0000_t202" style="position:absolute;left:1659;top:56518;width:4603;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rsidR="00612139" w:rsidRDefault="00612139" w:rsidP="0023474F">
                          <w:pPr>
                            <w:pStyle w:val="NormalWeb"/>
                            <w:spacing w:before="0" w:beforeAutospacing="0" w:after="0" w:afterAutospacing="0"/>
                            <w:jc w:val="center"/>
                          </w:pPr>
                          <w:r>
                            <w:rPr>
                              <w:rFonts w:asciiTheme="minorHAnsi" w:hAnsi="Calibri" w:cstheme="minorBidi"/>
                              <w:b/>
                              <w:bCs/>
                              <w:color w:val="FFFFFF" w:themeColor="background1"/>
                              <w:kern w:val="24"/>
                              <w:sz w:val="72"/>
                              <w:szCs w:val="72"/>
                            </w:rPr>
                            <w:t>A</w:t>
                          </w:r>
                        </w:p>
                      </w:txbxContent>
                    </v:textbox>
                  </v:shape>
                  <v:rect id="Rectangle 67" o:spid="_x0000_s1056" style="position:absolute;left:7406;top:39109;width:33443;height:3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" filled="f" strokecolor="#df0100" strokeweight="1pt"/>
                  <v:line id="Straight Connector 68" o:spid="_x0000_s1057" style="position:absolute;visibility:visible;mso-wrap-style:square" from="7406,45004" to="40849,4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" strokecolor="#df0100" strokeweight="1pt">
                    <v:stroke joinstyle="miter"/>
                  </v:line>
                  <v:line id="Straight Connector 69" o:spid="_x0000_s1058" style="position:absolute;visibility:visible;mso-wrap-style:square" from="7339,51018" to="40783,5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" strokecolor="#df0100" strokeweight="1pt">
                    <v:stroke joinstyle="miter"/>
                  </v:line>
                  <v:line id="Straight Connector 70" o:spid="_x0000_s1059" style="position:absolute;visibility:visible;mso-wrap-style:square" from="7406,56889" to="40849,5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" strokecolor="#df0100" strokeweight="1pt">
                    <v:stroke joinstyle="miter"/>
                  </v:line>
                  <v:line id="Straight Connector 71" o:spid="_x0000_s1060" style="position:absolute;visibility:visible;mso-wrap-style:square" from="7406,62893" to="40849,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" strokecolor="#df0100" strokeweight="1pt">
                    <v:stroke joinstyle="miter"/>
                  </v:line>
                  <v:line id="Straight Connector 72" o:spid="_x0000_s1061" style="position:absolute;visibility:visible;mso-wrap-style:square" from="7406,68933" to="40849,6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" strokecolor="#df0100" strokeweight="1pt">
                    <v:stroke joinstyle="miter"/>
                  </v:line>
                </v:group>
                <w10:wrap anchorx="margin"/>
              </v:group>
            </w:pict>
          </mc:Fallback>
        </mc:AlternateContent>
      </w:r>
      <w:r w:rsidR="00274C06" w:rsidRPr="008C1949">
        <w:rPr>
          <w:rFonts w:asciiTheme="minorHAnsi" w:hAnsiTheme="minorHAnsi" w:cstheme="minorHAnsi"/>
          <w:b/>
          <w:color w:val="7D1A41"/>
          <w:sz w:val="28"/>
          <w:szCs w:val="28"/>
        </w:rPr>
        <w:br w:type="page"/>
      </w:r>
    </w:p>
    <w:sdt>
      <w:sdtPr>
        <w:rPr>
          <w:rFonts w:asciiTheme="minorHAnsi" w:eastAsia="MS Mincho" w:hAnsiTheme="minorHAnsi" w:cs="Times New Roman"/>
          <w:bCs w:val="0"/>
          <w:color w:val="auto"/>
          <w:spacing w:val="0"/>
          <w:kern w:val="0"/>
          <w:sz w:val="24"/>
          <w:szCs w:val="24"/>
          <w:lang w:val="en-US"/>
        </w:rPr>
        <w:id w:val="358097846"/>
        <w:docPartObj>
          <w:docPartGallery w:val="Table of Contents"/>
          <w:docPartUnique/>
        </w:docPartObj>
      </w:sdtPr>
      <w:sdtEndPr>
        <w:rPr>
          <w:b/>
          <w:noProof/>
        </w:rPr>
      </w:sdtEndPr>
      <w:sdtContent>
        <w:p w:rsidR="00C513A5" w:rsidRDefault="00C513A5">
          <w:pPr>
            <w:pStyle w:val="TOCHeading"/>
          </w:pPr>
          <w:r>
            <w:t>Contents</w:t>
          </w:r>
        </w:p>
        <w:p w:rsidR="002C5A0F" w:rsidRDefault="00CB47C5">
          <w:pPr>
            <w:pStyle w:val="TOC1"/>
            <w:tabs>
              <w:tab w:val="right" w:leader="dot" w:pos="9338"/>
            </w:tabs>
            <w:rPr>
              <w:rFonts w:eastAsiaTheme="minorEastAsia" w:cstheme="minorBidi"/>
              <w:noProof/>
              <w:sz w:val="22"/>
              <w:szCs w:val="22"/>
            </w:rPr>
          </w:pPr>
          <w:r>
            <w:fldChar w:fldCharType="begin"/>
          </w:r>
          <w:r>
            <w:instrText xml:space="preserve"> TOC \o "1-1" \h \z \u </w:instrText>
          </w:r>
          <w:r>
            <w:fldChar w:fldCharType="separate"/>
          </w:r>
          <w:hyperlink w:anchor="_Toc24462603" w:history="1">
            <w:r w:rsidR="002C5A0F" w:rsidRPr="00AF2C59">
              <w:rPr>
                <w:rStyle w:val="Hyperlink"/>
                <w:noProof/>
              </w:rPr>
              <w:t>Campus Map</w:t>
            </w:r>
            <w:r w:rsidR="002C5A0F">
              <w:rPr>
                <w:noProof/>
                <w:webHidden/>
              </w:rPr>
              <w:tab/>
            </w:r>
            <w:r w:rsidR="002C5A0F">
              <w:rPr>
                <w:noProof/>
                <w:webHidden/>
              </w:rPr>
              <w:fldChar w:fldCharType="begin"/>
            </w:r>
            <w:r w:rsidR="002C5A0F">
              <w:rPr>
                <w:noProof/>
                <w:webHidden/>
              </w:rPr>
              <w:instrText xml:space="preserve"> PAGEREF _Toc24462603 \h </w:instrText>
            </w:r>
            <w:r w:rsidR="002C5A0F">
              <w:rPr>
                <w:noProof/>
                <w:webHidden/>
              </w:rPr>
            </w:r>
            <w:r w:rsidR="002C5A0F">
              <w:rPr>
                <w:noProof/>
                <w:webHidden/>
              </w:rPr>
              <w:fldChar w:fldCharType="separate"/>
            </w:r>
            <w:r w:rsidR="008C41EA">
              <w:rPr>
                <w:noProof/>
                <w:webHidden/>
              </w:rPr>
              <w:t>5</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4" w:history="1">
            <w:r w:rsidR="002C5A0F" w:rsidRPr="00AF2C59">
              <w:rPr>
                <w:rStyle w:val="Hyperlink"/>
                <w:noProof/>
              </w:rPr>
              <w:t>Introduction</w:t>
            </w:r>
            <w:r w:rsidR="002C5A0F">
              <w:rPr>
                <w:noProof/>
                <w:webHidden/>
              </w:rPr>
              <w:tab/>
            </w:r>
            <w:r w:rsidR="002C5A0F">
              <w:rPr>
                <w:noProof/>
                <w:webHidden/>
              </w:rPr>
              <w:fldChar w:fldCharType="begin"/>
            </w:r>
            <w:r w:rsidR="002C5A0F">
              <w:rPr>
                <w:noProof/>
                <w:webHidden/>
              </w:rPr>
              <w:instrText xml:space="preserve"> PAGEREF _Toc24462604 \h </w:instrText>
            </w:r>
            <w:r w:rsidR="002C5A0F">
              <w:rPr>
                <w:noProof/>
                <w:webHidden/>
              </w:rPr>
            </w:r>
            <w:r w:rsidR="002C5A0F">
              <w:rPr>
                <w:noProof/>
                <w:webHidden/>
              </w:rPr>
              <w:fldChar w:fldCharType="separate"/>
            </w:r>
            <w:r w:rsidR="008C41EA">
              <w:rPr>
                <w:noProof/>
                <w:webHidden/>
              </w:rPr>
              <w:t>6</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5" w:history="1">
            <w:r w:rsidR="002C5A0F" w:rsidRPr="00AF2C59">
              <w:rPr>
                <w:rStyle w:val="Hyperlink"/>
                <w:noProof/>
              </w:rPr>
              <w:t>Definition of Critical Incident and Major Emergency</w:t>
            </w:r>
            <w:r w:rsidR="002C5A0F">
              <w:rPr>
                <w:noProof/>
                <w:webHidden/>
              </w:rPr>
              <w:tab/>
            </w:r>
            <w:r w:rsidR="002C5A0F">
              <w:rPr>
                <w:noProof/>
                <w:webHidden/>
              </w:rPr>
              <w:fldChar w:fldCharType="begin"/>
            </w:r>
            <w:r w:rsidR="002C5A0F">
              <w:rPr>
                <w:noProof/>
                <w:webHidden/>
              </w:rPr>
              <w:instrText xml:space="preserve"> PAGEREF _Toc24462605 \h </w:instrText>
            </w:r>
            <w:r w:rsidR="002C5A0F">
              <w:rPr>
                <w:noProof/>
                <w:webHidden/>
              </w:rPr>
            </w:r>
            <w:r w:rsidR="002C5A0F">
              <w:rPr>
                <w:noProof/>
                <w:webHidden/>
              </w:rPr>
              <w:fldChar w:fldCharType="separate"/>
            </w:r>
            <w:r w:rsidR="008C41EA">
              <w:rPr>
                <w:noProof/>
                <w:webHidden/>
              </w:rPr>
              <w:t>7</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6" w:history="1">
            <w:r w:rsidR="002C5A0F" w:rsidRPr="00AF2C59">
              <w:rPr>
                <w:rStyle w:val="Hyperlink"/>
                <w:noProof/>
              </w:rPr>
              <w:t>Activation of the Plan</w:t>
            </w:r>
            <w:r w:rsidR="002C5A0F">
              <w:rPr>
                <w:noProof/>
                <w:webHidden/>
              </w:rPr>
              <w:tab/>
            </w:r>
            <w:r w:rsidR="002C5A0F">
              <w:rPr>
                <w:noProof/>
                <w:webHidden/>
              </w:rPr>
              <w:fldChar w:fldCharType="begin"/>
            </w:r>
            <w:r w:rsidR="002C5A0F">
              <w:rPr>
                <w:noProof/>
                <w:webHidden/>
              </w:rPr>
              <w:instrText xml:space="preserve"> PAGEREF _Toc24462606 \h </w:instrText>
            </w:r>
            <w:r w:rsidR="002C5A0F">
              <w:rPr>
                <w:noProof/>
                <w:webHidden/>
              </w:rPr>
            </w:r>
            <w:r w:rsidR="002C5A0F">
              <w:rPr>
                <w:noProof/>
                <w:webHidden/>
              </w:rPr>
              <w:fldChar w:fldCharType="separate"/>
            </w:r>
            <w:r w:rsidR="008C41EA">
              <w:rPr>
                <w:noProof/>
                <w:webHidden/>
              </w:rPr>
              <w:t>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7" w:history="1">
            <w:r w:rsidR="002C5A0F" w:rsidRPr="00AF2C59">
              <w:rPr>
                <w:rStyle w:val="Hyperlink"/>
                <w:noProof/>
              </w:rPr>
              <w:t>Notification of an Incident</w:t>
            </w:r>
            <w:r w:rsidR="002C5A0F">
              <w:rPr>
                <w:noProof/>
                <w:webHidden/>
              </w:rPr>
              <w:tab/>
            </w:r>
            <w:r w:rsidR="002C5A0F">
              <w:rPr>
                <w:noProof/>
                <w:webHidden/>
              </w:rPr>
              <w:fldChar w:fldCharType="begin"/>
            </w:r>
            <w:r w:rsidR="002C5A0F">
              <w:rPr>
                <w:noProof/>
                <w:webHidden/>
              </w:rPr>
              <w:instrText xml:space="preserve"> PAGEREF _Toc24462607 \h </w:instrText>
            </w:r>
            <w:r w:rsidR="002C5A0F">
              <w:rPr>
                <w:noProof/>
                <w:webHidden/>
              </w:rPr>
            </w:r>
            <w:r w:rsidR="002C5A0F">
              <w:rPr>
                <w:noProof/>
                <w:webHidden/>
              </w:rPr>
              <w:fldChar w:fldCharType="separate"/>
            </w:r>
            <w:r w:rsidR="008C41EA">
              <w:rPr>
                <w:noProof/>
                <w:webHidden/>
              </w:rPr>
              <w:t>9</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8" w:history="1">
            <w:r w:rsidR="002C5A0F" w:rsidRPr="00AF2C59">
              <w:rPr>
                <w:rStyle w:val="Hyperlink"/>
                <w:noProof/>
              </w:rPr>
              <w:t>Incident Algorithm</w:t>
            </w:r>
            <w:r w:rsidR="002C5A0F">
              <w:rPr>
                <w:noProof/>
                <w:webHidden/>
              </w:rPr>
              <w:tab/>
            </w:r>
            <w:r w:rsidR="002C5A0F">
              <w:rPr>
                <w:noProof/>
                <w:webHidden/>
              </w:rPr>
              <w:fldChar w:fldCharType="begin"/>
            </w:r>
            <w:r w:rsidR="002C5A0F">
              <w:rPr>
                <w:noProof/>
                <w:webHidden/>
              </w:rPr>
              <w:instrText xml:space="preserve"> PAGEREF _Toc24462608 \h </w:instrText>
            </w:r>
            <w:r w:rsidR="002C5A0F">
              <w:rPr>
                <w:noProof/>
                <w:webHidden/>
              </w:rPr>
            </w:r>
            <w:r w:rsidR="002C5A0F">
              <w:rPr>
                <w:noProof/>
                <w:webHidden/>
              </w:rPr>
              <w:fldChar w:fldCharType="separate"/>
            </w:r>
            <w:r w:rsidR="008C41EA">
              <w:rPr>
                <w:noProof/>
                <w:webHidden/>
              </w:rPr>
              <w:t>10</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09" w:history="1">
            <w:r w:rsidR="002C5A0F" w:rsidRPr="00AF2C59">
              <w:rPr>
                <w:rStyle w:val="Hyperlink"/>
                <w:noProof/>
              </w:rPr>
              <w:t>Decision making during an Emergency</w:t>
            </w:r>
            <w:r w:rsidR="002C5A0F">
              <w:rPr>
                <w:noProof/>
                <w:webHidden/>
              </w:rPr>
              <w:tab/>
            </w:r>
            <w:r w:rsidR="002C5A0F">
              <w:rPr>
                <w:noProof/>
                <w:webHidden/>
              </w:rPr>
              <w:fldChar w:fldCharType="begin"/>
            </w:r>
            <w:r w:rsidR="002C5A0F">
              <w:rPr>
                <w:noProof/>
                <w:webHidden/>
              </w:rPr>
              <w:instrText xml:space="preserve"> PAGEREF _Toc24462609 \h </w:instrText>
            </w:r>
            <w:r w:rsidR="002C5A0F">
              <w:rPr>
                <w:noProof/>
                <w:webHidden/>
              </w:rPr>
            </w:r>
            <w:r w:rsidR="002C5A0F">
              <w:rPr>
                <w:noProof/>
                <w:webHidden/>
              </w:rPr>
              <w:fldChar w:fldCharType="separate"/>
            </w:r>
            <w:r w:rsidR="008C41EA">
              <w:rPr>
                <w:noProof/>
                <w:webHidden/>
              </w:rPr>
              <w:t>11</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0" w:history="1">
            <w:r w:rsidR="002C5A0F" w:rsidRPr="00AF2C59">
              <w:rPr>
                <w:rStyle w:val="Hyperlink"/>
                <w:noProof/>
              </w:rPr>
              <w:t>Responsibilities of other senior managers in the event of activation of the Critical Incident Management Plan</w:t>
            </w:r>
            <w:r w:rsidR="002C5A0F">
              <w:rPr>
                <w:noProof/>
                <w:webHidden/>
              </w:rPr>
              <w:tab/>
            </w:r>
            <w:r w:rsidR="002C5A0F">
              <w:rPr>
                <w:noProof/>
                <w:webHidden/>
              </w:rPr>
              <w:fldChar w:fldCharType="begin"/>
            </w:r>
            <w:r w:rsidR="002C5A0F">
              <w:rPr>
                <w:noProof/>
                <w:webHidden/>
              </w:rPr>
              <w:instrText xml:space="preserve"> PAGEREF _Toc24462610 \h </w:instrText>
            </w:r>
            <w:r w:rsidR="002C5A0F">
              <w:rPr>
                <w:noProof/>
                <w:webHidden/>
              </w:rPr>
            </w:r>
            <w:r w:rsidR="002C5A0F">
              <w:rPr>
                <w:noProof/>
                <w:webHidden/>
              </w:rPr>
              <w:fldChar w:fldCharType="separate"/>
            </w:r>
            <w:r w:rsidR="008C41EA">
              <w:rPr>
                <w:noProof/>
                <w:webHidden/>
              </w:rPr>
              <w:t>15</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1" w:history="1">
            <w:r w:rsidR="002C5A0F" w:rsidRPr="00AF2C59">
              <w:rPr>
                <w:rStyle w:val="Hyperlink"/>
                <w:noProof/>
              </w:rPr>
              <w:t>Incident Categories</w:t>
            </w:r>
            <w:r w:rsidR="002C5A0F">
              <w:rPr>
                <w:noProof/>
                <w:webHidden/>
              </w:rPr>
              <w:tab/>
            </w:r>
            <w:r w:rsidR="002C5A0F">
              <w:rPr>
                <w:noProof/>
                <w:webHidden/>
              </w:rPr>
              <w:fldChar w:fldCharType="begin"/>
            </w:r>
            <w:r w:rsidR="002C5A0F">
              <w:rPr>
                <w:noProof/>
                <w:webHidden/>
              </w:rPr>
              <w:instrText xml:space="preserve"> PAGEREF _Toc24462611 \h </w:instrText>
            </w:r>
            <w:r w:rsidR="002C5A0F">
              <w:rPr>
                <w:noProof/>
                <w:webHidden/>
              </w:rPr>
            </w:r>
            <w:r w:rsidR="002C5A0F">
              <w:rPr>
                <w:noProof/>
                <w:webHidden/>
              </w:rPr>
              <w:fldChar w:fldCharType="separate"/>
            </w:r>
            <w:r w:rsidR="008C41EA">
              <w:rPr>
                <w:noProof/>
                <w:webHidden/>
              </w:rPr>
              <w:t>18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2" w:history="1">
            <w:r w:rsidR="002C5A0F" w:rsidRPr="00AF2C59">
              <w:rPr>
                <w:rStyle w:val="Hyperlink"/>
                <w:noProof/>
              </w:rPr>
              <w:t>Risk Management</w:t>
            </w:r>
            <w:r w:rsidR="002C5A0F">
              <w:rPr>
                <w:noProof/>
                <w:webHidden/>
              </w:rPr>
              <w:tab/>
            </w:r>
            <w:r w:rsidR="002C5A0F">
              <w:rPr>
                <w:noProof/>
                <w:webHidden/>
              </w:rPr>
              <w:fldChar w:fldCharType="begin"/>
            </w:r>
            <w:r w:rsidR="002C5A0F">
              <w:rPr>
                <w:noProof/>
                <w:webHidden/>
              </w:rPr>
              <w:instrText xml:space="preserve"> PAGEREF _Toc24462612 \h </w:instrText>
            </w:r>
            <w:r w:rsidR="002C5A0F">
              <w:rPr>
                <w:noProof/>
                <w:webHidden/>
              </w:rPr>
            </w:r>
            <w:r w:rsidR="002C5A0F">
              <w:rPr>
                <w:noProof/>
                <w:webHidden/>
              </w:rPr>
              <w:fldChar w:fldCharType="separate"/>
            </w:r>
            <w:r w:rsidR="008C41EA">
              <w:rPr>
                <w:noProof/>
                <w:webHidden/>
              </w:rPr>
              <w:t>18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3" w:history="1">
            <w:r w:rsidR="002C5A0F" w:rsidRPr="00AF2C59">
              <w:rPr>
                <w:rStyle w:val="Hyperlink"/>
                <w:noProof/>
              </w:rPr>
              <w:t>Potential Scenarios and Applicable Levels</w:t>
            </w:r>
            <w:r w:rsidR="002C5A0F">
              <w:rPr>
                <w:noProof/>
                <w:webHidden/>
              </w:rPr>
              <w:tab/>
            </w:r>
            <w:r w:rsidR="002C5A0F">
              <w:rPr>
                <w:noProof/>
                <w:webHidden/>
              </w:rPr>
              <w:fldChar w:fldCharType="begin"/>
            </w:r>
            <w:r w:rsidR="002C5A0F">
              <w:rPr>
                <w:noProof/>
                <w:webHidden/>
              </w:rPr>
              <w:instrText xml:space="preserve"> PAGEREF _Toc24462613 \h </w:instrText>
            </w:r>
            <w:r w:rsidR="002C5A0F">
              <w:rPr>
                <w:noProof/>
                <w:webHidden/>
              </w:rPr>
            </w:r>
            <w:r w:rsidR="002C5A0F">
              <w:rPr>
                <w:noProof/>
                <w:webHidden/>
              </w:rPr>
              <w:fldChar w:fldCharType="separate"/>
            </w:r>
            <w:r w:rsidR="008C41EA">
              <w:rPr>
                <w:noProof/>
                <w:webHidden/>
              </w:rPr>
              <w:t>19</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4" w:history="1">
            <w:r w:rsidR="002C5A0F" w:rsidRPr="00AF2C59">
              <w:rPr>
                <w:rStyle w:val="Hyperlink"/>
                <w:noProof/>
              </w:rPr>
              <w:t>Communications during an Incident</w:t>
            </w:r>
            <w:r w:rsidR="002C5A0F">
              <w:rPr>
                <w:noProof/>
                <w:webHidden/>
              </w:rPr>
              <w:tab/>
            </w:r>
            <w:r w:rsidR="002C5A0F">
              <w:rPr>
                <w:noProof/>
                <w:webHidden/>
              </w:rPr>
              <w:fldChar w:fldCharType="begin"/>
            </w:r>
            <w:r w:rsidR="002C5A0F">
              <w:rPr>
                <w:noProof/>
                <w:webHidden/>
              </w:rPr>
              <w:instrText xml:space="preserve"> PAGEREF _Toc24462614 \h </w:instrText>
            </w:r>
            <w:r w:rsidR="002C5A0F">
              <w:rPr>
                <w:noProof/>
                <w:webHidden/>
              </w:rPr>
            </w:r>
            <w:r w:rsidR="002C5A0F">
              <w:rPr>
                <w:noProof/>
                <w:webHidden/>
              </w:rPr>
              <w:fldChar w:fldCharType="separate"/>
            </w:r>
            <w:r w:rsidR="008C41EA">
              <w:rPr>
                <w:noProof/>
                <w:webHidden/>
              </w:rPr>
              <w:t>23</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5" w:history="1">
            <w:r w:rsidR="002C5A0F" w:rsidRPr="00AF2C59">
              <w:rPr>
                <w:rStyle w:val="Hyperlink"/>
                <w:noProof/>
              </w:rPr>
              <w:t>Business Continuity &amp; Recovery Planning</w:t>
            </w:r>
            <w:r w:rsidR="002C5A0F">
              <w:rPr>
                <w:noProof/>
                <w:webHidden/>
              </w:rPr>
              <w:tab/>
            </w:r>
            <w:r w:rsidR="002C5A0F">
              <w:rPr>
                <w:noProof/>
                <w:webHidden/>
              </w:rPr>
              <w:fldChar w:fldCharType="begin"/>
            </w:r>
            <w:r w:rsidR="002C5A0F">
              <w:rPr>
                <w:noProof/>
                <w:webHidden/>
              </w:rPr>
              <w:instrText xml:space="preserve"> PAGEREF _Toc24462615 \h </w:instrText>
            </w:r>
            <w:r w:rsidR="002C5A0F">
              <w:rPr>
                <w:noProof/>
                <w:webHidden/>
              </w:rPr>
            </w:r>
            <w:r w:rsidR="002C5A0F">
              <w:rPr>
                <w:noProof/>
                <w:webHidden/>
              </w:rPr>
              <w:fldChar w:fldCharType="separate"/>
            </w:r>
            <w:r w:rsidR="008C41EA">
              <w:rPr>
                <w:noProof/>
                <w:webHidden/>
              </w:rPr>
              <w:t>24</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6" w:history="1">
            <w:r w:rsidR="002C5A0F" w:rsidRPr="00AF2C59">
              <w:rPr>
                <w:rStyle w:val="Hyperlink"/>
                <w:noProof/>
              </w:rPr>
              <w:t>Scenario Specific Plans</w:t>
            </w:r>
            <w:r w:rsidR="002C5A0F">
              <w:rPr>
                <w:noProof/>
                <w:webHidden/>
              </w:rPr>
              <w:tab/>
            </w:r>
            <w:r w:rsidR="002C5A0F">
              <w:rPr>
                <w:noProof/>
                <w:webHidden/>
              </w:rPr>
              <w:fldChar w:fldCharType="begin"/>
            </w:r>
            <w:r w:rsidR="002C5A0F">
              <w:rPr>
                <w:noProof/>
                <w:webHidden/>
              </w:rPr>
              <w:instrText xml:space="preserve"> PAGEREF _Toc24462616 \h </w:instrText>
            </w:r>
            <w:r w:rsidR="002C5A0F">
              <w:rPr>
                <w:noProof/>
                <w:webHidden/>
              </w:rPr>
            </w:r>
            <w:r w:rsidR="002C5A0F">
              <w:rPr>
                <w:noProof/>
                <w:webHidden/>
              </w:rPr>
              <w:fldChar w:fldCharType="separate"/>
            </w:r>
            <w:r w:rsidR="008C41EA">
              <w:rPr>
                <w:noProof/>
                <w:webHidden/>
              </w:rPr>
              <w:t>27</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7" w:history="1">
            <w:r w:rsidR="002C5A0F" w:rsidRPr="00AF2C59">
              <w:rPr>
                <w:rStyle w:val="Hyperlink"/>
                <w:noProof/>
              </w:rPr>
              <w:t>Critical Incident Management – Implementation Plan</w:t>
            </w:r>
            <w:r w:rsidR="002C5A0F">
              <w:rPr>
                <w:noProof/>
                <w:webHidden/>
              </w:rPr>
              <w:tab/>
            </w:r>
            <w:r w:rsidR="002C5A0F">
              <w:rPr>
                <w:noProof/>
                <w:webHidden/>
              </w:rPr>
              <w:fldChar w:fldCharType="begin"/>
            </w:r>
            <w:r w:rsidR="002C5A0F">
              <w:rPr>
                <w:noProof/>
                <w:webHidden/>
              </w:rPr>
              <w:instrText xml:space="preserve"> PAGEREF _Toc24462617 \h </w:instrText>
            </w:r>
            <w:r w:rsidR="002C5A0F">
              <w:rPr>
                <w:noProof/>
                <w:webHidden/>
              </w:rPr>
            </w:r>
            <w:r w:rsidR="002C5A0F">
              <w:rPr>
                <w:noProof/>
                <w:webHidden/>
              </w:rPr>
              <w:fldChar w:fldCharType="separate"/>
            </w:r>
            <w:r w:rsidR="008C41EA">
              <w:rPr>
                <w:noProof/>
                <w:webHidden/>
              </w:rPr>
              <w:t>28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8" w:history="1">
            <w:r w:rsidR="002C5A0F" w:rsidRPr="00AF2C59">
              <w:rPr>
                <w:rStyle w:val="Hyperlink"/>
                <w:rFonts w:ascii="Calibri" w:hAnsi="Calibri"/>
                <w:noProof/>
              </w:rPr>
              <w:t>Role of other University Committees, Offices and Departments</w:t>
            </w:r>
            <w:r w:rsidR="002C5A0F">
              <w:rPr>
                <w:noProof/>
                <w:webHidden/>
              </w:rPr>
              <w:tab/>
            </w:r>
            <w:r w:rsidR="002C5A0F">
              <w:rPr>
                <w:noProof/>
                <w:webHidden/>
              </w:rPr>
              <w:fldChar w:fldCharType="begin"/>
            </w:r>
            <w:r w:rsidR="002C5A0F">
              <w:rPr>
                <w:noProof/>
                <w:webHidden/>
              </w:rPr>
              <w:instrText xml:space="preserve"> PAGEREF _Toc24462618 \h </w:instrText>
            </w:r>
            <w:r w:rsidR="002C5A0F">
              <w:rPr>
                <w:noProof/>
                <w:webHidden/>
              </w:rPr>
            </w:r>
            <w:r w:rsidR="002C5A0F">
              <w:rPr>
                <w:noProof/>
                <w:webHidden/>
              </w:rPr>
              <w:fldChar w:fldCharType="separate"/>
            </w:r>
            <w:r w:rsidR="008C41EA">
              <w:rPr>
                <w:noProof/>
                <w:webHidden/>
              </w:rPr>
              <w:t>28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19" w:history="1">
            <w:r w:rsidR="002C5A0F" w:rsidRPr="00AF2C59">
              <w:rPr>
                <w:rStyle w:val="Hyperlink"/>
                <w:noProof/>
              </w:rPr>
              <w:t>Administration of the Plan</w:t>
            </w:r>
            <w:r w:rsidR="002C5A0F">
              <w:rPr>
                <w:noProof/>
                <w:webHidden/>
              </w:rPr>
              <w:tab/>
            </w:r>
            <w:r w:rsidR="002C5A0F">
              <w:rPr>
                <w:noProof/>
                <w:webHidden/>
              </w:rPr>
              <w:fldChar w:fldCharType="begin"/>
            </w:r>
            <w:r w:rsidR="002C5A0F">
              <w:rPr>
                <w:noProof/>
                <w:webHidden/>
              </w:rPr>
              <w:instrText xml:space="preserve"> PAGEREF _Toc24462619 \h </w:instrText>
            </w:r>
            <w:r w:rsidR="002C5A0F">
              <w:rPr>
                <w:noProof/>
                <w:webHidden/>
              </w:rPr>
            </w:r>
            <w:r w:rsidR="002C5A0F">
              <w:rPr>
                <w:noProof/>
                <w:webHidden/>
              </w:rPr>
              <w:fldChar w:fldCharType="separate"/>
            </w:r>
            <w:r w:rsidR="008C41EA">
              <w:rPr>
                <w:noProof/>
                <w:webHidden/>
              </w:rPr>
              <w:t>28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0" w:history="1">
            <w:r w:rsidR="002C5A0F" w:rsidRPr="00AF2C59">
              <w:rPr>
                <w:rStyle w:val="Hyperlink"/>
                <w:noProof/>
              </w:rPr>
              <w:t>Appendices</w:t>
            </w:r>
            <w:r w:rsidR="002C5A0F">
              <w:rPr>
                <w:noProof/>
                <w:webHidden/>
              </w:rPr>
              <w:tab/>
            </w:r>
            <w:r w:rsidR="002C5A0F">
              <w:rPr>
                <w:noProof/>
                <w:webHidden/>
              </w:rPr>
              <w:fldChar w:fldCharType="begin"/>
            </w:r>
            <w:r w:rsidR="002C5A0F">
              <w:rPr>
                <w:noProof/>
                <w:webHidden/>
              </w:rPr>
              <w:instrText xml:space="preserve"> PAGEREF _Toc24462620 \h </w:instrText>
            </w:r>
            <w:r w:rsidR="002C5A0F">
              <w:rPr>
                <w:noProof/>
                <w:webHidden/>
              </w:rPr>
            </w:r>
            <w:r w:rsidR="002C5A0F">
              <w:rPr>
                <w:noProof/>
                <w:webHidden/>
              </w:rPr>
              <w:fldChar w:fldCharType="separate"/>
            </w:r>
            <w:r w:rsidR="008C41EA">
              <w:rPr>
                <w:noProof/>
                <w:webHidden/>
              </w:rPr>
              <w:t>29</w:t>
            </w:r>
            <w:r w:rsidR="002C5A0F">
              <w:rPr>
                <w:noProof/>
                <w:webHidden/>
              </w:rPr>
              <w:fldChar w:fldCharType="end"/>
            </w:r>
          </w:hyperlink>
        </w:p>
        <w:p w:rsidR="002C5A0F" w:rsidRDefault="002C5A0F">
          <w:pPr>
            <w:pStyle w:val="TOC1"/>
            <w:tabs>
              <w:tab w:val="right" w:leader="dot" w:pos="9338"/>
            </w:tabs>
            <w:rPr>
              <w:rFonts w:eastAsiaTheme="minorEastAsia" w:cstheme="minorBidi"/>
              <w:noProof/>
              <w:sz w:val="22"/>
              <w:szCs w:val="22"/>
            </w:rPr>
          </w:pPr>
          <w:r>
            <w:rPr>
              <w:noProof/>
            </w:rPr>
            <w:t>Appendix 1 – 3333 Record Sheet</w:t>
          </w:r>
          <w:r>
            <w:rPr>
              <w:noProof/>
              <w:webHidden/>
            </w:rPr>
            <w:tab/>
          </w:r>
        </w:p>
        <w:p w:rsidR="002C5A0F" w:rsidRDefault="002C5A0F">
          <w:pPr>
            <w:pStyle w:val="TOC1"/>
            <w:tabs>
              <w:tab w:val="right" w:leader="dot" w:pos="9338"/>
            </w:tabs>
            <w:rPr>
              <w:rFonts w:eastAsiaTheme="minorEastAsia" w:cstheme="minorBidi"/>
              <w:noProof/>
              <w:sz w:val="22"/>
              <w:szCs w:val="22"/>
            </w:rPr>
          </w:pPr>
          <w:r>
            <w:rPr>
              <w:noProof/>
            </w:rPr>
            <w:t>Appendix 2 – Emergency Services Callback Record Sheet</w:t>
          </w:r>
          <w:r>
            <w:rPr>
              <w:noProof/>
              <w:webHidden/>
            </w:rPr>
            <w:tab/>
          </w:r>
        </w:p>
        <w:p w:rsidR="002C5A0F" w:rsidRDefault="00F7741E">
          <w:pPr>
            <w:pStyle w:val="TOC1"/>
            <w:tabs>
              <w:tab w:val="right" w:leader="dot" w:pos="9338"/>
            </w:tabs>
            <w:rPr>
              <w:rFonts w:eastAsiaTheme="minorEastAsia" w:cstheme="minorBidi"/>
              <w:noProof/>
              <w:sz w:val="22"/>
              <w:szCs w:val="22"/>
            </w:rPr>
          </w:pPr>
          <w:hyperlink w:anchor="_Toc24462623" w:history="1">
            <w:r w:rsidR="002C5A0F" w:rsidRPr="00AF2C59">
              <w:rPr>
                <w:rStyle w:val="Hyperlink"/>
                <w:noProof/>
              </w:rPr>
              <w:t>Appendix 3 – Command &amp; Control Centre Equipment</w:t>
            </w:r>
            <w:r w:rsidR="002C5A0F">
              <w:rPr>
                <w:noProof/>
                <w:webHidden/>
              </w:rPr>
              <w:tab/>
            </w:r>
            <w:r w:rsidR="002C5A0F">
              <w:rPr>
                <w:noProof/>
                <w:webHidden/>
              </w:rPr>
              <w:fldChar w:fldCharType="begin"/>
            </w:r>
            <w:r w:rsidR="002C5A0F">
              <w:rPr>
                <w:noProof/>
                <w:webHidden/>
              </w:rPr>
              <w:instrText xml:space="preserve"> PAGEREF _Toc24462623 \h </w:instrText>
            </w:r>
            <w:r w:rsidR="002C5A0F">
              <w:rPr>
                <w:noProof/>
                <w:webHidden/>
              </w:rPr>
            </w:r>
            <w:r w:rsidR="002C5A0F">
              <w:rPr>
                <w:noProof/>
                <w:webHidden/>
              </w:rPr>
              <w:fldChar w:fldCharType="separate"/>
            </w:r>
            <w:r w:rsidR="008C41EA">
              <w:rPr>
                <w:noProof/>
                <w:webHidden/>
              </w:rPr>
              <w:t>32</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4" w:history="1">
            <w:r w:rsidR="002C5A0F" w:rsidRPr="00AF2C59">
              <w:rPr>
                <w:rStyle w:val="Hyperlink"/>
                <w:noProof/>
              </w:rPr>
              <w:t>Appendix 4 – Incident Scenarios</w:t>
            </w:r>
            <w:r w:rsidR="002C5A0F">
              <w:rPr>
                <w:noProof/>
                <w:webHidden/>
              </w:rPr>
              <w:tab/>
            </w:r>
            <w:r w:rsidR="002C5A0F">
              <w:rPr>
                <w:noProof/>
                <w:webHidden/>
              </w:rPr>
              <w:fldChar w:fldCharType="begin"/>
            </w:r>
            <w:r w:rsidR="002C5A0F">
              <w:rPr>
                <w:noProof/>
                <w:webHidden/>
              </w:rPr>
              <w:instrText xml:space="preserve"> PAGEREF _Toc24462624 \h </w:instrText>
            </w:r>
            <w:r w:rsidR="002C5A0F">
              <w:rPr>
                <w:noProof/>
                <w:webHidden/>
              </w:rPr>
            </w:r>
            <w:r w:rsidR="002C5A0F">
              <w:rPr>
                <w:noProof/>
                <w:webHidden/>
              </w:rPr>
              <w:fldChar w:fldCharType="separate"/>
            </w:r>
            <w:r w:rsidR="008C41EA">
              <w:rPr>
                <w:noProof/>
                <w:webHidden/>
              </w:rPr>
              <w:t>33</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5" w:history="1">
            <w:r w:rsidR="002C5A0F" w:rsidRPr="00AF2C59">
              <w:rPr>
                <w:rStyle w:val="Hyperlink"/>
                <w:noProof/>
              </w:rPr>
              <w:t>4.1 Incident Involving Multiple Victims and/or Fatalities on the Campus</w:t>
            </w:r>
            <w:r w:rsidR="002C5A0F">
              <w:rPr>
                <w:noProof/>
                <w:webHidden/>
              </w:rPr>
              <w:tab/>
            </w:r>
            <w:r w:rsidR="002C5A0F">
              <w:rPr>
                <w:noProof/>
                <w:webHidden/>
              </w:rPr>
              <w:fldChar w:fldCharType="begin"/>
            </w:r>
            <w:r w:rsidR="002C5A0F">
              <w:rPr>
                <w:noProof/>
                <w:webHidden/>
              </w:rPr>
              <w:instrText xml:space="preserve"> PAGEREF _Toc24462625 \h </w:instrText>
            </w:r>
            <w:r w:rsidR="002C5A0F">
              <w:rPr>
                <w:noProof/>
                <w:webHidden/>
              </w:rPr>
            </w:r>
            <w:r w:rsidR="002C5A0F">
              <w:rPr>
                <w:noProof/>
                <w:webHidden/>
              </w:rPr>
              <w:fldChar w:fldCharType="separate"/>
            </w:r>
            <w:r w:rsidR="008C41EA">
              <w:rPr>
                <w:noProof/>
                <w:webHidden/>
              </w:rPr>
              <w:t>34</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6" w:history="1">
            <w:r w:rsidR="002C5A0F" w:rsidRPr="00AF2C59">
              <w:rPr>
                <w:rStyle w:val="Hyperlink"/>
                <w:noProof/>
              </w:rPr>
              <w:t>4.2 Death or Serious Injury to One Person on Campus</w:t>
            </w:r>
            <w:r w:rsidR="002C5A0F">
              <w:rPr>
                <w:noProof/>
                <w:webHidden/>
              </w:rPr>
              <w:tab/>
            </w:r>
            <w:r w:rsidR="002C5A0F">
              <w:rPr>
                <w:noProof/>
                <w:webHidden/>
              </w:rPr>
              <w:fldChar w:fldCharType="begin"/>
            </w:r>
            <w:r w:rsidR="002C5A0F">
              <w:rPr>
                <w:noProof/>
                <w:webHidden/>
              </w:rPr>
              <w:instrText xml:space="preserve"> PAGEREF _Toc24462626 \h </w:instrText>
            </w:r>
            <w:r w:rsidR="002C5A0F">
              <w:rPr>
                <w:noProof/>
                <w:webHidden/>
              </w:rPr>
            </w:r>
            <w:r w:rsidR="002C5A0F">
              <w:rPr>
                <w:noProof/>
                <w:webHidden/>
              </w:rPr>
              <w:fldChar w:fldCharType="separate"/>
            </w:r>
            <w:r w:rsidR="008C41EA">
              <w:rPr>
                <w:noProof/>
                <w:webHidden/>
              </w:rPr>
              <w:t>36</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7" w:history="1">
            <w:r w:rsidR="002C5A0F" w:rsidRPr="00AF2C59">
              <w:rPr>
                <w:rStyle w:val="Hyperlink"/>
                <w:noProof/>
              </w:rPr>
              <w:t>4.3 Death or Serious Injury as a Result of a Workplace Acci</w:t>
            </w:r>
            <w:r w:rsidR="002C5A0F" w:rsidRPr="00AF2C59">
              <w:rPr>
                <w:rStyle w:val="Hyperlink"/>
                <w:rFonts w:eastAsiaTheme="majorEastAsia" w:cs="Arial"/>
                <w:noProof/>
              </w:rPr>
              <w:t>dent</w:t>
            </w:r>
            <w:r w:rsidR="002C5A0F">
              <w:rPr>
                <w:noProof/>
                <w:webHidden/>
              </w:rPr>
              <w:tab/>
            </w:r>
            <w:r w:rsidR="002C5A0F">
              <w:rPr>
                <w:noProof/>
                <w:webHidden/>
              </w:rPr>
              <w:fldChar w:fldCharType="begin"/>
            </w:r>
            <w:r w:rsidR="002C5A0F">
              <w:rPr>
                <w:noProof/>
                <w:webHidden/>
              </w:rPr>
              <w:instrText xml:space="preserve"> PAGEREF _Toc24462627 \h </w:instrText>
            </w:r>
            <w:r w:rsidR="002C5A0F">
              <w:rPr>
                <w:noProof/>
                <w:webHidden/>
              </w:rPr>
            </w:r>
            <w:r w:rsidR="002C5A0F">
              <w:rPr>
                <w:noProof/>
                <w:webHidden/>
              </w:rPr>
              <w:fldChar w:fldCharType="separate"/>
            </w:r>
            <w:r w:rsidR="008C41EA">
              <w:rPr>
                <w:noProof/>
                <w:webHidden/>
              </w:rPr>
              <w:t>37</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8" w:history="1">
            <w:r w:rsidR="002C5A0F" w:rsidRPr="00AF2C59">
              <w:rPr>
                <w:rStyle w:val="Hyperlink"/>
                <w:noProof/>
              </w:rPr>
              <w:t>4.4 Riot/Violent Person with a Dangerous Weapon</w:t>
            </w:r>
            <w:r w:rsidR="002C5A0F">
              <w:rPr>
                <w:noProof/>
                <w:webHidden/>
              </w:rPr>
              <w:tab/>
            </w:r>
            <w:r w:rsidR="002C5A0F">
              <w:rPr>
                <w:noProof/>
                <w:webHidden/>
              </w:rPr>
              <w:fldChar w:fldCharType="begin"/>
            </w:r>
            <w:r w:rsidR="002C5A0F">
              <w:rPr>
                <w:noProof/>
                <w:webHidden/>
              </w:rPr>
              <w:instrText xml:space="preserve"> PAGEREF _Toc24462628 \h </w:instrText>
            </w:r>
            <w:r w:rsidR="002C5A0F">
              <w:rPr>
                <w:noProof/>
                <w:webHidden/>
              </w:rPr>
            </w:r>
            <w:r w:rsidR="002C5A0F">
              <w:rPr>
                <w:noProof/>
                <w:webHidden/>
              </w:rPr>
              <w:fldChar w:fldCharType="separate"/>
            </w:r>
            <w:r w:rsidR="008C41EA">
              <w:rPr>
                <w:noProof/>
                <w:webHidden/>
              </w:rPr>
              <w:t>38</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29" w:history="1">
            <w:r w:rsidR="002C5A0F" w:rsidRPr="00AF2C59">
              <w:rPr>
                <w:rStyle w:val="Hyperlink"/>
                <w:noProof/>
              </w:rPr>
              <w:t>4.5 Closure of UL Properties for Sudden Unexpected Reasons</w:t>
            </w:r>
            <w:r w:rsidR="002C5A0F">
              <w:rPr>
                <w:noProof/>
                <w:webHidden/>
              </w:rPr>
              <w:tab/>
            </w:r>
            <w:r w:rsidR="002C5A0F">
              <w:rPr>
                <w:noProof/>
                <w:webHidden/>
              </w:rPr>
              <w:fldChar w:fldCharType="begin"/>
            </w:r>
            <w:r w:rsidR="002C5A0F">
              <w:rPr>
                <w:noProof/>
                <w:webHidden/>
              </w:rPr>
              <w:instrText xml:space="preserve"> PAGEREF _Toc24462629 \h </w:instrText>
            </w:r>
            <w:r w:rsidR="002C5A0F">
              <w:rPr>
                <w:noProof/>
                <w:webHidden/>
              </w:rPr>
            </w:r>
            <w:r w:rsidR="002C5A0F">
              <w:rPr>
                <w:noProof/>
                <w:webHidden/>
              </w:rPr>
              <w:fldChar w:fldCharType="separate"/>
            </w:r>
            <w:r w:rsidR="008C41EA">
              <w:rPr>
                <w:noProof/>
                <w:webHidden/>
              </w:rPr>
              <w:t>39</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0" w:history="1">
            <w:r w:rsidR="002C5A0F" w:rsidRPr="00AF2C59">
              <w:rPr>
                <w:rStyle w:val="Hyperlink"/>
                <w:noProof/>
              </w:rPr>
              <w:t>4.6 Sudden/Unexpected Adverse Weather Condition</w:t>
            </w:r>
            <w:r w:rsidR="002C5A0F">
              <w:rPr>
                <w:noProof/>
                <w:webHidden/>
              </w:rPr>
              <w:tab/>
            </w:r>
            <w:r w:rsidR="002C5A0F">
              <w:rPr>
                <w:noProof/>
                <w:webHidden/>
              </w:rPr>
              <w:fldChar w:fldCharType="begin"/>
            </w:r>
            <w:r w:rsidR="002C5A0F">
              <w:rPr>
                <w:noProof/>
                <w:webHidden/>
              </w:rPr>
              <w:instrText xml:space="preserve"> PAGEREF _Toc24462630 \h </w:instrText>
            </w:r>
            <w:r w:rsidR="002C5A0F">
              <w:rPr>
                <w:noProof/>
                <w:webHidden/>
              </w:rPr>
            </w:r>
            <w:r w:rsidR="002C5A0F">
              <w:rPr>
                <w:noProof/>
                <w:webHidden/>
              </w:rPr>
              <w:fldChar w:fldCharType="separate"/>
            </w:r>
            <w:r w:rsidR="008C41EA">
              <w:rPr>
                <w:noProof/>
                <w:webHidden/>
              </w:rPr>
              <w:t>44</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1" w:history="1">
            <w:r w:rsidR="002C5A0F" w:rsidRPr="00AF2C59">
              <w:rPr>
                <w:rStyle w:val="Hyperlink"/>
                <w:noProof/>
              </w:rPr>
              <w:t>4.7 Interruption to Water Supply</w:t>
            </w:r>
            <w:r w:rsidR="002C5A0F">
              <w:rPr>
                <w:noProof/>
                <w:webHidden/>
              </w:rPr>
              <w:tab/>
            </w:r>
            <w:r w:rsidR="002C5A0F">
              <w:rPr>
                <w:noProof/>
                <w:webHidden/>
              </w:rPr>
              <w:fldChar w:fldCharType="begin"/>
            </w:r>
            <w:r w:rsidR="002C5A0F">
              <w:rPr>
                <w:noProof/>
                <w:webHidden/>
              </w:rPr>
              <w:instrText xml:space="preserve"> PAGEREF _Toc24462631 \h </w:instrText>
            </w:r>
            <w:r w:rsidR="002C5A0F">
              <w:rPr>
                <w:noProof/>
                <w:webHidden/>
              </w:rPr>
            </w:r>
            <w:r w:rsidR="002C5A0F">
              <w:rPr>
                <w:noProof/>
                <w:webHidden/>
              </w:rPr>
              <w:fldChar w:fldCharType="separate"/>
            </w:r>
            <w:r w:rsidR="008C41EA">
              <w:rPr>
                <w:noProof/>
                <w:webHidden/>
              </w:rPr>
              <w:t>45</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2" w:history="1">
            <w:r w:rsidR="002C5A0F" w:rsidRPr="00AF2C59">
              <w:rPr>
                <w:rStyle w:val="Hyperlink"/>
                <w:noProof/>
              </w:rPr>
              <w:t>4.8 Water Contamination</w:t>
            </w:r>
            <w:r w:rsidR="002C5A0F">
              <w:rPr>
                <w:noProof/>
                <w:webHidden/>
              </w:rPr>
              <w:tab/>
            </w:r>
            <w:r w:rsidR="002C5A0F">
              <w:rPr>
                <w:noProof/>
                <w:webHidden/>
              </w:rPr>
              <w:fldChar w:fldCharType="begin"/>
            </w:r>
            <w:r w:rsidR="002C5A0F">
              <w:rPr>
                <w:noProof/>
                <w:webHidden/>
              </w:rPr>
              <w:instrText xml:space="preserve"> PAGEREF _Toc24462632 \h </w:instrText>
            </w:r>
            <w:r w:rsidR="002C5A0F">
              <w:rPr>
                <w:noProof/>
                <w:webHidden/>
              </w:rPr>
            </w:r>
            <w:r w:rsidR="002C5A0F">
              <w:rPr>
                <w:noProof/>
                <w:webHidden/>
              </w:rPr>
              <w:fldChar w:fldCharType="separate"/>
            </w:r>
            <w:r w:rsidR="008C41EA">
              <w:rPr>
                <w:noProof/>
                <w:webHidden/>
              </w:rPr>
              <w:t>46</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3" w:history="1">
            <w:r w:rsidR="002C5A0F" w:rsidRPr="00AF2C59">
              <w:rPr>
                <w:rStyle w:val="Hyperlink"/>
                <w:noProof/>
              </w:rPr>
              <w:t>4.9 Campus Wide Unplanned Electrical Power Outage</w:t>
            </w:r>
            <w:r w:rsidR="002C5A0F">
              <w:rPr>
                <w:noProof/>
                <w:webHidden/>
              </w:rPr>
              <w:tab/>
            </w:r>
            <w:r w:rsidR="002C5A0F">
              <w:rPr>
                <w:noProof/>
                <w:webHidden/>
              </w:rPr>
              <w:fldChar w:fldCharType="begin"/>
            </w:r>
            <w:r w:rsidR="002C5A0F">
              <w:rPr>
                <w:noProof/>
                <w:webHidden/>
              </w:rPr>
              <w:instrText xml:space="preserve"> PAGEREF _Toc24462633 \h </w:instrText>
            </w:r>
            <w:r w:rsidR="002C5A0F">
              <w:rPr>
                <w:noProof/>
                <w:webHidden/>
              </w:rPr>
            </w:r>
            <w:r w:rsidR="002C5A0F">
              <w:rPr>
                <w:noProof/>
                <w:webHidden/>
              </w:rPr>
              <w:fldChar w:fldCharType="separate"/>
            </w:r>
            <w:r w:rsidR="008C41EA">
              <w:rPr>
                <w:noProof/>
                <w:webHidden/>
              </w:rPr>
              <w:t>47</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4" w:history="1">
            <w:r w:rsidR="002C5A0F" w:rsidRPr="00AF2C59">
              <w:rPr>
                <w:rStyle w:val="Hyperlink"/>
                <w:noProof/>
              </w:rPr>
              <w:t>4.10 Gas Line Rupture/Damage to Pressure Reduction Station</w:t>
            </w:r>
            <w:r w:rsidR="002C5A0F">
              <w:rPr>
                <w:noProof/>
                <w:webHidden/>
              </w:rPr>
              <w:tab/>
            </w:r>
            <w:r w:rsidR="002C5A0F">
              <w:rPr>
                <w:noProof/>
                <w:webHidden/>
              </w:rPr>
              <w:fldChar w:fldCharType="begin"/>
            </w:r>
            <w:r w:rsidR="002C5A0F">
              <w:rPr>
                <w:noProof/>
                <w:webHidden/>
              </w:rPr>
              <w:instrText xml:space="preserve"> PAGEREF _Toc24462634 \h </w:instrText>
            </w:r>
            <w:r w:rsidR="002C5A0F">
              <w:rPr>
                <w:noProof/>
                <w:webHidden/>
              </w:rPr>
            </w:r>
            <w:r w:rsidR="002C5A0F">
              <w:rPr>
                <w:noProof/>
                <w:webHidden/>
              </w:rPr>
              <w:fldChar w:fldCharType="separate"/>
            </w:r>
            <w:r w:rsidR="008C41EA">
              <w:rPr>
                <w:noProof/>
                <w:webHidden/>
              </w:rPr>
              <w:t>49</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5" w:history="1">
            <w:r w:rsidR="002C5A0F" w:rsidRPr="00AF2C59">
              <w:rPr>
                <w:rStyle w:val="Hyperlink"/>
                <w:noProof/>
              </w:rPr>
              <w:t>4.11 Fire Resulting in Loss of Use of Building or Significant Parts of a Building</w:t>
            </w:r>
            <w:r w:rsidR="002C5A0F">
              <w:rPr>
                <w:noProof/>
                <w:webHidden/>
              </w:rPr>
              <w:tab/>
            </w:r>
            <w:r w:rsidR="002C5A0F">
              <w:rPr>
                <w:noProof/>
                <w:webHidden/>
              </w:rPr>
              <w:fldChar w:fldCharType="begin"/>
            </w:r>
            <w:r w:rsidR="002C5A0F">
              <w:rPr>
                <w:noProof/>
                <w:webHidden/>
              </w:rPr>
              <w:instrText xml:space="preserve"> PAGEREF _Toc24462635 \h </w:instrText>
            </w:r>
            <w:r w:rsidR="002C5A0F">
              <w:rPr>
                <w:noProof/>
                <w:webHidden/>
              </w:rPr>
            </w:r>
            <w:r w:rsidR="002C5A0F">
              <w:rPr>
                <w:noProof/>
                <w:webHidden/>
              </w:rPr>
              <w:fldChar w:fldCharType="separate"/>
            </w:r>
            <w:r w:rsidR="008C41EA">
              <w:rPr>
                <w:noProof/>
                <w:webHidden/>
              </w:rPr>
              <w:t>50</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6" w:history="1">
            <w:r w:rsidR="002C5A0F" w:rsidRPr="00AF2C59">
              <w:rPr>
                <w:rStyle w:val="Hyperlink"/>
                <w:noProof/>
              </w:rPr>
              <w:t>4.12 Serious Communicable Diseases</w:t>
            </w:r>
            <w:r w:rsidR="002C5A0F">
              <w:rPr>
                <w:noProof/>
                <w:webHidden/>
              </w:rPr>
              <w:tab/>
            </w:r>
            <w:r w:rsidR="002C5A0F">
              <w:rPr>
                <w:noProof/>
                <w:webHidden/>
              </w:rPr>
              <w:fldChar w:fldCharType="begin"/>
            </w:r>
            <w:r w:rsidR="002C5A0F">
              <w:rPr>
                <w:noProof/>
                <w:webHidden/>
              </w:rPr>
              <w:instrText xml:space="preserve"> PAGEREF _Toc24462636 \h </w:instrText>
            </w:r>
            <w:r w:rsidR="002C5A0F">
              <w:rPr>
                <w:noProof/>
                <w:webHidden/>
              </w:rPr>
            </w:r>
            <w:r w:rsidR="002C5A0F">
              <w:rPr>
                <w:noProof/>
                <w:webHidden/>
              </w:rPr>
              <w:fldChar w:fldCharType="separate"/>
            </w:r>
            <w:r w:rsidR="008C41EA">
              <w:rPr>
                <w:noProof/>
                <w:webHidden/>
              </w:rPr>
              <w:t>52</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7" w:history="1">
            <w:r w:rsidR="002C5A0F" w:rsidRPr="00AF2C59">
              <w:rPr>
                <w:rStyle w:val="Hyperlink"/>
                <w:noProof/>
              </w:rPr>
              <w:t>4.13 Food Poisoning</w:t>
            </w:r>
            <w:r w:rsidR="002C5A0F">
              <w:rPr>
                <w:noProof/>
                <w:webHidden/>
              </w:rPr>
              <w:tab/>
            </w:r>
            <w:r w:rsidR="002C5A0F">
              <w:rPr>
                <w:noProof/>
                <w:webHidden/>
              </w:rPr>
              <w:fldChar w:fldCharType="begin"/>
            </w:r>
            <w:r w:rsidR="002C5A0F">
              <w:rPr>
                <w:noProof/>
                <w:webHidden/>
              </w:rPr>
              <w:instrText xml:space="preserve"> PAGEREF _Toc24462637 \h </w:instrText>
            </w:r>
            <w:r w:rsidR="002C5A0F">
              <w:rPr>
                <w:noProof/>
                <w:webHidden/>
              </w:rPr>
            </w:r>
            <w:r w:rsidR="002C5A0F">
              <w:rPr>
                <w:noProof/>
                <w:webHidden/>
              </w:rPr>
              <w:fldChar w:fldCharType="separate"/>
            </w:r>
            <w:r w:rsidR="008C41EA">
              <w:rPr>
                <w:noProof/>
                <w:webHidden/>
              </w:rPr>
              <w:t>53</w:t>
            </w:r>
            <w:r w:rsidR="002C5A0F">
              <w:rPr>
                <w:noProof/>
                <w:webHidden/>
              </w:rPr>
              <w:fldChar w:fldCharType="end"/>
            </w:r>
          </w:hyperlink>
        </w:p>
        <w:p w:rsidR="002C5A0F" w:rsidRDefault="00F7741E">
          <w:pPr>
            <w:pStyle w:val="TOC1"/>
            <w:tabs>
              <w:tab w:val="left" w:pos="660"/>
              <w:tab w:val="right" w:leader="dot" w:pos="9338"/>
            </w:tabs>
            <w:rPr>
              <w:rFonts w:eastAsiaTheme="minorEastAsia" w:cstheme="minorBidi"/>
              <w:noProof/>
              <w:sz w:val="22"/>
              <w:szCs w:val="22"/>
            </w:rPr>
          </w:pPr>
          <w:hyperlink w:anchor="_Toc24462638" w:history="1">
            <w:r w:rsidR="002C5A0F" w:rsidRPr="00AF2C59">
              <w:rPr>
                <w:rStyle w:val="Hyperlink"/>
                <w:noProof/>
              </w:rPr>
              <w:t>4.14</w:t>
            </w:r>
            <w:r w:rsidR="002C5A0F">
              <w:rPr>
                <w:rFonts w:eastAsiaTheme="minorEastAsia" w:cstheme="minorBidi"/>
                <w:noProof/>
                <w:sz w:val="22"/>
                <w:szCs w:val="22"/>
              </w:rPr>
              <w:tab/>
            </w:r>
            <w:r w:rsidR="002C5A0F" w:rsidRPr="00AF2C59">
              <w:rPr>
                <w:rStyle w:val="Hyperlink"/>
                <w:noProof/>
              </w:rPr>
              <w:t>Anthrax Threat</w:t>
            </w:r>
            <w:r w:rsidR="002C5A0F">
              <w:rPr>
                <w:noProof/>
                <w:webHidden/>
              </w:rPr>
              <w:tab/>
            </w:r>
            <w:r w:rsidR="002C5A0F">
              <w:rPr>
                <w:noProof/>
                <w:webHidden/>
              </w:rPr>
              <w:fldChar w:fldCharType="begin"/>
            </w:r>
            <w:r w:rsidR="002C5A0F">
              <w:rPr>
                <w:noProof/>
                <w:webHidden/>
              </w:rPr>
              <w:instrText xml:space="preserve"> PAGEREF _Toc24462638 \h </w:instrText>
            </w:r>
            <w:r w:rsidR="002C5A0F">
              <w:rPr>
                <w:noProof/>
                <w:webHidden/>
              </w:rPr>
            </w:r>
            <w:r w:rsidR="002C5A0F">
              <w:rPr>
                <w:noProof/>
                <w:webHidden/>
              </w:rPr>
              <w:fldChar w:fldCharType="separate"/>
            </w:r>
            <w:r w:rsidR="008C41EA">
              <w:rPr>
                <w:noProof/>
                <w:webHidden/>
              </w:rPr>
              <w:t>54</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39" w:history="1">
            <w:r w:rsidR="002C5A0F" w:rsidRPr="00AF2C59">
              <w:rPr>
                <w:rStyle w:val="Hyperlink"/>
                <w:noProof/>
              </w:rPr>
              <w:t>4.15 Bomb Threat</w:t>
            </w:r>
            <w:r w:rsidR="002C5A0F">
              <w:rPr>
                <w:noProof/>
                <w:webHidden/>
              </w:rPr>
              <w:tab/>
            </w:r>
            <w:r w:rsidR="002C5A0F">
              <w:rPr>
                <w:noProof/>
                <w:webHidden/>
              </w:rPr>
              <w:fldChar w:fldCharType="begin"/>
            </w:r>
            <w:r w:rsidR="002C5A0F">
              <w:rPr>
                <w:noProof/>
                <w:webHidden/>
              </w:rPr>
              <w:instrText xml:space="preserve"> PAGEREF _Toc24462639 \h </w:instrText>
            </w:r>
            <w:r w:rsidR="002C5A0F">
              <w:rPr>
                <w:noProof/>
                <w:webHidden/>
              </w:rPr>
            </w:r>
            <w:r w:rsidR="002C5A0F">
              <w:rPr>
                <w:noProof/>
                <w:webHidden/>
              </w:rPr>
              <w:fldChar w:fldCharType="separate"/>
            </w:r>
            <w:r w:rsidR="008C41EA">
              <w:rPr>
                <w:noProof/>
                <w:webHidden/>
              </w:rPr>
              <w:t>56</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40" w:history="1">
            <w:r w:rsidR="002C5A0F" w:rsidRPr="00AF2C59">
              <w:rPr>
                <w:rStyle w:val="Hyperlink"/>
                <w:noProof/>
              </w:rPr>
              <w:t>4.16 Sustained Cyber Attack</w:t>
            </w:r>
            <w:r w:rsidR="002C5A0F">
              <w:rPr>
                <w:noProof/>
                <w:webHidden/>
              </w:rPr>
              <w:tab/>
            </w:r>
            <w:r w:rsidR="002C5A0F">
              <w:rPr>
                <w:noProof/>
                <w:webHidden/>
              </w:rPr>
              <w:fldChar w:fldCharType="begin"/>
            </w:r>
            <w:r w:rsidR="002C5A0F">
              <w:rPr>
                <w:noProof/>
                <w:webHidden/>
              </w:rPr>
              <w:instrText xml:space="preserve"> PAGEREF _Toc24462640 \h </w:instrText>
            </w:r>
            <w:r w:rsidR="002C5A0F">
              <w:rPr>
                <w:noProof/>
                <w:webHidden/>
              </w:rPr>
            </w:r>
            <w:r w:rsidR="002C5A0F">
              <w:rPr>
                <w:noProof/>
                <w:webHidden/>
              </w:rPr>
              <w:fldChar w:fldCharType="separate"/>
            </w:r>
            <w:r w:rsidR="008C41EA">
              <w:rPr>
                <w:noProof/>
                <w:webHidden/>
              </w:rPr>
              <w:t>57</w:t>
            </w:r>
            <w:r w:rsidR="002C5A0F">
              <w:rPr>
                <w:noProof/>
                <w:webHidden/>
              </w:rPr>
              <w:fldChar w:fldCharType="end"/>
            </w:r>
          </w:hyperlink>
        </w:p>
        <w:p w:rsidR="002C5A0F" w:rsidRDefault="00F7741E">
          <w:pPr>
            <w:pStyle w:val="TOC1"/>
            <w:tabs>
              <w:tab w:val="right" w:leader="dot" w:pos="9338"/>
            </w:tabs>
            <w:rPr>
              <w:rFonts w:eastAsiaTheme="minorEastAsia" w:cstheme="minorBidi"/>
              <w:noProof/>
              <w:sz w:val="22"/>
              <w:szCs w:val="22"/>
            </w:rPr>
          </w:pPr>
          <w:hyperlink w:anchor="_Toc24462641" w:history="1">
            <w:r w:rsidR="002C5A0F" w:rsidRPr="00AF2C59">
              <w:rPr>
                <w:rStyle w:val="Hyperlink"/>
                <w:noProof/>
              </w:rPr>
              <w:t>4.17 Situation where a new emergency procedure must be introduced quickly by the University</w:t>
            </w:r>
            <w:r w:rsidR="002C5A0F">
              <w:rPr>
                <w:noProof/>
                <w:webHidden/>
              </w:rPr>
              <w:tab/>
            </w:r>
            <w:r w:rsidR="002C5A0F">
              <w:rPr>
                <w:noProof/>
                <w:webHidden/>
              </w:rPr>
              <w:fldChar w:fldCharType="begin"/>
            </w:r>
            <w:r w:rsidR="002C5A0F">
              <w:rPr>
                <w:noProof/>
                <w:webHidden/>
              </w:rPr>
              <w:instrText xml:space="preserve"> PAGEREF _Toc24462641 \h </w:instrText>
            </w:r>
            <w:r w:rsidR="002C5A0F">
              <w:rPr>
                <w:noProof/>
                <w:webHidden/>
              </w:rPr>
            </w:r>
            <w:r w:rsidR="002C5A0F">
              <w:rPr>
                <w:noProof/>
                <w:webHidden/>
              </w:rPr>
              <w:fldChar w:fldCharType="separate"/>
            </w:r>
            <w:r w:rsidR="008C41EA">
              <w:rPr>
                <w:noProof/>
                <w:webHidden/>
              </w:rPr>
              <w:t>58</w:t>
            </w:r>
            <w:r w:rsidR="002C5A0F">
              <w:rPr>
                <w:noProof/>
                <w:webHidden/>
              </w:rPr>
              <w:fldChar w:fldCharType="end"/>
            </w:r>
          </w:hyperlink>
        </w:p>
        <w:p w:rsidR="00C513A5" w:rsidRDefault="00CB47C5" w:rsidP="00CB47C5">
          <w:pPr>
            <w:pStyle w:val="TOC1"/>
            <w:tabs>
              <w:tab w:val="right" w:leader="dot" w:pos="9338"/>
            </w:tabs>
          </w:pPr>
          <w:r>
            <w:fldChar w:fldCharType="end"/>
          </w:r>
        </w:p>
      </w:sdtContent>
    </w:sdt>
    <w:p w:rsidR="00612139" w:rsidRPr="005B49A7" w:rsidRDefault="00612139" w:rsidP="005B49A7">
      <w:pPr>
        <w:spacing w:after="160" w:line="259" w:lineRule="auto"/>
        <w:rPr>
          <w:rFonts w:asciiTheme="minorHAnsi" w:hAnsiTheme="minorHAnsi" w:cstheme="minorHAnsi"/>
          <w:b/>
          <w:color w:val="7D1A41"/>
          <w:sz w:val="28"/>
          <w:szCs w:val="28"/>
          <w:lang w:val="en-GB"/>
        </w:rPr>
        <w:sectPr w:rsidR="00612139" w:rsidRPr="005B49A7" w:rsidSect="004B2D0B">
          <w:pgSz w:w="11900" w:h="16840" w:code="9"/>
          <w:pgMar w:top="1440" w:right="1276" w:bottom="1440" w:left="1276" w:header="709" w:footer="709" w:gutter="0"/>
          <w:cols w:space="708"/>
          <w:docGrid w:linePitch="360"/>
        </w:sectPr>
      </w:pPr>
      <w:bookmarkStart w:id="0" w:name="_Toc24462603"/>
    </w:p>
    <w:bookmarkEnd w:id="0"/>
    <w:p w:rsidR="005B49A7" w:rsidRDefault="00280D62" w:rsidP="00283A72">
      <w:pPr>
        <w:pStyle w:val="Heading"/>
        <w:rPr>
          <w:color w:val="6A1A41"/>
        </w:rPr>
      </w:pPr>
      <w:r>
        <w:rPr>
          <w:color w:val="6A1A41"/>
        </w:rPr>
        <w:lastRenderedPageBreak/>
        <w:t xml:space="preserve"> </w:t>
      </w:r>
      <w:r w:rsidR="005B49A7">
        <w:t>Campus Map</w:t>
      </w:r>
    </w:p>
    <w:p w:rsidR="00612139" w:rsidRPr="00612139" w:rsidRDefault="005B49A7" w:rsidP="005B49A7">
      <w:pPr>
        <w:pStyle w:val="Heading"/>
        <w:jc w:val="center"/>
        <w:rPr>
          <w:b w:val="0"/>
          <w:spacing w:val="5"/>
          <w:kern w:val="28"/>
        </w:rPr>
        <w:sectPr w:rsidR="00612139" w:rsidRPr="00612139" w:rsidSect="00612139">
          <w:pgSz w:w="16840" w:h="11900" w:orient="landscape" w:code="9"/>
          <w:pgMar w:top="1276" w:right="1440" w:bottom="1276" w:left="1440" w:header="709" w:footer="709" w:gutter="0"/>
          <w:cols w:space="708"/>
          <w:docGrid w:linePitch="360"/>
        </w:sectPr>
      </w:pPr>
      <w:r w:rsidRPr="00612139">
        <w:rPr>
          <w:spacing w:val="5"/>
          <w:kern w:val="28"/>
        </w:rPr>
        <w:object w:dxaOrig="12418" w:dyaOrig="8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9pt;height:408pt" o:ole="">
            <v:imagedata r:id="rId21" o:title=""/>
          </v:shape>
          <o:OLEObject Type="Embed" ProgID="AcroExch.Document.DC" ShapeID="_x0000_i1025" DrawAspect="Content" ObjectID="_1652008225" r:id="rId22"/>
        </w:object>
      </w:r>
      <w:bookmarkStart w:id="1" w:name="_Toc24462604"/>
      <w:bookmarkStart w:id="2" w:name="_Toc527447952"/>
      <w:bookmarkStart w:id="3" w:name="_Toc527447951"/>
    </w:p>
    <w:p w:rsidR="00283A72" w:rsidRPr="008A6020" w:rsidRDefault="00283A72" w:rsidP="00283A72">
      <w:pPr>
        <w:pStyle w:val="Heading"/>
        <w:rPr>
          <w:color w:val="6A1A41"/>
        </w:rPr>
      </w:pPr>
      <w:r>
        <w:rPr>
          <w:color w:val="6A1A41"/>
        </w:rPr>
        <w:lastRenderedPageBreak/>
        <w:t>Introduction</w:t>
      </w:r>
      <w:bookmarkEnd w:id="1"/>
    </w:p>
    <w:p w:rsidR="00283A72" w:rsidRDefault="00283A72" w:rsidP="00283A72">
      <w:pPr>
        <w:jc w:val="both"/>
        <w:rPr>
          <w:rFonts w:asciiTheme="minorHAnsi" w:hAnsiTheme="minorHAnsi" w:cstheme="minorHAnsi"/>
          <w:i/>
          <w:sz w:val="22"/>
          <w:szCs w:val="22"/>
          <w:lang w:val="en-GB"/>
        </w:rPr>
      </w:pPr>
    </w:p>
    <w:p w:rsidR="00283A72" w:rsidRDefault="00283A72" w:rsidP="00283A72">
      <w:pPr>
        <w:jc w:val="both"/>
        <w:rPr>
          <w:rFonts w:asciiTheme="minorHAnsi" w:hAnsiTheme="minorHAnsi" w:cstheme="minorHAnsi"/>
          <w:i/>
          <w:sz w:val="22"/>
          <w:szCs w:val="22"/>
          <w:lang w:val="en-GB"/>
        </w:rPr>
      </w:pPr>
    </w:p>
    <w:p w:rsidR="00283A72" w:rsidRDefault="00283A72" w:rsidP="00283A72">
      <w:pPr>
        <w:jc w:val="both"/>
        <w:rPr>
          <w:rFonts w:asciiTheme="minorHAnsi" w:hAnsiTheme="minorHAnsi" w:cstheme="minorHAnsi"/>
          <w:sz w:val="22"/>
          <w:szCs w:val="22"/>
        </w:rPr>
      </w:pPr>
      <w:r>
        <w:rPr>
          <w:rFonts w:asciiTheme="minorHAnsi" w:hAnsiTheme="minorHAnsi" w:cstheme="minorHAnsi"/>
          <w:sz w:val="22"/>
          <w:szCs w:val="22"/>
        </w:rPr>
        <w:t xml:space="preserve">The </w:t>
      </w:r>
      <w:r w:rsidRPr="0050019E">
        <w:rPr>
          <w:rFonts w:asciiTheme="minorHAnsi" w:hAnsiTheme="minorHAnsi" w:cstheme="minorHAnsi"/>
          <w:sz w:val="22"/>
          <w:szCs w:val="22"/>
        </w:rPr>
        <w:t xml:space="preserve">University of Limerick’s main campus is located on the banks of the river Shannon </w:t>
      </w:r>
      <w:r>
        <w:rPr>
          <w:rFonts w:asciiTheme="minorHAnsi" w:hAnsiTheme="minorHAnsi" w:cstheme="minorHAnsi"/>
          <w:sz w:val="22"/>
          <w:szCs w:val="22"/>
        </w:rPr>
        <w:t>predominantly within Co. Limerick but has, in recent years, expanded into Co. Clare.</w:t>
      </w:r>
      <w:r w:rsidRPr="0050019E">
        <w:rPr>
          <w:rFonts w:asciiTheme="minorHAnsi" w:hAnsiTheme="minorHAnsi" w:cstheme="minorHAnsi"/>
          <w:sz w:val="22"/>
          <w:szCs w:val="22"/>
        </w:rPr>
        <w:t xml:space="preserve">  The </w:t>
      </w:r>
      <w:r>
        <w:rPr>
          <w:rFonts w:asciiTheme="minorHAnsi" w:hAnsiTheme="minorHAnsi" w:cstheme="minorHAnsi"/>
          <w:sz w:val="22"/>
          <w:szCs w:val="22"/>
        </w:rPr>
        <w:t>u</w:t>
      </w:r>
      <w:r w:rsidRPr="0050019E">
        <w:rPr>
          <w:rFonts w:asciiTheme="minorHAnsi" w:hAnsiTheme="minorHAnsi" w:cstheme="minorHAnsi"/>
          <w:sz w:val="22"/>
          <w:szCs w:val="22"/>
        </w:rPr>
        <w:t xml:space="preserve">niversity also has </w:t>
      </w:r>
      <w:r>
        <w:rPr>
          <w:rFonts w:asciiTheme="minorHAnsi" w:hAnsiTheme="minorHAnsi" w:cstheme="minorHAnsi"/>
          <w:sz w:val="22"/>
          <w:szCs w:val="22"/>
        </w:rPr>
        <w:t>an Activity Centre</w:t>
      </w:r>
      <w:r w:rsidRPr="0050019E">
        <w:rPr>
          <w:rFonts w:asciiTheme="minorHAnsi" w:hAnsiTheme="minorHAnsi" w:cstheme="minorHAnsi"/>
          <w:sz w:val="22"/>
          <w:szCs w:val="22"/>
        </w:rPr>
        <w:t xml:space="preserve"> on Lough </w:t>
      </w:r>
      <w:proofErr w:type="spellStart"/>
      <w:r w:rsidRPr="0050019E">
        <w:rPr>
          <w:rFonts w:asciiTheme="minorHAnsi" w:hAnsiTheme="minorHAnsi" w:cstheme="minorHAnsi"/>
          <w:sz w:val="22"/>
          <w:szCs w:val="22"/>
        </w:rPr>
        <w:t>Derg</w:t>
      </w:r>
      <w:proofErr w:type="spellEnd"/>
      <w:r w:rsidRPr="0050019E">
        <w:rPr>
          <w:rFonts w:asciiTheme="minorHAnsi" w:hAnsiTheme="minorHAnsi" w:cstheme="minorHAnsi"/>
          <w:sz w:val="22"/>
          <w:szCs w:val="22"/>
        </w:rPr>
        <w:t xml:space="preserve">, near </w:t>
      </w:r>
      <w:proofErr w:type="spellStart"/>
      <w:r w:rsidRPr="0050019E">
        <w:rPr>
          <w:rFonts w:asciiTheme="minorHAnsi" w:hAnsiTheme="minorHAnsi" w:cstheme="minorHAnsi"/>
          <w:sz w:val="22"/>
          <w:szCs w:val="22"/>
        </w:rPr>
        <w:t>Killaloe</w:t>
      </w:r>
      <w:proofErr w:type="spellEnd"/>
      <w:r w:rsidRPr="0050019E">
        <w:rPr>
          <w:rFonts w:asciiTheme="minorHAnsi" w:hAnsiTheme="minorHAnsi" w:cstheme="minorHAnsi"/>
          <w:sz w:val="22"/>
          <w:szCs w:val="22"/>
        </w:rPr>
        <w:t xml:space="preserve">, </w:t>
      </w:r>
      <w:r>
        <w:rPr>
          <w:rFonts w:asciiTheme="minorHAnsi" w:hAnsiTheme="minorHAnsi" w:cstheme="minorHAnsi"/>
          <w:sz w:val="22"/>
          <w:szCs w:val="22"/>
        </w:rPr>
        <w:t xml:space="preserve">the Clinical Education and Research Centre on the grounds of University Hospital Limerick, </w:t>
      </w:r>
      <w:proofErr w:type="spellStart"/>
      <w:r>
        <w:rPr>
          <w:rFonts w:asciiTheme="minorHAnsi" w:hAnsiTheme="minorHAnsi" w:cstheme="minorHAnsi"/>
          <w:sz w:val="22"/>
          <w:szCs w:val="22"/>
        </w:rPr>
        <w:t>Dooradoyle</w:t>
      </w:r>
      <w:proofErr w:type="spellEnd"/>
      <w:r>
        <w:rPr>
          <w:rFonts w:asciiTheme="minorHAnsi" w:hAnsiTheme="minorHAnsi" w:cstheme="minorHAnsi"/>
          <w:sz w:val="22"/>
          <w:szCs w:val="22"/>
        </w:rPr>
        <w:t xml:space="preserve">, the Troy and </w:t>
      </w:r>
      <w:proofErr w:type="spellStart"/>
      <w:r>
        <w:rPr>
          <w:rFonts w:asciiTheme="minorHAnsi" w:hAnsiTheme="minorHAnsi" w:cstheme="minorHAnsi"/>
          <w:sz w:val="22"/>
          <w:szCs w:val="22"/>
        </w:rPr>
        <w:t>Plassey</w:t>
      </w:r>
      <w:proofErr w:type="spellEnd"/>
      <w:r>
        <w:rPr>
          <w:rFonts w:asciiTheme="minorHAnsi" w:hAnsiTheme="minorHAnsi" w:cstheme="minorHAnsi"/>
          <w:sz w:val="22"/>
          <w:szCs w:val="22"/>
        </w:rPr>
        <w:t xml:space="preserve"> </w:t>
      </w:r>
      <w:r w:rsidRPr="0050019E">
        <w:rPr>
          <w:rFonts w:asciiTheme="minorHAnsi" w:hAnsiTheme="minorHAnsi" w:cstheme="minorHAnsi"/>
          <w:sz w:val="22"/>
          <w:szCs w:val="22"/>
        </w:rPr>
        <w:t xml:space="preserve">student </w:t>
      </w:r>
      <w:r>
        <w:rPr>
          <w:rFonts w:asciiTheme="minorHAnsi" w:hAnsiTheme="minorHAnsi" w:cstheme="minorHAnsi"/>
          <w:sz w:val="22"/>
          <w:szCs w:val="22"/>
        </w:rPr>
        <w:t>residences, the Fab Lab and Health Hub on Limerick’s Patrick St.</w:t>
      </w:r>
      <w:r w:rsidRPr="0050019E">
        <w:rPr>
          <w:rFonts w:asciiTheme="minorHAnsi" w:hAnsiTheme="minorHAnsi" w:cstheme="minorHAnsi"/>
          <w:sz w:val="22"/>
          <w:szCs w:val="22"/>
        </w:rPr>
        <w:t xml:space="preserve"> and </w:t>
      </w:r>
      <w:r>
        <w:rPr>
          <w:rFonts w:asciiTheme="minorHAnsi" w:hAnsiTheme="minorHAnsi" w:cstheme="minorHAnsi"/>
          <w:sz w:val="22"/>
          <w:szCs w:val="22"/>
        </w:rPr>
        <w:t xml:space="preserve">the Digital District at </w:t>
      </w:r>
      <w:proofErr w:type="spellStart"/>
      <w:r>
        <w:rPr>
          <w:rFonts w:asciiTheme="minorHAnsi" w:hAnsiTheme="minorHAnsi" w:cstheme="minorHAnsi"/>
          <w:sz w:val="22"/>
          <w:szCs w:val="22"/>
        </w:rPr>
        <w:t>Parkpoint</w:t>
      </w:r>
      <w:proofErr w:type="spellEnd"/>
      <w:r w:rsidRPr="0050019E">
        <w:rPr>
          <w:rFonts w:asciiTheme="minorHAnsi" w:hAnsiTheme="minorHAnsi" w:cstheme="minorHAnsi"/>
          <w:sz w:val="22"/>
          <w:szCs w:val="22"/>
        </w:rPr>
        <w:t>.</w:t>
      </w:r>
    </w:p>
    <w:p w:rsidR="00283A72" w:rsidRPr="0050019E" w:rsidRDefault="00283A72" w:rsidP="00283A72">
      <w:pPr>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Pr>
          <w:rFonts w:asciiTheme="minorHAnsi" w:hAnsiTheme="minorHAnsi" w:cstheme="minorHAnsi"/>
          <w:sz w:val="22"/>
          <w:szCs w:val="22"/>
        </w:rPr>
        <w:t>With a</w:t>
      </w:r>
      <w:r w:rsidRPr="0050019E">
        <w:rPr>
          <w:rFonts w:asciiTheme="minorHAnsi" w:hAnsiTheme="minorHAnsi" w:cstheme="minorHAnsi"/>
          <w:sz w:val="22"/>
          <w:szCs w:val="22"/>
        </w:rPr>
        <w:t xml:space="preserve"> </w:t>
      </w:r>
      <w:r>
        <w:rPr>
          <w:rFonts w:asciiTheme="minorHAnsi" w:hAnsiTheme="minorHAnsi" w:cstheme="minorHAnsi"/>
          <w:sz w:val="22"/>
          <w:szCs w:val="22"/>
        </w:rPr>
        <w:t xml:space="preserve">138 hectare </w:t>
      </w:r>
      <w:r w:rsidRPr="0050019E">
        <w:rPr>
          <w:rFonts w:asciiTheme="minorHAnsi" w:hAnsiTheme="minorHAnsi" w:cstheme="minorHAnsi"/>
          <w:sz w:val="22"/>
          <w:szCs w:val="22"/>
        </w:rPr>
        <w:t>campus with over 1</w:t>
      </w:r>
      <w:r>
        <w:rPr>
          <w:rFonts w:asciiTheme="minorHAnsi" w:hAnsiTheme="minorHAnsi" w:cstheme="minorHAnsi"/>
          <w:sz w:val="22"/>
          <w:szCs w:val="22"/>
        </w:rPr>
        <w:t>6</w:t>
      </w:r>
      <w:r w:rsidRPr="0050019E">
        <w:rPr>
          <w:rFonts w:asciiTheme="minorHAnsi" w:hAnsiTheme="minorHAnsi" w:cstheme="minorHAnsi"/>
          <w:sz w:val="22"/>
          <w:szCs w:val="22"/>
        </w:rPr>
        <w:t>,000 students and 1,</w:t>
      </w:r>
      <w:r>
        <w:rPr>
          <w:rFonts w:asciiTheme="minorHAnsi" w:hAnsiTheme="minorHAnsi" w:cstheme="minorHAnsi"/>
          <w:sz w:val="22"/>
          <w:szCs w:val="22"/>
        </w:rPr>
        <w:t>6</w:t>
      </w:r>
      <w:r w:rsidRPr="0050019E">
        <w:rPr>
          <w:rFonts w:asciiTheme="minorHAnsi" w:hAnsiTheme="minorHAnsi" w:cstheme="minorHAnsi"/>
          <w:sz w:val="22"/>
          <w:szCs w:val="22"/>
        </w:rPr>
        <w:t xml:space="preserve">00 staff as well as </w:t>
      </w:r>
      <w:r>
        <w:rPr>
          <w:rFonts w:asciiTheme="minorHAnsi" w:hAnsiTheme="minorHAnsi" w:cstheme="minorHAnsi"/>
          <w:sz w:val="22"/>
          <w:szCs w:val="22"/>
        </w:rPr>
        <w:t>a significant number</w:t>
      </w:r>
      <w:r w:rsidRPr="0050019E">
        <w:rPr>
          <w:rFonts w:asciiTheme="minorHAnsi" w:hAnsiTheme="minorHAnsi" w:cstheme="minorHAnsi"/>
          <w:sz w:val="22"/>
          <w:szCs w:val="22"/>
        </w:rPr>
        <w:t xml:space="preserve"> of members of the public on site </w:t>
      </w:r>
      <w:r>
        <w:rPr>
          <w:rFonts w:asciiTheme="minorHAnsi" w:hAnsiTheme="minorHAnsi" w:cstheme="minorHAnsi"/>
          <w:sz w:val="22"/>
          <w:szCs w:val="22"/>
        </w:rPr>
        <w:t>availing of</w:t>
      </w:r>
      <w:r w:rsidRPr="0050019E">
        <w:rPr>
          <w:rFonts w:asciiTheme="minorHAnsi" w:hAnsiTheme="minorHAnsi" w:cstheme="minorHAnsi"/>
          <w:sz w:val="22"/>
          <w:szCs w:val="22"/>
        </w:rPr>
        <w:t xml:space="preserve"> the many sporting and recreational facilities</w:t>
      </w:r>
      <w:r>
        <w:rPr>
          <w:rFonts w:asciiTheme="minorHAnsi" w:hAnsiTheme="minorHAnsi" w:cstheme="minorHAnsi"/>
          <w:sz w:val="22"/>
          <w:szCs w:val="22"/>
        </w:rPr>
        <w:t>,</w:t>
      </w:r>
      <w:r w:rsidRPr="0050019E">
        <w:rPr>
          <w:rFonts w:asciiTheme="minorHAnsi" w:hAnsiTheme="minorHAnsi" w:cstheme="minorHAnsi"/>
          <w:sz w:val="22"/>
          <w:szCs w:val="22"/>
        </w:rPr>
        <w:t xml:space="preserve"> the </w:t>
      </w:r>
      <w:r>
        <w:rPr>
          <w:rFonts w:asciiTheme="minorHAnsi" w:hAnsiTheme="minorHAnsi" w:cstheme="minorHAnsi"/>
          <w:sz w:val="22"/>
          <w:szCs w:val="22"/>
        </w:rPr>
        <w:t>u</w:t>
      </w:r>
      <w:r w:rsidRPr="0050019E">
        <w:rPr>
          <w:rFonts w:asciiTheme="minorHAnsi" w:hAnsiTheme="minorHAnsi" w:cstheme="minorHAnsi"/>
          <w:sz w:val="22"/>
          <w:szCs w:val="22"/>
        </w:rPr>
        <w:t>niversity h</w:t>
      </w:r>
      <w:r>
        <w:rPr>
          <w:rFonts w:asciiTheme="minorHAnsi" w:hAnsiTheme="minorHAnsi" w:cstheme="minorHAnsi"/>
          <w:sz w:val="22"/>
          <w:szCs w:val="22"/>
        </w:rPr>
        <w:t>as</w:t>
      </w:r>
      <w:r w:rsidRPr="0050019E">
        <w:rPr>
          <w:rFonts w:asciiTheme="minorHAnsi" w:hAnsiTheme="minorHAnsi" w:cstheme="minorHAnsi"/>
          <w:sz w:val="22"/>
          <w:szCs w:val="22"/>
        </w:rPr>
        <w:t xml:space="preserve"> </w:t>
      </w:r>
      <w:r>
        <w:rPr>
          <w:rFonts w:asciiTheme="minorHAnsi" w:hAnsiTheme="minorHAnsi" w:cstheme="minorHAnsi"/>
          <w:sz w:val="22"/>
          <w:szCs w:val="22"/>
        </w:rPr>
        <w:t>substantial</w:t>
      </w:r>
      <w:r w:rsidRPr="0050019E">
        <w:rPr>
          <w:rFonts w:asciiTheme="minorHAnsi" w:hAnsiTheme="minorHAnsi" w:cstheme="minorHAnsi"/>
          <w:sz w:val="22"/>
          <w:szCs w:val="22"/>
        </w:rPr>
        <w:t xml:space="preserve"> numbers of people </w:t>
      </w:r>
      <w:r>
        <w:rPr>
          <w:rFonts w:asciiTheme="minorHAnsi" w:hAnsiTheme="minorHAnsi" w:cstheme="minorHAnsi"/>
          <w:sz w:val="22"/>
          <w:szCs w:val="22"/>
        </w:rPr>
        <w:t xml:space="preserve">on campus </w:t>
      </w:r>
      <w:r w:rsidRPr="0050019E">
        <w:rPr>
          <w:rFonts w:asciiTheme="minorHAnsi" w:hAnsiTheme="minorHAnsi" w:cstheme="minorHAnsi"/>
          <w:sz w:val="22"/>
          <w:szCs w:val="22"/>
        </w:rPr>
        <w:t>at any given time.</w:t>
      </w:r>
    </w:p>
    <w:p w:rsidR="00283A72" w:rsidRDefault="00283A72" w:rsidP="00283A72">
      <w:pPr>
        <w:jc w:val="both"/>
        <w:rPr>
          <w:rFonts w:asciiTheme="minorHAnsi" w:hAnsiTheme="minorHAnsi" w:cstheme="minorHAnsi"/>
          <w:sz w:val="22"/>
          <w:szCs w:val="22"/>
        </w:rPr>
      </w:pPr>
    </w:p>
    <w:p w:rsidR="00283A72" w:rsidRPr="0050019E"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w:t>
      </w:r>
      <w:r>
        <w:rPr>
          <w:rFonts w:asciiTheme="minorHAnsi" w:hAnsiTheme="minorHAnsi" w:cstheme="minorHAnsi"/>
          <w:sz w:val="22"/>
          <w:szCs w:val="22"/>
        </w:rPr>
        <w:t>e</w:t>
      </w:r>
      <w:r w:rsidRPr="0050019E">
        <w:rPr>
          <w:rFonts w:asciiTheme="minorHAnsi" w:hAnsiTheme="minorHAnsi" w:cstheme="minorHAnsi"/>
          <w:sz w:val="22"/>
          <w:szCs w:val="22"/>
        </w:rPr>
        <w:t xml:space="preserve"> Critical Incident Management </w:t>
      </w:r>
      <w:r>
        <w:rPr>
          <w:rFonts w:asciiTheme="minorHAnsi" w:hAnsiTheme="minorHAnsi" w:cstheme="minorHAnsi"/>
          <w:sz w:val="22"/>
          <w:szCs w:val="22"/>
        </w:rPr>
        <w:t xml:space="preserve">Plan is </w:t>
      </w:r>
      <w:r w:rsidR="00801EF6">
        <w:rPr>
          <w:rFonts w:asciiTheme="minorHAnsi" w:hAnsiTheme="minorHAnsi" w:cstheme="minorHAnsi"/>
          <w:sz w:val="22"/>
          <w:szCs w:val="22"/>
        </w:rPr>
        <w:t xml:space="preserve">the university’s response to </w:t>
      </w:r>
      <w:r w:rsidRPr="0050019E">
        <w:rPr>
          <w:rFonts w:asciiTheme="minorHAnsi" w:hAnsiTheme="minorHAnsi" w:cstheme="minorHAnsi"/>
          <w:sz w:val="22"/>
          <w:szCs w:val="22"/>
        </w:rPr>
        <w:t>the requirements of the Safety, Health and Welfare at Work Act, 2005 (Part 2 Section 1</w:t>
      </w:r>
      <w:r>
        <w:rPr>
          <w:rFonts w:asciiTheme="minorHAnsi" w:hAnsiTheme="minorHAnsi" w:cstheme="minorHAnsi"/>
          <w:sz w:val="22"/>
          <w:szCs w:val="22"/>
        </w:rPr>
        <w:t xml:space="preserve">1).  Under this legislation, the </w:t>
      </w:r>
      <w:r w:rsidRPr="0050019E">
        <w:rPr>
          <w:rFonts w:asciiTheme="minorHAnsi" w:hAnsiTheme="minorHAnsi" w:cstheme="minorHAnsi"/>
          <w:sz w:val="22"/>
          <w:szCs w:val="22"/>
        </w:rPr>
        <w:t xml:space="preserve">University of Limerick is obliged to prepare adequate plans to be followed in emergency situations.  The legislation places a duty of care on the </w:t>
      </w:r>
      <w:r>
        <w:rPr>
          <w:rFonts w:asciiTheme="minorHAnsi" w:hAnsiTheme="minorHAnsi" w:cstheme="minorHAnsi"/>
          <w:sz w:val="22"/>
          <w:szCs w:val="22"/>
        </w:rPr>
        <w:t>university</w:t>
      </w:r>
      <w:r w:rsidRPr="0050019E">
        <w:rPr>
          <w:rFonts w:asciiTheme="minorHAnsi" w:hAnsiTheme="minorHAnsi" w:cstheme="minorHAnsi"/>
          <w:sz w:val="22"/>
          <w:szCs w:val="22"/>
        </w:rPr>
        <w:t xml:space="preserve"> to have such plans in place to protect all people on </w:t>
      </w:r>
      <w:r>
        <w:rPr>
          <w:rFonts w:asciiTheme="minorHAnsi" w:hAnsiTheme="minorHAnsi" w:cstheme="minorHAnsi"/>
          <w:sz w:val="22"/>
          <w:szCs w:val="22"/>
        </w:rPr>
        <w:t>the</w:t>
      </w:r>
      <w:r w:rsidRPr="0050019E">
        <w:rPr>
          <w:rFonts w:asciiTheme="minorHAnsi" w:hAnsiTheme="minorHAnsi" w:cstheme="minorHAnsi"/>
          <w:sz w:val="22"/>
          <w:szCs w:val="22"/>
        </w:rPr>
        <w:t xml:space="preserve"> campus, including staff and students who are off campus.</w:t>
      </w:r>
    </w:p>
    <w:p w:rsidR="00283A72" w:rsidRPr="00832818" w:rsidRDefault="00283A72" w:rsidP="00283A72">
      <w:pPr>
        <w:jc w:val="both"/>
        <w:rPr>
          <w:rFonts w:asciiTheme="minorHAnsi" w:hAnsiTheme="minorHAnsi" w:cstheme="minorHAnsi"/>
          <w:sz w:val="16"/>
          <w:szCs w:val="22"/>
        </w:rPr>
      </w:pPr>
    </w:p>
    <w:p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The aim of Critical Incident Management</w:t>
      </w:r>
      <w:r>
        <w:rPr>
          <w:rFonts w:asciiTheme="minorHAnsi" w:hAnsiTheme="minorHAnsi" w:cstheme="minorHAnsi"/>
          <w:sz w:val="22"/>
          <w:szCs w:val="22"/>
        </w:rPr>
        <w:t xml:space="preserve"> Plan</w:t>
      </w:r>
      <w:r w:rsidRPr="0050019E">
        <w:rPr>
          <w:rFonts w:asciiTheme="minorHAnsi" w:hAnsiTheme="minorHAnsi" w:cstheme="minorHAnsi"/>
          <w:sz w:val="22"/>
          <w:szCs w:val="22"/>
        </w:rPr>
        <w:t xml:space="preserve"> is to set out the duties and responsibilities of </w:t>
      </w:r>
      <w:r>
        <w:rPr>
          <w:rFonts w:asciiTheme="minorHAnsi" w:hAnsiTheme="minorHAnsi" w:cstheme="minorHAnsi"/>
          <w:sz w:val="22"/>
          <w:szCs w:val="22"/>
        </w:rPr>
        <w:t>u</w:t>
      </w:r>
      <w:r w:rsidRPr="0050019E">
        <w:rPr>
          <w:rFonts w:asciiTheme="minorHAnsi" w:hAnsiTheme="minorHAnsi" w:cstheme="minorHAnsi"/>
          <w:sz w:val="22"/>
          <w:szCs w:val="22"/>
        </w:rPr>
        <w:t>niversity staff in the event of a campus-wide incident</w:t>
      </w:r>
      <w:r>
        <w:rPr>
          <w:rFonts w:asciiTheme="minorHAnsi" w:hAnsiTheme="minorHAnsi" w:cstheme="minorHAnsi"/>
          <w:sz w:val="22"/>
          <w:szCs w:val="22"/>
        </w:rPr>
        <w:t xml:space="preserve">, or </w:t>
      </w:r>
      <w:r w:rsidRPr="0050019E">
        <w:rPr>
          <w:rFonts w:asciiTheme="minorHAnsi" w:hAnsiTheme="minorHAnsi" w:cstheme="minorHAnsi"/>
          <w:sz w:val="22"/>
          <w:szCs w:val="22"/>
        </w:rPr>
        <w:t>crisis</w:t>
      </w:r>
      <w:r>
        <w:rPr>
          <w:rFonts w:asciiTheme="minorHAnsi" w:hAnsiTheme="minorHAnsi" w:cstheme="minorHAnsi"/>
          <w:sz w:val="22"/>
          <w:szCs w:val="22"/>
        </w:rPr>
        <w:t>,</w:t>
      </w:r>
      <w:r w:rsidRPr="0050019E">
        <w:rPr>
          <w:rFonts w:asciiTheme="minorHAnsi" w:hAnsiTheme="minorHAnsi" w:cstheme="minorHAnsi"/>
          <w:sz w:val="22"/>
          <w:szCs w:val="22"/>
        </w:rPr>
        <w:t xml:space="preserve"> which may affect the operation and/or reputation of the </w:t>
      </w:r>
      <w:r>
        <w:rPr>
          <w:rFonts w:asciiTheme="minorHAnsi" w:hAnsiTheme="minorHAnsi" w:cstheme="minorHAnsi"/>
          <w:sz w:val="22"/>
          <w:szCs w:val="22"/>
        </w:rPr>
        <w:t>u</w:t>
      </w:r>
      <w:r w:rsidRPr="0050019E">
        <w:rPr>
          <w:rFonts w:asciiTheme="minorHAnsi" w:hAnsiTheme="minorHAnsi" w:cstheme="minorHAnsi"/>
          <w:sz w:val="22"/>
          <w:szCs w:val="22"/>
        </w:rPr>
        <w:t xml:space="preserve">niversity. </w:t>
      </w:r>
    </w:p>
    <w:p w:rsidR="00283A72" w:rsidRPr="0050019E" w:rsidRDefault="00283A72" w:rsidP="00283A72">
      <w:pPr>
        <w:jc w:val="both"/>
        <w:rPr>
          <w:rFonts w:asciiTheme="minorHAnsi" w:hAnsiTheme="minorHAnsi" w:cstheme="minorHAnsi"/>
          <w:sz w:val="22"/>
          <w:szCs w:val="22"/>
        </w:rPr>
      </w:pPr>
    </w:p>
    <w:p w:rsidR="00283A72" w:rsidRPr="0050019E"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The main functional priorities for management and staff dealing with any emergency</w:t>
      </w:r>
      <w:r>
        <w:rPr>
          <w:rFonts w:asciiTheme="minorHAnsi" w:hAnsiTheme="minorHAnsi" w:cstheme="minorHAnsi"/>
          <w:sz w:val="22"/>
          <w:szCs w:val="22"/>
        </w:rPr>
        <w:t xml:space="preserve"> or critical</w:t>
      </w:r>
      <w:r w:rsidRPr="0050019E">
        <w:rPr>
          <w:rFonts w:asciiTheme="minorHAnsi" w:hAnsiTheme="minorHAnsi" w:cstheme="minorHAnsi"/>
          <w:sz w:val="22"/>
          <w:szCs w:val="22"/>
        </w:rPr>
        <w:t xml:space="preserve"> incident are:</w:t>
      </w:r>
    </w:p>
    <w:p w:rsidR="00283A72" w:rsidRPr="00245DAC" w:rsidRDefault="00283A72" w:rsidP="00283A72">
      <w:pPr>
        <w:pStyle w:val="ListParagraph"/>
        <w:numPr>
          <w:ilvl w:val="0"/>
          <w:numId w:val="2"/>
        </w:numPr>
        <w:ind w:left="1134" w:hanging="283"/>
        <w:jc w:val="both"/>
        <w:rPr>
          <w:rFonts w:asciiTheme="minorHAnsi" w:hAnsiTheme="minorHAnsi" w:cstheme="minorHAnsi"/>
          <w:sz w:val="22"/>
          <w:szCs w:val="22"/>
        </w:rPr>
      </w:pPr>
      <w:r>
        <w:rPr>
          <w:rFonts w:asciiTheme="minorHAnsi" w:hAnsiTheme="minorHAnsi" w:cstheme="minorHAnsi"/>
          <w:sz w:val="22"/>
          <w:szCs w:val="22"/>
        </w:rPr>
        <w:t>To protect people:</w:t>
      </w:r>
      <w:r w:rsidRPr="00245DAC">
        <w:rPr>
          <w:rFonts w:asciiTheme="minorHAnsi" w:hAnsiTheme="minorHAnsi" w:cstheme="minorHAnsi"/>
          <w:sz w:val="22"/>
          <w:szCs w:val="22"/>
        </w:rPr>
        <w:t xml:space="preserve"> staff, students, visitors and others</w:t>
      </w:r>
    </w:p>
    <w:p w:rsidR="00283A72" w:rsidRPr="00245DAC" w:rsidRDefault="00283A72" w:rsidP="00283A72">
      <w:pPr>
        <w:pStyle w:val="ListParagraph"/>
        <w:numPr>
          <w:ilvl w:val="0"/>
          <w:numId w:val="2"/>
        </w:numPr>
        <w:ind w:left="1134" w:hanging="283"/>
        <w:jc w:val="both"/>
        <w:rPr>
          <w:rFonts w:asciiTheme="minorHAnsi" w:hAnsiTheme="minorHAnsi" w:cstheme="minorHAnsi"/>
          <w:sz w:val="22"/>
          <w:szCs w:val="22"/>
        </w:rPr>
      </w:pPr>
      <w:r w:rsidRPr="00245DAC">
        <w:rPr>
          <w:rFonts w:asciiTheme="minorHAnsi" w:hAnsiTheme="minorHAnsi" w:cstheme="minorHAnsi"/>
          <w:sz w:val="22"/>
          <w:szCs w:val="22"/>
        </w:rPr>
        <w:t xml:space="preserve">To protect the </w:t>
      </w:r>
      <w:r>
        <w:rPr>
          <w:rFonts w:asciiTheme="minorHAnsi" w:hAnsiTheme="minorHAnsi" w:cstheme="minorHAnsi"/>
          <w:sz w:val="22"/>
          <w:szCs w:val="22"/>
        </w:rPr>
        <w:t>u</w:t>
      </w:r>
      <w:r w:rsidRPr="00245DAC">
        <w:rPr>
          <w:rFonts w:asciiTheme="minorHAnsi" w:hAnsiTheme="minorHAnsi" w:cstheme="minorHAnsi"/>
          <w:sz w:val="22"/>
          <w:szCs w:val="22"/>
        </w:rPr>
        <w:t>niversity’s property: infrastructure and facilities</w:t>
      </w:r>
    </w:p>
    <w:p w:rsidR="00283A72" w:rsidRPr="00245DAC" w:rsidRDefault="00283A72" w:rsidP="00283A72">
      <w:pPr>
        <w:pStyle w:val="ListParagraph"/>
        <w:numPr>
          <w:ilvl w:val="0"/>
          <w:numId w:val="2"/>
        </w:numPr>
        <w:ind w:left="1134" w:hanging="283"/>
        <w:jc w:val="both"/>
        <w:rPr>
          <w:rFonts w:asciiTheme="minorHAnsi" w:hAnsiTheme="minorHAnsi" w:cstheme="minorHAnsi"/>
          <w:sz w:val="22"/>
          <w:szCs w:val="22"/>
        </w:rPr>
      </w:pPr>
      <w:r w:rsidRPr="00245DAC">
        <w:rPr>
          <w:rFonts w:asciiTheme="minorHAnsi" w:hAnsiTheme="minorHAnsi" w:cstheme="minorHAnsi"/>
          <w:sz w:val="22"/>
          <w:szCs w:val="22"/>
        </w:rPr>
        <w:t xml:space="preserve">To maintain the </w:t>
      </w:r>
      <w:r>
        <w:rPr>
          <w:rFonts w:asciiTheme="minorHAnsi" w:hAnsiTheme="minorHAnsi" w:cstheme="minorHAnsi"/>
          <w:sz w:val="22"/>
          <w:szCs w:val="22"/>
        </w:rPr>
        <w:t>u</w:t>
      </w:r>
      <w:r w:rsidRPr="00245DAC">
        <w:rPr>
          <w:rFonts w:asciiTheme="minorHAnsi" w:hAnsiTheme="minorHAnsi" w:cstheme="minorHAnsi"/>
          <w:sz w:val="22"/>
          <w:szCs w:val="22"/>
        </w:rPr>
        <w:t>niversity’s reputation</w:t>
      </w:r>
    </w:p>
    <w:p w:rsidR="00283A72" w:rsidRPr="00245DAC" w:rsidRDefault="00283A72" w:rsidP="00283A72">
      <w:pPr>
        <w:pStyle w:val="ListParagraph"/>
        <w:numPr>
          <w:ilvl w:val="0"/>
          <w:numId w:val="2"/>
        </w:numPr>
        <w:ind w:left="1134" w:hanging="283"/>
        <w:jc w:val="both"/>
        <w:rPr>
          <w:rFonts w:asciiTheme="minorHAnsi" w:hAnsiTheme="minorHAnsi" w:cstheme="minorHAnsi"/>
          <w:sz w:val="22"/>
          <w:szCs w:val="22"/>
        </w:rPr>
      </w:pPr>
      <w:r w:rsidRPr="00245DAC">
        <w:rPr>
          <w:rFonts w:asciiTheme="minorHAnsi" w:hAnsiTheme="minorHAnsi" w:cstheme="minorHAnsi"/>
          <w:sz w:val="22"/>
          <w:szCs w:val="22"/>
        </w:rPr>
        <w:t>To resume core business activity as soon as possible</w:t>
      </w:r>
    </w:p>
    <w:p w:rsidR="00283A72" w:rsidRPr="0050019E" w:rsidRDefault="00283A72" w:rsidP="00283A72">
      <w:pPr>
        <w:pStyle w:val="ListParagraph"/>
        <w:ind w:left="0"/>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 xml:space="preserve">This plan describes the roles and responsibilities of key individuals and groups within the </w:t>
      </w:r>
      <w:r>
        <w:rPr>
          <w:rFonts w:asciiTheme="minorHAnsi" w:hAnsiTheme="minorHAnsi" w:cstheme="minorHAnsi"/>
          <w:sz w:val="22"/>
          <w:szCs w:val="22"/>
        </w:rPr>
        <w:t>u</w:t>
      </w:r>
      <w:r w:rsidRPr="0050019E">
        <w:rPr>
          <w:rFonts w:asciiTheme="minorHAnsi" w:hAnsiTheme="minorHAnsi" w:cstheme="minorHAnsi"/>
          <w:sz w:val="22"/>
          <w:szCs w:val="22"/>
        </w:rPr>
        <w:t>niversity in responding to a major emergency</w:t>
      </w:r>
      <w:r>
        <w:rPr>
          <w:rFonts w:asciiTheme="minorHAnsi" w:hAnsiTheme="minorHAnsi" w:cstheme="minorHAnsi"/>
          <w:sz w:val="22"/>
          <w:szCs w:val="22"/>
        </w:rPr>
        <w:t>,</w:t>
      </w:r>
      <w:r w:rsidRPr="0050019E">
        <w:rPr>
          <w:rFonts w:asciiTheme="minorHAnsi" w:hAnsiTheme="minorHAnsi" w:cstheme="minorHAnsi"/>
          <w:sz w:val="22"/>
          <w:szCs w:val="22"/>
        </w:rPr>
        <w:t xml:space="preserve"> or critical incident</w:t>
      </w:r>
      <w:r>
        <w:rPr>
          <w:rFonts w:asciiTheme="minorHAnsi" w:hAnsiTheme="minorHAnsi" w:cstheme="minorHAnsi"/>
          <w:sz w:val="22"/>
          <w:szCs w:val="22"/>
        </w:rPr>
        <w:t>,</w:t>
      </w:r>
      <w:r w:rsidRPr="0050019E">
        <w:rPr>
          <w:rFonts w:asciiTheme="minorHAnsi" w:hAnsiTheme="minorHAnsi" w:cstheme="minorHAnsi"/>
          <w:sz w:val="22"/>
          <w:szCs w:val="22"/>
        </w:rPr>
        <w:t xml:space="preserve"> and the </w:t>
      </w:r>
      <w:proofErr w:type="spellStart"/>
      <w:r w:rsidRPr="0050019E">
        <w:rPr>
          <w:rFonts w:asciiTheme="minorHAnsi" w:hAnsiTheme="minorHAnsi" w:cstheme="minorHAnsi"/>
          <w:sz w:val="22"/>
          <w:szCs w:val="22"/>
        </w:rPr>
        <w:t>organisational</w:t>
      </w:r>
      <w:proofErr w:type="spellEnd"/>
      <w:r w:rsidRPr="0050019E">
        <w:rPr>
          <w:rFonts w:asciiTheme="minorHAnsi" w:hAnsiTheme="minorHAnsi" w:cstheme="minorHAnsi"/>
          <w:sz w:val="22"/>
          <w:szCs w:val="22"/>
        </w:rPr>
        <w:t xml:space="preserve"> arrangements </w:t>
      </w:r>
      <w:r>
        <w:rPr>
          <w:rFonts w:asciiTheme="minorHAnsi" w:hAnsiTheme="minorHAnsi" w:cstheme="minorHAnsi"/>
          <w:sz w:val="22"/>
          <w:szCs w:val="22"/>
        </w:rPr>
        <w:t xml:space="preserve">that will be </w:t>
      </w:r>
      <w:r w:rsidRPr="0050019E">
        <w:rPr>
          <w:rFonts w:asciiTheme="minorHAnsi" w:hAnsiTheme="minorHAnsi" w:cstheme="minorHAnsi"/>
          <w:sz w:val="22"/>
          <w:szCs w:val="22"/>
        </w:rPr>
        <w:t>put in place to facilitate this response.</w:t>
      </w:r>
    </w:p>
    <w:p w:rsidR="00283A72" w:rsidRPr="0050019E" w:rsidRDefault="00283A72" w:rsidP="00283A72">
      <w:pPr>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 xml:space="preserve">This plan does not provide a detailed action plan for every </w:t>
      </w:r>
      <w:r>
        <w:rPr>
          <w:rFonts w:asciiTheme="minorHAnsi" w:hAnsiTheme="minorHAnsi" w:cstheme="minorHAnsi"/>
          <w:sz w:val="22"/>
          <w:szCs w:val="22"/>
        </w:rPr>
        <w:t>potential incident. I</w:t>
      </w:r>
      <w:r w:rsidRPr="0050019E">
        <w:rPr>
          <w:rFonts w:asciiTheme="minorHAnsi" w:hAnsiTheme="minorHAnsi" w:cstheme="minorHAnsi"/>
          <w:sz w:val="22"/>
          <w:szCs w:val="22"/>
        </w:rPr>
        <w:t>t provides a framework of emergency action</w:t>
      </w:r>
      <w:r>
        <w:rPr>
          <w:rFonts w:asciiTheme="minorHAnsi" w:hAnsiTheme="minorHAnsi" w:cstheme="minorHAnsi"/>
          <w:sz w:val="22"/>
          <w:szCs w:val="22"/>
        </w:rPr>
        <w:t>,</w:t>
      </w:r>
      <w:r w:rsidRPr="0050019E">
        <w:rPr>
          <w:rFonts w:asciiTheme="minorHAnsi" w:hAnsiTheme="minorHAnsi" w:cstheme="minorHAnsi"/>
          <w:sz w:val="22"/>
          <w:szCs w:val="22"/>
        </w:rPr>
        <w:t xml:space="preserve"> principles</w:t>
      </w:r>
      <w:r>
        <w:rPr>
          <w:rFonts w:asciiTheme="minorHAnsi" w:hAnsiTheme="minorHAnsi" w:cstheme="minorHAnsi"/>
          <w:sz w:val="22"/>
          <w:szCs w:val="22"/>
        </w:rPr>
        <w:t>,</w:t>
      </w:r>
      <w:r w:rsidRPr="0050019E">
        <w:rPr>
          <w:rFonts w:asciiTheme="minorHAnsi" w:hAnsiTheme="minorHAnsi" w:cstheme="minorHAnsi"/>
          <w:sz w:val="22"/>
          <w:szCs w:val="22"/>
        </w:rPr>
        <w:t xml:space="preserve"> and </w:t>
      </w:r>
      <w:r>
        <w:rPr>
          <w:rFonts w:asciiTheme="minorHAnsi" w:hAnsiTheme="minorHAnsi" w:cstheme="minorHAnsi"/>
          <w:sz w:val="22"/>
          <w:szCs w:val="22"/>
        </w:rPr>
        <w:t>guidelines</w:t>
      </w:r>
      <w:r w:rsidRPr="0050019E">
        <w:rPr>
          <w:rFonts w:asciiTheme="minorHAnsi" w:hAnsiTheme="minorHAnsi" w:cstheme="minorHAnsi"/>
          <w:sz w:val="22"/>
          <w:szCs w:val="22"/>
        </w:rPr>
        <w:t xml:space="preserve"> to be followed in an emergency situation by those involved in the management of such an incident.  </w:t>
      </w:r>
    </w:p>
    <w:p w:rsidR="00283A72" w:rsidRDefault="00283A72" w:rsidP="00283A72">
      <w:pPr>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sidRPr="0050019E">
        <w:rPr>
          <w:rFonts w:asciiTheme="minorHAnsi" w:hAnsiTheme="minorHAnsi" w:cstheme="minorHAnsi"/>
          <w:sz w:val="22"/>
          <w:szCs w:val="22"/>
        </w:rPr>
        <w:t>Emergencies on campus will generally fall into one of two categories:</w:t>
      </w:r>
    </w:p>
    <w:p w:rsidR="00801EF6" w:rsidRPr="0050019E" w:rsidRDefault="00801EF6" w:rsidP="00283A72">
      <w:pPr>
        <w:jc w:val="both"/>
        <w:rPr>
          <w:rFonts w:asciiTheme="minorHAnsi" w:hAnsiTheme="minorHAnsi" w:cstheme="minorHAnsi"/>
          <w:sz w:val="22"/>
          <w:szCs w:val="22"/>
        </w:rPr>
      </w:pPr>
    </w:p>
    <w:p w:rsidR="00283A72" w:rsidRPr="00C50E1E" w:rsidRDefault="00283A72" w:rsidP="00283A72">
      <w:pPr>
        <w:pStyle w:val="ListParagraph"/>
        <w:numPr>
          <w:ilvl w:val="0"/>
          <w:numId w:val="8"/>
        </w:numPr>
        <w:ind w:left="1134" w:hanging="283"/>
        <w:jc w:val="both"/>
        <w:rPr>
          <w:rFonts w:asciiTheme="minorHAnsi" w:hAnsiTheme="minorHAnsi" w:cstheme="minorHAnsi"/>
          <w:sz w:val="22"/>
          <w:szCs w:val="22"/>
        </w:rPr>
      </w:pPr>
      <w:r>
        <w:rPr>
          <w:rFonts w:asciiTheme="minorHAnsi" w:hAnsiTheme="minorHAnsi" w:cstheme="minorHAnsi"/>
          <w:sz w:val="22"/>
          <w:szCs w:val="22"/>
        </w:rPr>
        <w:t>Critical Incidents</w:t>
      </w:r>
    </w:p>
    <w:p w:rsidR="00283A72" w:rsidRPr="00C50E1E" w:rsidRDefault="00283A72" w:rsidP="00283A72">
      <w:pPr>
        <w:pStyle w:val="ListParagraph"/>
        <w:numPr>
          <w:ilvl w:val="0"/>
          <w:numId w:val="8"/>
        </w:numPr>
        <w:ind w:left="1134" w:hanging="283"/>
        <w:jc w:val="both"/>
        <w:rPr>
          <w:rFonts w:asciiTheme="minorHAnsi" w:hAnsiTheme="minorHAnsi" w:cstheme="minorHAnsi"/>
          <w:sz w:val="22"/>
          <w:szCs w:val="22"/>
        </w:rPr>
      </w:pPr>
      <w:r>
        <w:rPr>
          <w:rFonts w:asciiTheme="minorHAnsi" w:hAnsiTheme="minorHAnsi" w:cstheme="minorHAnsi"/>
          <w:sz w:val="22"/>
          <w:szCs w:val="22"/>
        </w:rPr>
        <w:t>Major Emergencies</w:t>
      </w:r>
    </w:p>
    <w:p w:rsidR="00283A72" w:rsidRDefault="00283A72" w:rsidP="00283A72">
      <w:pPr>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Pr>
          <w:rFonts w:asciiTheme="minorHAnsi" w:hAnsiTheme="minorHAnsi" w:cstheme="minorHAnsi"/>
          <w:sz w:val="22"/>
          <w:szCs w:val="22"/>
        </w:rPr>
        <w:t>O</w:t>
      </w:r>
      <w:r w:rsidRPr="0050019E">
        <w:rPr>
          <w:rFonts w:asciiTheme="minorHAnsi" w:hAnsiTheme="minorHAnsi" w:cstheme="minorHAnsi"/>
          <w:sz w:val="22"/>
          <w:szCs w:val="22"/>
        </w:rPr>
        <w:t xml:space="preserve">ne of </w:t>
      </w:r>
      <w:r>
        <w:rPr>
          <w:rFonts w:asciiTheme="minorHAnsi" w:hAnsiTheme="minorHAnsi" w:cstheme="minorHAnsi"/>
          <w:sz w:val="22"/>
          <w:szCs w:val="22"/>
        </w:rPr>
        <w:t xml:space="preserve">the </w:t>
      </w:r>
      <w:r w:rsidRPr="0050019E">
        <w:rPr>
          <w:rFonts w:asciiTheme="minorHAnsi" w:hAnsiTheme="minorHAnsi" w:cstheme="minorHAnsi"/>
          <w:sz w:val="22"/>
          <w:szCs w:val="22"/>
        </w:rPr>
        <w:t xml:space="preserve">most significant undertakings of the </w:t>
      </w:r>
      <w:r>
        <w:rPr>
          <w:rFonts w:asciiTheme="minorHAnsi" w:hAnsiTheme="minorHAnsi" w:cstheme="minorHAnsi"/>
          <w:sz w:val="22"/>
          <w:szCs w:val="22"/>
        </w:rPr>
        <w:t>u</w:t>
      </w:r>
      <w:r w:rsidRPr="0050019E">
        <w:rPr>
          <w:rFonts w:asciiTheme="minorHAnsi" w:hAnsiTheme="minorHAnsi" w:cstheme="minorHAnsi"/>
          <w:sz w:val="22"/>
          <w:szCs w:val="22"/>
        </w:rPr>
        <w:t>niversity in any of the above situations will be our ability to communicate effectively with staff, students,</w:t>
      </w:r>
      <w:r>
        <w:rPr>
          <w:rFonts w:asciiTheme="minorHAnsi" w:hAnsiTheme="minorHAnsi" w:cstheme="minorHAnsi"/>
          <w:sz w:val="22"/>
          <w:szCs w:val="22"/>
        </w:rPr>
        <w:t xml:space="preserve"> parents and families,</w:t>
      </w:r>
      <w:r w:rsidRPr="0050019E">
        <w:rPr>
          <w:rFonts w:asciiTheme="minorHAnsi" w:hAnsiTheme="minorHAnsi" w:cstheme="minorHAnsi"/>
          <w:sz w:val="22"/>
          <w:szCs w:val="22"/>
        </w:rPr>
        <w:t xml:space="preserve"> the general public, the Emergency Services and the media.</w:t>
      </w:r>
    </w:p>
    <w:p w:rsidR="00280D62" w:rsidRPr="00492EBB" w:rsidRDefault="00283A72" w:rsidP="00283A72">
      <w:pPr>
        <w:pStyle w:val="Heading"/>
        <w:pBdr>
          <w:bottom w:val="single" w:sz="4" w:space="0" w:color="002776"/>
        </w:pBdr>
      </w:pPr>
      <w:r>
        <w:lastRenderedPageBreak/>
        <w:t xml:space="preserve"> </w:t>
      </w:r>
      <w:bookmarkStart w:id="4" w:name="_Toc24462605"/>
      <w:r w:rsidR="00280D62">
        <w:t>Definition</w:t>
      </w:r>
      <w:r>
        <w:t xml:space="preserve"> of Critical Incident and Major Emergency</w:t>
      </w:r>
      <w:bookmarkEnd w:id="4"/>
    </w:p>
    <w:p w:rsidR="002C31D7" w:rsidRPr="00492EBB" w:rsidRDefault="002C31D7" w:rsidP="002C31D7">
      <w:pPr>
        <w:pStyle w:val="Heading2"/>
      </w:pPr>
      <w:r w:rsidRPr="00492EBB">
        <w:t>Critical Incident</w:t>
      </w:r>
      <w:bookmarkEnd w:id="2"/>
    </w:p>
    <w:p w:rsidR="002C31D7" w:rsidRPr="00FB1491" w:rsidRDefault="00637855" w:rsidP="002C31D7">
      <w:pPr>
        <w:jc w:val="both"/>
        <w:rPr>
          <w:rFonts w:asciiTheme="minorHAnsi" w:hAnsiTheme="minorHAnsi" w:cstheme="minorHAnsi"/>
          <w:sz w:val="22"/>
          <w:szCs w:val="22"/>
        </w:rPr>
      </w:pPr>
      <w:r>
        <w:rPr>
          <w:rFonts w:asciiTheme="minorHAnsi" w:hAnsiTheme="minorHAnsi" w:cstheme="minorHAnsi"/>
          <w:sz w:val="22"/>
          <w:szCs w:val="22"/>
        </w:rPr>
        <w:t>C</w:t>
      </w:r>
      <w:r w:rsidR="002C31D7" w:rsidRPr="00FB1491">
        <w:rPr>
          <w:rFonts w:asciiTheme="minorHAnsi" w:hAnsiTheme="minorHAnsi" w:cstheme="minorHAnsi"/>
          <w:sz w:val="22"/>
          <w:szCs w:val="22"/>
        </w:rPr>
        <w:t xml:space="preserve">ritical incidents can </w:t>
      </w:r>
      <w:r>
        <w:rPr>
          <w:rFonts w:asciiTheme="minorHAnsi" w:hAnsiTheme="minorHAnsi" w:cstheme="minorHAnsi"/>
          <w:sz w:val="22"/>
          <w:szCs w:val="22"/>
        </w:rPr>
        <w:t xml:space="preserve">range in their level of </w:t>
      </w:r>
      <w:r w:rsidR="002C31D7" w:rsidRPr="00FB1491">
        <w:rPr>
          <w:rFonts w:asciiTheme="minorHAnsi" w:hAnsiTheme="minorHAnsi" w:cstheme="minorHAnsi"/>
          <w:sz w:val="22"/>
          <w:szCs w:val="22"/>
        </w:rPr>
        <w:t>serious</w:t>
      </w:r>
      <w:r>
        <w:rPr>
          <w:rFonts w:asciiTheme="minorHAnsi" w:hAnsiTheme="minorHAnsi" w:cstheme="minorHAnsi"/>
          <w:sz w:val="22"/>
          <w:szCs w:val="22"/>
        </w:rPr>
        <w:t xml:space="preserve">ness, and may involve external emergency services, however their management is within the normal capabilities of the university. </w:t>
      </w:r>
      <w:r w:rsidR="00040ED4">
        <w:rPr>
          <w:rFonts w:asciiTheme="minorHAnsi" w:hAnsiTheme="minorHAnsi" w:cstheme="minorHAnsi"/>
          <w:sz w:val="22"/>
          <w:szCs w:val="22"/>
        </w:rPr>
        <w:t xml:space="preserve">Critical Incidents include minor fires, local flooding, </w:t>
      </w:r>
      <w:r w:rsidR="002F2FAC">
        <w:rPr>
          <w:rFonts w:asciiTheme="minorHAnsi" w:hAnsiTheme="minorHAnsi" w:cstheme="minorHAnsi"/>
          <w:sz w:val="22"/>
          <w:szCs w:val="22"/>
        </w:rPr>
        <w:t xml:space="preserve">adverse weather, </w:t>
      </w:r>
      <w:r w:rsidR="00040ED4">
        <w:rPr>
          <w:rFonts w:asciiTheme="minorHAnsi" w:hAnsiTheme="minorHAnsi" w:cstheme="minorHAnsi"/>
          <w:sz w:val="22"/>
          <w:szCs w:val="22"/>
        </w:rPr>
        <w:t>etc..</w:t>
      </w:r>
    </w:p>
    <w:p w:rsidR="00BE5E17" w:rsidRPr="00492EBB" w:rsidRDefault="00BE5E17" w:rsidP="00BE5E17">
      <w:pPr>
        <w:pStyle w:val="Heading2"/>
      </w:pPr>
      <w:r w:rsidRPr="00492EBB">
        <w:t>Major Emergency</w:t>
      </w:r>
      <w:bookmarkEnd w:id="3"/>
    </w:p>
    <w:p w:rsidR="002F2FAC" w:rsidRDefault="002F2FAC" w:rsidP="002F2FAC">
      <w:pPr>
        <w:jc w:val="both"/>
        <w:rPr>
          <w:rFonts w:asciiTheme="minorHAnsi" w:hAnsiTheme="minorHAnsi" w:cstheme="minorHAnsi"/>
          <w:sz w:val="22"/>
          <w:szCs w:val="22"/>
        </w:rPr>
      </w:pPr>
      <w:r w:rsidRPr="00FB1491">
        <w:rPr>
          <w:rFonts w:asciiTheme="minorHAnsi" w:hAnsiTheme="minorHAnsi" w:cstheme="minorHAnsi"/>
          <w:sz w:val="22"/>
          <w:szCs w:val="22"/>
        </w:rPr>
        <w:t xml:space="preserve">Major emergencies will be those events, which have a campus wide effect.  They may involve </w:t>
      </w:r>
      <w:r w:rsidR="00801EF6">
        <w:rPr>
          <w:rFonts w:asciiTheme="minorHAnsi" w:hAnsiTheme="minorHAnsi" w:cstheme="minorHAnsi"/>
          <w:sz w:val="22"/>
          <w:szCs w:val="22"/>
        </w:rPr>
        <w:t xml:space="preserve">multiple </w:t>
      </w:r>
      <w:r w:rsidRPr="00FB1491">
        <w:rPr>
          <w:rFonts w:asciiTheme="minorHAnsi" w:hAnsiTheme="minorHAnsi" w:cstheme="minorHAnsi"/>
          <w:sz w:val="22"/>
          <w:szCs w:val="22"/>
        </w:rPr>
        <w:t>death</w:t>
      </w:r>
      <w:r w:rsidR="00801EF6">
        <w:rPr>
          <w:rFonts w:asciiTheme="minorHAnsi" w:hAnsiTheme="minorHAnsi" w:cstheme="minorHAnsi"/>
          <w:sz w:val="22"/>
          <w:szCs w:val="22"/>
        </w:rPr>
        <w:t>s</w:t>
      </w:r>
      <w:r w:rsidRPr="00FB1491">
        <w:rPr>
          <w:rFonts w:asciiTheme="minorHAnsi" w:hAnsiTheme="minorHAnsi" w:cstheme="minorHAnsi"/>
          <w:sz w:val="22"/>
          <w:szCs w:val="22"/>
        </w:rPr>
        <w:t xml:space="preserve"> </w:t>
      </w:r>
      <w:r>
        <w:rPr>
          <w:rFonts w:asciiTheme="minorHAnsi" w:hAnsiTheme="minorHAnsi" w:cstheme="minorHAnsi"/>
          <w:sz w:val="22"/>
          <w:szCs w:val="22"/>
        </w:rPr>
        <w:t>or</w:t>
      </w:r>
      <w:r w:rsidR="00801EF6">
        <w:rPr>
          <w:rFonts w:asciiTheme="minorHAnsi" w:hAnsiTheme="minorHAnsi" w:cstheme="minorHAnsi"/>
          <w:sz w:val="22"/>
          <w:szCs w:val="22"/>
        </w:rPr>
        <w:t xml:space="preserve"> injuries</w:t>
      </w:r>
      <w:r w:rsidRPr="00FB1491">
        <w:rPr>
          <w:rFonts w:asciiTheme="minorHAnsi" w:hAnsiTheme="minorHAnsi" w:cstheme="minorHAnsi"/>
          <w:sz w:val="22"/>
          <w:szCs w:val="22"/>
        </w:rPr>
        <w:t xml:space="preserve">, significant damage to infrastructure and may have campus wide implications related to business continuity.  In the context of the initial management of a Major Emergency, the </w:t>
      </w:r>
      <w:r>
        <w:rPr>
          <w:rFonts w:asciiTheme="minorHAnsi" w:hAnsiTheme="minorHAnsi" w:cstheme="minorHAnsi"/>
          <w:sz w:val="22"/>
          <w:szCs w:val="22"/>
        </w:rPr>
        <w:t>u</w:t>
      </w:r>
      <w:r w:rsidRPr="00FB1491">
        <w:rPr>
          <w:rFonts w:asciiTheme="minorHAnsi" w:hAnsiTheme="minorHAnsi" w:cstheme="minorHAnsi"/>
          <w:sz w:val="22"/>
          <w:szCs w:val="22"/>
        </w:rPr>
        <w:t xml:space="preserve">niversity may have a role in early evacuation of premises but management of the emergency response will </w:t>
      </w:r>
      <w:r>
        <w:rPr>
          <w:rFonts w:asciiTheme="minorHAnsi" w:hAnsiTheme="minorHAnsi" w:cstheme="minorHAnsi"/>
          <w:sz w:val="22"/>
          <w:szCs w:val="22"/>
        </w:rPr>
        <w:t>be</w:t>
      </w:r>
      <w:r w:rsidRPr="00FB1491">
        <w:rPr>
          <w:rFonts w:asciiTheme="minorHAnsi" w:hAnsiTheme="minorHAnsi" w:cstheme="minorHAnsi"/>
          <w:sz w:val="22"/>
          <w:szCs w:val="22"/>
        </w:rPr>
        <w:t xml:space="preserve"> the remit of </w:t>
      </w:r>
      <w:r w:rsidR="00F1086C">
        <w:rPr>
          <w:rFonts w:asciiTheme="minorHAnsi" w:hAnsiTheme="minorHAnsi" w:cstheme="minorHAnsi"/>
          <w:sz w:val="22"/>
          <w:szCs w:val="22"/>
        </w:rPr>
        <w:t>the Emergency Services (</w:t>
      </w:r>
      <w:r w:rsidRPr="00FB1491">
        <w:rPr>
          <w:rFonts w:asciiTheme="minorHAnsi" w:hAnsiTheme="minorHAnsi" w:cstheme="minorHAnsi"/>
          <w:sz w:val="22"/>
          <w:szCs w:val="22"/>
        </w:rPr>
        <w:t xml:space="preserve">An Garda </w:t>
      </w:r>
      <w:proofErr w:type="spellStart"/>
      <w:r w:rsidRPr="00FB1491">
        <w:rPr>
          <w:rFonts w:asciiTheme="minorHAnsi" w:hAnsiTheme="minorHAnsi" w:cstheme="minorHAnsi"/>
          <w:sz w:val="22"/>
          <w:szCs w:val="22"/>
        </w:rPr>
        <w:t>Siochána</w:t>
      </w:r>
      <w:proofErr w:type="spellEnd"/>
      <w:r w:rsidRPr="00FB1491">
        <w:rPr>
          <w:rFonts w:asciiTheme="minorHAnsi" w:hAnsiTheme="minorHAnsi" w:cstheme="minorHAnsi"/>
          <w:sz w:val="22"/>
          <w:szCs w:val="22"/>
        </w:rPr>
        <w:t>, the Fire Service and the Nationa</w:t>
      </w:r>
      <w:r>
        <w:rPr>
          <w:rFonts w:asciiTheme="minorHAnsi" w:hAnsiTheme="minorHAnsi" w:cstheme="minorHAnsi"/>
          <w:sz w:val="22"/>
          <w:szCs w:val="22"/>
        </w:rPr>
        <w:t>l Ambulance Service</w:t>
      </w:r>
      <w:r w:rsidR="00F1086C">
        <w:rPr>
          <w:rFonts w:asciiTheme="minorHAnsi" w:hAnsiTheme="minorHAnsi" w:cstheme="minorHAnsi"/>
          <w:sz w:val="22"/>
          <w:szCs w:val="22"/>
        </w:rPr>
        <w:t>)</w:t>
      </w:r>
      <w:r>
        <w:rPr>
          <w:rFonts w:asciiTheme="minorHAnsi" w:hAnsiTheme="minorHAnsi" w:cstheme="minorHAnsi"/>
          <w:sz w:val="22"/>
          <w:szCs w:val="22"/>
        </w:rPr>
        <w:t xml:space="preserve">.  As the university moves </w:t>
      </w:r>
      <w:r w:rsidRPr="00FB1491">
        <w:rPr>
          <w:rFonts w:asciiTheme="minorHAnsi" w:hAnsiTheme="minorHAnsi" w:cstheme="minorHAnsi"/>
          <w:sz w:val="22"/>
          <w:szCs w:val="22"/>
        </w:rPr>
        <w:t xml:space="preserve">into the recovery phase following the initial response, the management of the incident will </w:t>
      </w:r>
      <w:r w:rsidR="007C28B9">
        <w:rPr>
          <w:rFonts w:asciiTheme="minorHAnsi" w:hAnsiTheme="minorHAnsi" w:cstheme="minorHAnsi"/>
          <w:sz w:val="22"/>
          <w:szCs w:val="22"/>
        </w:rPr>
        <w:t xml:space="preserve">normally </w:t>
      </w:r>
      <w:r>
        <w:rPr>
          <w:rFonts w:asciiTheme="minorHAnsi" w:hAnsiTheme="minorHAnsi" w:cstheme="minorHAnsi"/>
          <w:sz w:val="22"/>
          <w:szCs w:val="22"/>
        </w:rPr>
        <w:t>be handed back to the University from the Emergency services</w:t>
      </w:r>
      <w:r w:rsidRPr="00FB1491">
        <w:rPr>
          <w:rFonts w:asciiTheme="minorHAnsi" w:hAnsiTheme="minorHAnsi" w:cstheme="minorHAnsi"/>
          <w:sz w:val="22"/>
          <w:szCs w:val="22"/>
        </w:rPr>
        <w:t xml:space="preserve">.  </w:t>
      </w:r>
    </w:p>
    <w:p w:rsidR="002F2FAC" w:rsidRPr="00637855" w:rsidRDefault="002F2FAC" w:rsidP="002F2FAC">
      <w:pPr>
        <w:jc w:val="both"/>
        <w:rPr>
          <w:rFonts w:asciiTheme="minorHAnsi" w:hAnsiTheme="minorHAnsi" w:cstheme="minorHAnsi"/>
          <w:b/>
          <w:i/>
          <w:sz w:val="22"/>
          <w:szCs w:val="22"/>
        </w:rPr>
      </w:pPr>
    </w:p>
    <w:p w:rsidR="00BE5E17" w:rsidRPr="002F2FAC" w:rsidRDefault="002F2FAC" w:rsidP="002F2FAC">
      <w:pPr>
        <w:jc w:val="both"/>
        <w:rPr>
          <w:rFonts w:asciiTheme="minorHAnsi" w:hAnsiTheme="minorHAnsi" w:cstheme="minorHAnsi"/>
          <w:i/>
          <w:sz w:val="22"/>
          <w:szCs w:val="22"/>
        </w:rPr>
      </w:pPr>
      <w:r w:rsidRPr="002F2FAC">
        <w:rPr>
          <w:rFonts w:asciiTheme="minorHAnsi" w:hAnsiTheme="minorHAnsi" w:cstheme="minorHAnsi"/>
          <w:i/>
          <w:sz w:val="22"/>
          <w:szCs w:val="22"/>
        </w:rPr>
        <w:t xml:space="preserve"> </w:t>
      </w:r>
      <w:r w:rsidR="00CD29AE" w:rsidRPr="002F2FAC">
        <w:rPr>
          <w:rFonts w:asciiTheme="minorHAnsi" w:hAnsiTheme="minorHAnsi" w:cstheme="minorHAnsi"/>
          <w:i/>
          <w:sz w:val="22"/>
          <w:szCs w:val="22"/>
        </w:rPr>
        <w:t>“</w:t>
      </w:r>
      <w:r w:rsidR="00BE5E17" w:rsidRPr="002F2FAC">
        <w:rPr>
          <w:rFonts w:asciiTheme="minorHAnsi" w:hAnsiTheme="minorHAnsi" w:cstheme="minorHAnsi"/>
          <w:i/>
          <w:sz w:val="22"/>
          <w:szCs w:val="22"/>
        </w:rPr>
        <w:t>A Major Emergency is any event</w:t>
      </w:r>
      <w:r w:rsidR="00280D62" w:rsidRPr="002F2FAC">
        <w:rPr>
          <w:rFonts w:asciiTheme="minorHAnsi" w:hAnsiTheme="minorHAnsi" w:cstheme="minorHAnsi"/>
          <w:i/>
          <w:sz w:val="22"/>
          <w:szCs w:val="22"/>
        </w:rPr>
        <w:t>,</w:t>
      </w:r>
      <w:r w:rsidR="00BE5E17" w:rsidRPr="002F2FAC">
        <w:rPr>
          <w:rFonts w:asciiTheme="minorHAnsi" w:hAnsiTheme="minorHAnsi" w:cstheme="minorHAnsi"/>
          <w:i/>
          <w:sz w:val="22"/>
          <w:szCs w:val="22"/>
        </w:rPr>
        <w:t xml:space="preserve"> which, usually with little or no warning, causes or threatens death or injury, serious disruption of essential services or damage to property, the environment or infrastructure beyond the normal capabilities of the principal emergency services in the area in which the event occurs, and requires the activation of specific additional procedures and the </w:t>
      </w:r>
      <w:proofErr w:type="spellStart"/>
      <w:r w:rsidR="00BE5E17" w:rsidRPr="002F2FAC">
        <w:rPr>
          <w:rFonts w:asciiTheme="minorHAnsi" w:hAnsiTheme="minorHAnsi" w:cstheme="minorHAnsi"/>
          <w:i/>
          <w:sz w:val="22"/>
          <w:szCs w:val="22"/>
        </w:rPr>
        <w:t>mobilisation</w:t>
      </w:r>
      <w:proofErr w:type="spellEnd"/>
      <w:r w:rsidR="00BE5E17" w:rsidRPr="002F2FAC">
        <w:rPr>
          <w:rFonts w:asciiTheme="minorHAnsi" w:hAnsiTheme="minorHAnsi" w:cstheme="minorHAnsi"/>
          <w:i/>
          <w:sz w:val="22"/>
          <w:szCs w:val="22"/>
        </w:rPr>
        <w:t xml:space="preserve"> of additional resources to ensure an effective, </w:t>
      </w:r>
      <w:proofErr w:type="spellStart"/>
      <w:r w:rsidR="00BE5E17" w:rsidRPr="002F2FAC">
        <w:rPr>
          <w:rFonts w:asciiTheme="minorHAnsi" w:hAnsiTheme="minorHAnsi" w:cstheme="minorHAnsi"/>
          <w:i/>
          <w:sz w:val="22"/>
          <w:szCs w:val="22"/>
        </w:rPr>
        <w:t>co-ordinated</w:t>
      </w:r>
      <w:proofErr w:type="spellEnd"/>
      <w:r w:rsidR="00BE5E17" w:rsidRPr="002F2FAC">
        <w:rPr>
          <w:rFonts w:asciiTheme="minorHAnsi" w:hAnsiTheme="minorHAnsi" w:cstheme="minorHAnsi"/>
          <w:i/>
          <w:sz w:val="22"/>
          <w:szCs w:val="22"/>
        </w:rPr>
        <w:t xml:space="preserve"> response (Framework for Major Emergency Management, 2006</w:t>
      </w:r>
      <w:r w:rsidR="00485C45" w:rsidRPr="002F2FAC">
        <w:rPr>
          <w:i/>
        </w:rPr>
        <w:t xml:space="preserve">, </w:t>
      </w:r>
      <w:r w:rsidR="00485C45" w:rsidRPr="002F2FAC">
        <w:rPr>
          <w:rFonts w:asciiTheme="minorHAnsi" w:hAnsiTheme="minorHAnsi" w:cstheme="minorHAnsi"/>
          <w:i/>
          <w:sz w:val="22"/>
          <w:szCs w:val="22"/>
        </w:rPr>
        <w:t xml:space="preserve">adopted by the Irish Government </w:t>
      </w:r>
      <w:r w:rsidR="00280D62" w:rsidRPr="002F2FAC">
        <w:rPr>
          <w:rFonts w:asciiTheme="minorHAnsi" w:hAnsiTheme="minorHAnsi" w:cstheme="minorHAnsi"/>
          <w:i/>
          <w:sz w:val="22"/>
          <w:szCs w:val="22"/>
        </w:rPr>
        <w:t>http://mem.ie/</w:t>
      </w:r>
      <w:r w:rsidR="00BE5E17" w:rsidRPr="002F2FAC">
        <w:rPr>
          <w:rFonts w:asciiTheme="minorHAnsi" w:hAnsiTheme="minorHAnsi" w:cstheme="minorHAnsi"/>
          <w:i/>
          <w:sz w:val="22"/>
          <w:szCs w:val="22"/>
        </w:rPr>
        <w:t>)</w:t>
      </w:r>
      <w:r w:rsidR="00CD29AE" w:rsidRPr="002F2FAC">
        <w:rPr>
          <w:rFonts w:asciiTheme="minorHAnsi" w:hAnsiTheme="minorHAnsi" w:cstheme="minorHAnsi"/>
          <w:i/>
          <w:sz w:val="22"/>
          <w:szCs w:val="22"/>
        </w:rPr>
        <w:t>”</w:t>
      </w:r>
      <w:r w:rsidR="00BE5E17" w:rsidRPr="002F2FAC">
        <w:rPr>
          <w:rFonts w:asciiTheme="minorHAnsi" w:hAnsiTheme="minorHAnsi" w:cstheme="minorHAnsi"/>
          <w:i/>
          <w:sz w:val="22"/>
          <w:szCs w:val="22"/>
        </w:rPr>
        <w:t>.</w:t>
      </w:r>
    </w:p>
    <w:p w:rsidR="00BE5E17" w:rsidRPr="00485C45" w:rsidRDefault="00BE5E17" w:rsidP="00BE5E17">
      <w:pPr>
        <w:jc w:val="both"/>
        <w:rPr>
          <w:rFonts w:asciiTheme="minorHAnsi" w:hAnsiTheme="minorHAnsi" w:cstheme="minorHAnsi"/>
          <w:sz w:val="22"/>
          <w:szCs w:val="22"/>
        </w:rPr>
      </w:pPr>
    </w:p>
    <w:p w:rsidR="00844AA4" w:rsidRPr="00844AA4" w:rsidRDefault="00844AA4" w:rsidP="00844AA4">
      <w:pPr>
        <w:spacing w:after="160" w:line="259" w:lineRule="auto"/>
        <w:jc w:val="both"/>
        <w:rPr>
          <w:b/>
          <w:sz w:val="22"/>
          <w:szCs w:val="22"/>
        </w:rPr>
      </w:pPr>
      <w:r w:rsidRPr="00844AA4">
        <w:rPr>
          <w:b/>
          <w:sz w:val="22"/>
          <w:szCs w:val="22"/>
        </w:rPr>
        <w:t xml:space="preserve">Role of the Emergency Services </w:t>
      </w:r>
    </w:p>
    <w:p w:rsidR="008E2D31" w:rsidRDefault="00844AA4" w:rsidP="00844AA4">
      <w:pPr>
        <w:spacing w:after="160" w:line="259" w:lineRule="auto"/>
        <w:jc w:val="both"/>
        <w:rPr>
          <w:rFonts w:asciiTheme="minorHAnsi" w:eastAsia="MS Gothic" w:hAnsiTheme="minorHAnsi" w:cstheme="minorHAnsi"/>
          <w:b/>
          <w:bCs/>
          <w:color w:val="7D1A41"/>
          <w:sz w:val="28"/>
          <w:szCs w:val="28"/>
          <w:lang w:val="en-GB"/>
        </w:rPr>
      </w:pPr>
      <w:r w:rsidRPr="00844AA4">
        <w:rPr>
          <w:sz w:val="22"/>
          <w:szCs w:val="22"/>
        </w:rPr>
        <w:t>The external emergency services: Fire Service, Ambulance</w:t>
      </w:r>
      <w:r>
        <w:rPr>
          <w:sz w:val="22"/>
          <w:szCs w:val="22"/>
        </w:rPr>
        <w:t xml:space="preserve">, and An Garda </w:t>
      </w:r>
      <w:proofErr w:type="spellStart"/>
      <w:r>
        <w:rPr>
          <w:sz w:val="22"/>
          <w:szCs w:val="22"/>
        </w:rPr>
        <w:t>Sióchána</w:t>
      </w:r>
      <w:proofErr w:type="spellEnd"/>
      <w:r>
        <w:rPr>
          <w:sz w:val="22"/>
          <w:szCs w:val="22"/>
        </w:rPr>
        <w:t xml:space="preserve"> have by law authority over an emergency</w:t>
      </w:r>
      <w:r w:rsidR="000D5217">
        <w:rPr>
          <w:sz w:val="22"/>
          <w:szCs w:val="22"/>
        </w:rPr>
        <w:t>.  If the emergency services become involved in an incident then their instructions and actions take precedent over the actions set out in this plan.</w:t>
      </w:r>
      <w:r w:rsidR="008E2D31">
        <w:br w:type="page"/>
      </w:r>
    </w:p>
    <w:p w:rsidR="00283A72" w:rsidRPr="00072110" w:rsidRDefault="00283A72" w:rsidP="00283A72">
      <w:pPr>
        <w:pStyle w:val="Heading"/>
      </w:pPr>
      <w:bookmarkStart w:id="5" w:name="_Toc24462606"/>
      <w:r w:rsidRPr="00072110">
        <w:lastRenderedPageBreak/>
        <w:t>Activation of the Plan</w:t>
      </w:r>
      <w:bookmarkEnd w:id="5"/>
    </w:p>
    <w:p w:rsidR="00283A72" w:rsidRDefault="00283A72" w:rsidP="00283A72">
      <w:pPr>
        <w:jc w:val="both"/>
        <w:rPr>
          <w:rFonts w:asciiTheme="minorHAnsi" w:hAnsiTheme="minorHAnsi" w:cstheme="minorHAnsi"/>
          <w:sz w:val="22"/>
          <w:szCs w:val="22"/>
        </w:rPr>
      </w:pPr>
    </w:p>
    <w:p w:rsidR="00283A72" w:rsidRPr="00FE04B8" w:rsidRDefault="00283A72" w:rsidP="00283A72">
      <w:pPr>
        <w:jc w:val="both"/>
        <w:rPr>
          <w:rFonts w:asciiTheme="minorHAnsi" w:hAnsiTheme="minorHAnsi" w:cstheme="minorHAnsi"/>
          <w:sz w:val="22"/>
          <w:szCs w:val="22"/>
        </w:rPr>
      </w:pPr>
      <w:r>
        <w:rPr>
          <w:rFonts w:asciiTheme="minorHAnsi" w:hAnsiTheme="minorHAnsi" w:cstheme="minorHAnsi"/>
          <w:sz w:val="22"/>
          <w:szCs w:val="22"/>
        </w:rPr>
        <w:t>The senior officers of the university (President or Deputy President)</w:t>
      </w:r>
      <w:r w:rsidRPr="00072110">
        <w:rPr>
          <w:rFonts w:asciiTheme="minorHAnsi" w:hAnsiTheme="minorHAnsi" w:cstheme="minorHAnsi"/>
          <w:sz w:val="22"/>
          <w:szCs w:val="22"/>
        </w:rPr>
        <w:t xml:space="preserve"> can activate this plan.  </w:t>
      </w:r>
      <w:r w:rsidRPr="00FE04B8">
        <w:rPr>
          <w:rFonts w:asciiTheme="minorHAnsi" w:hAnsiTheme="minorHAnsi" w:cstheme="minorHAnsi"/>
          <w:sz w:val="22"/>
          <w:szCs w:val="22"/>
        </w:rPr>
        <w:t xml:space="preserve">In the event that senior officers are unavailable, their </w:t>
      </w:r>
      <w:r w:rsidR="00CF134E">
        <w:rPr>
          <w:rFonts w:asciiTheme="minorHAnsi" w:hAnsiTheme="minorHAnsi" w:cstheme="minorHAnsi"/>
          <w:sz w:val="22"/>
          <w:szCs w:val="22"/>
        </w:rPr>
        <w:t>nominated delegate</w:t>
      </w:r>
      <w:r w:rsidRPr="00FE04B8">
        <w:rPr>
          <w:rFonts w:asciiTheme="minorHAnsi" w:hAnsiTheme="minorHAnsi" w:cstheme="minorHAnsi"/>
          <w:sz w:val="22"/>
          <w:szCs w:val="22"/>
        </w:rPr>
        <w:t xml:space="preserve"> may activate this plan.</w:t>
      </w:r>
    </w:p>
    <w:p w:rsidR="00283A72" w:rsidRDefault="00283A72" w:rsidP="00283A72">
      <w:pPr>
        <w:jc w:val="both"/>
        <w:rPr>
          <w:rFonts w:asciiTheme="minorHAnsi" w:hAnsiTheme="minorHAnsi" w:cstheme="minorHAnsi"/>
          <w:sz w:val="22"/>
          <w:szCs w:val="22"/>
        </w:rPr>
      </w:pPr>
    </w:p>
    <w:p w:rsidR="00283A72" w:rsidRPr="00072110" w:rsidRDefault="00283A72" w:rsidP="00283A72">
      <w:pPr>
        <w:jc w:val="both"/>
        <w:rPr>
          <w:rFonts w:asciiTheme="minorHAnsi" w:hAnsiTheme="minorHAnsi" w:cstheme="minorHAnsi"/>
          <w:sz w:val="22"/>
          <w:szCs w:val="22"/>
        </w:rPr>
      </w:pPr>
      <w:r w:rsidRPr="00072110">
        <w:rPr>
          <w:rFonts w:asciiTheme="minorHAnsi" w:hAnsiTheme="minorHAnsi" w:cstheme="minorHAnsi"/>
          <w:sz w:val="22"/>
          <w:szCs w:val="22"/>
        </w:rPr>
        <w:t xml:space="preserve">In order to activate this plan, </w:t>
      </w:r>
      <w:r>
        <w:rPr>
          <w:rFonts w:asciiTheme="minorHAnsi" w:hAnsiTheme="minorHAnsi" w:cstheme="minorHAnsi"/>
          <w:sz w:val="22"/>
          <w:szCs w:val="22"/>
        </w:rPr>
        <w:t xml:space="preserve">the President or Deputy President (or their </w:t>
      </w:r>
      <w:r w:rsidR="00CF134E">
        <w:rPr>
          <w:rFonts w:asciiTheme="minorHAnsi" w:hAnsiTheme="minorHAnsi" w:cstheme="minorHAnsi"/>
          <w:sz w:val="22"/>
          <w:szCs w:val="22"/>
        </w:rPr>
        <w:t>nominated delegate</w:t>
      </w:r>
      <w:r>
        <w:rPr>
          <w:rFonts w:asciiTheme="minorHAnsi" w:hAnsiTheme="minorHAnsi" w:cstheme="minorHAnsi"/>
          <w:sz w:val="22"/>
          <w:szCs w:val="22"/>
        </w:rPr>
        <w:t>)</w:t>
      </w:r>
      <w:r w:rsidRPr="00072110">
        <w:rPr>
          <w:rFonts w:asciiTheme="minorHAnsi" w:hAnsiTheme="minorHAnsi" w:cstheme="minorHAnsi"/>
          <w:sz w:val="22"/>
          <w:szCs w:val="22"/>
        </w:rPr>
        <w:t xml:space="preserve"> must be briefed on </w:t>
      </w:r>
      <w:r>
        <w:rPr>
          <w:rFonts w:asciiTheme="minorHAnsi" w:hAnsiTheme="minorHAnsi" w:cstheme="minorHAnsi"/>
          <w:sz w:val="22"/>
          <w:szCs w:val="22"/>
        </w:rPr>
        <w:t>an incident through the normal operational management structures.</w:t>
      </w:r>
    </w:p>
    <w:p w:rsidR="00283A72" w:rsidRDefault="00283A72" w:rsidP="00283A72">
      <w:pPr>
        <w:jc w:val="both"/>
        <w:rPr>
          <w:rFonts w:asciiTheme="minorHAnsi" w:hAnsiTheme="minorHAnsi" w:cstheme="minorHAnsi"/>
          <w:sz w:val="22"/>
          <w:szCs w:val="22"/>
        </w:rPr>
      </w:pPr>
    </w:p>
    <w:p w:rsidR="00283A72" w:rsidRDefault="00283A72" w:rsidP="00283A72">
      <w:pPr>
        <w:jc w:val="both"/>
        <w:rPr>
          <w:rFonts w:asciiTheme="minorHAnsi" w:hAnsiTheme="minorHAnsi" w:cstheme="minorHAnsi"/>
          <w:sz w:val="22"/>
          <w:szCs w:val="22"/>
        </w:rPr>
      </w:pPr>
      <w:r w:rsidRPr="00072110">
        <w:rPr>
          <w:rFonts w:asciiTheme="minorHAnsi" w:hAnsiTheme="minorHAnsi" w:cstheme="minorHAnsi"/>
          <w:sz w:val="22"/>
          <w:szCs w:val="22"/>
        </w:rPr>
        <w:t>Incidents that might give rise to the activation of this plan can be identified in a number of ways, i.e.</w:t>
      </w:r>
    </w:p>
    <w:p w:rsidR="00283A72" w:rsidRPr="00072110" w:rsidRDefault="00283A72" w:rsidP="00283A72">
      <w:pPr>
        <w:jc w:val="both"/>
        <w:rPr>
          <w:rFonts w:asciiTheme="minorHAnsi" w:hAnsiTheme="minorHAnsi" w:cstheme="minorHAnsi"/>
          <w:sz w:val="22"/>
          <w:szCs w:val="22"/>
        </w:rPr>
      </w:pPr>
    </w:p>
    <w:p w:rsidR="00283A72" w:rsidRPr="00FA73C6" w:rsidRDefault="00283A72" w:rsidP="00283A72">
      <w:pPr>
        <w:pStyle w:val="ListParagraph"/>
        <w:numPr>
          <w:ilvl w:val="0"/>
          <w:numId w:val="4"/>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Calls to the emergency telephone number (3333)</w:t>
      </w:r>
      <w:r w:rsidR="00801EF6">
        <w:rPr>
          <w:rFonts w:asciiTheme="minorHAnsi" w:hAnsiTheme="minorHAnsi" w:cstheme="minorHAnsi"/>
          <w:sz w:val="22"/>
          <w:szCs w:val="22"/>
        </w:rPr>
        <w:t xml:space="preserve"> or ((061) 21 3333)</w:t>
      </w:r>
    </w:p>
    <w:p w:rsidR="00283A72" w:rsidRPr="00FA73C6" w:rsidRDefault="00283A72" w:rsidP="00283A72">
      <w:pPr>
        <w:pStyle w:val="ListParagraph"/>
        <w:numPr>
          <w:ilvl w:val="0"/>
          <w:numId w:val="4"/>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Notification by external agencies (e.g. wea</w:t>
      </w:r>
      <w:r>
        <w:rPr>
          <w:rFonts w:asciiTheme="minorHAnsi" w:hAnsiTheme="minorHAnsi" w:cstheme="minorHAnsi"/>
          <w:sz w:val="22"/>
          <w:szCs w:val="22"/>
        </w:rPr>
        <w:t>ther alerts, power outages, emergency services</w:t>
      </w:r>
      <w:r w:rsidRPr="00FA73C6">
        <w:rPr>
          <w:rFonts w:asciiTheme="minorHAnsi" w:hAnsiTheme="minorHAnsi" w:cstheme="minorHAnsi"/>
          <w:sz w:val="22"/>
          <w:szCs w:val="22"/>
        </w:rPr>
        <w:t>)</w:t>
      </w:r>
    </w:p>
    <w:p w:rsidR="00283A72" w:rsidRPr="00FA73C6" w:rsidRDefault="00283A72" w:rsidP="00283A72">
      <w:pPr>
        <w:pStyle w:val="ListParagraph"/>
        <w:numPr>
          <w:ilvl w:val="0"/>
          <w:numId w:val="4"/>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Notification of incidents internally (e.g. s</w:t>
      </w:r>
      <w:r>
        <w:rPr>
          <w:rFonts w:asciiTheme="minorHAnsi" w:hAnsiTheme="minorHAnsi" w:cstheme="minorHAnsi"/>
          <w:sz w:val="22"/>
          <w:szCs w:val="22"/>
        </w:rPr>
        <w:t>mall fire</w:t>
      </w:r>
      <w:r w:rsidRPr="00FA73C6">
        <w:rPr>
          <w:rFonts w:asciiTheme="minorHAnsi" w:hAnsiTheme="minorHAnsi" w:cstheme="minorHAnsi"/>
          <w:sz w:val="22"/>
          <w:szCs w:val="22"/>
        </w:rPr>
        <w:t>)</w:t>
      </w:r>
    </w:p>
    <w:p w:rsidR="00283A72" w:rsidRPr="00FA73C6" w:rsidRDefault="00283A72" w:rsidP="00283A72">
      <w:pPr>
        <w:pStyle w:val="ListParagraph"/>
        <w:numPr>
          <w:ilvl w:val="0"/>
          <w:numId w:val="4"/>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Incidents that cannot be contained (e.g. network fail</w:t>
      </w:r>
      <w:r>
        <w:rPr>
          <w:rFonts w:asciiTheme="minorHAnsi" w:hAnsiTheme="minorHAnsi" w:cstheme="minorHAnsi"/>
          <w:sz w:val="22"/>
          <w:szCs w:val="22"/>
        </w:rPr>
        <w:t>ure, public health emergency</w:t>
      </w:r>
      <w:r w:rsidRPr="00FA73C6">
        <w:rPr>
          <w:rFonts w:asciiTheme="minorHAnsi" w:hAnsiTheme="minorHAnsi" w:cstheme="minorHAnsi"/>
          <w:sz w:val="22"/>
          <w:szCs w:val="22"/>
        </w:rPr>
        <w:t>)</w:t>
      </w:r>
    </w:p>
    <w:p w:rsidR="00283A72" w:rsidRDefault="00283A72" w:rsidP="00021200">
      <w:pPr>
        <w:rPr>
          <w:rFonts w:asciiTheme="minorHAnsi" w:hAnsiTheme="minorHAnsi" w:cstheme="minorHAnsi"/>
          <w:sz w:val="22"/>
          <w:szCs w:val="22"/>
        </w:rPr>
      </w:pPr>
      <w:r w:rsidRPr="00072110">
        <w:rPr>
          <w:rFonts w:asciiTheme="minorHAnsi" w:hAnsiTheme="minorHAnsi" w:cstheme="minorHAnsi"/>
          <w:sz w:val="22"/>
          <w:szCs w:val="22"/>
        </w:rPr>
        <w:t xml:space="preserve">It is important that the processes outlined in this plan are followed in all cases. The responsible manager should first classify the incident using the guidelines </w:t>
      </w:r>
      <w:r>
        <w:rPr>
          <w:rFonts w:asciiTheme="minorHAnsi" w:hAnsiTheme="minorHAnsi" w:cstheme="minorHAnsi"/>
          <w:sz w:val="22"/>
          <w:szCs w:val="22"/>
        </w:rPr>
        <w:t xml:space="preserve">in the following </w:t>
      </w:r>
      <w:r w:rsidRPr="00154129">
        <w:rPr>
          <w:rFonts w:asciiTheme="minorHAnsi" w:hAnsiTheme="minorHAnsi" w:cstheme="minorHAnsi"/>
          <w:b/>
          <w:sz w:val="22"/>
          <w:szCs w:val="22"/>
        </w:rPr>
        <w:t>Incident Level Matrix</w:t>
      </w:r>
      <w:r>
        <w:rPr>
          <w:rFonts w:asciiTheme="minorHAnsi" w:hAnsiTheme="minorHAnsi" w:cstheme="minorHAnsi"/>
          <w:sz w:val="22"/>
          <w:szCs w:val="22"/>
        </w:rPr>
        <w:t>.</w:t>
      </w:r>
      <w:r w:rsidR="00021200">
        <w:rPr>
          <w:rFonts w:asciiTheme="minorHAnsi" w:hAnsiTheme="minorHAnsi" w:cstheme="minorHAnsi"/>
          <w:sz w:val="22"/>
          <w:szCs w:val="22"/>
        </w:rPr>
        <w:t xml:space="preserve">  This matrix refers to the Command and Control Team which is set out in the next section of this document.</w:t>
      </w:r>
    </w:p>
    <w:p w:rsidR="00021200" w:rsidRPr="008D5173" w:rsidRDefault="00021200" w:rsidP="00021200">
      <w:pPr>
        <w:jc w:val="both"/>
        <w:rPr>
          <w:rFonts w:asciiTheme="minorHAnsi" w:hAnsiTheme="minorHAnsi"/>
          <w:b/>
          <w:sz w:val="22"/>
          <w:szCs w:val="22"/>
        </w:rPr>
      </w:pPr>
    </w:p>
    <w:p w:rsidR="00021200" w:rsidRPr="008E2D31" w:rsidRDefault="00021200" w:rsidP="008E2D31">
      <w:pPr>
        <w:spacing w:after="160" w:line="259" w:lineRule="auto"/>
        <w:rPr>
          <w:rFonts w:asciiTheme="minorHAnsi" w:hAnsiTheme="minorHAnsi" w:cstheme="minorHAnsi"/>
          <w:b/>
          <w:sz w:val="22"/>
          <w:szCs w:val="22"/>
        </w:rPr>
      </w:pPr>
      <w:r w:rsidRPr="00154129">
        <w:rPr>
          <w:rFonts w:asciiTheme="minorHAnsi" w:hAnsiTheme="minorHAnsi" w:cstheme="minorHAnsi"/>
          <w:b/>
          <w:sz w:val="22"/>
          <w:szCs w:val="22"/>
        </w:rPr>
        <w:t>Incident Level Matrix</w:t>
      </w:r>
      <w:r>
        <w:rPr>
          <w:rFonts w:asciiTheme="minorHAnsi" w:hAnsiTheme="minorHAnsi" w:cstheme="minorHAnsi"/>
          <w:b/>
          <w:sz w:val="22"/>
          <w:szCs w:val="22"/>
        </w:rPr>
        <w:t xml:space="preserve"> </w:t>
      </w:r>
    </w:p>
    <w:tbl>
      <w:tblPr>
        <w:tblStyle w:val="TableGrid"/>
        <w:tblW w:w="0" w:type="auto"/>
        <w:jc w:val="center"/>
        <w:tblLook w:val="04A0" w:firstRow="1" w:lastRow="0" w:firstColumn="1" w:lastColumn="0" w:noHBand="0" w:noVBand="1"/>
      </w:tblPr>
      <w:tblGrid>
        <w:gridCol w:w="2043"/>
        <w:gridCol w:w="1567"/>
        <w:gridCol w:w="5728"/>
      </w:tblGrid>
      <w:tr w:rsidR="00021200" w:rsidRPr="0071651D" w:rsidTr="001967B6">
        <w:trPr>
          <w:trHeight w:val="1403"/>
          <w:jc w:val="center"/>
        </w:trPr>
        <w:tc>
          <w:tcPr>
            <w:tcW w:w="1671" w:type="dxa"/>
            <w:vMerge w:val="restart"/>
            <w:shd w:val="clear" w:color="auto" w:fill="FFFFFF" w:themeFill="background1"/>
            <w:vAlign w:val="center"/>
          </w:tcPr>
          <w:p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 xml:space="preserve">Critical </w:t>
            </w:r>
          </w:p>
          <w:p w:rsidR="00021200" w:rsidRPr="0071651D" w:rsidRDefault="00021200" w:rsidP="001967B6">
            <w:pPr>
              <w:jc w:val="center"/>
              <w:rPr>
                <w:rFonts w:asciiTheme="minorHAnsi" w:hAnsiTheme="minorHAnsi" w:cstheme="minorHAnsi"/>
                <w:b/>
                <w:sz w:val="22"/>
                <w:szCs w:val="22"/>
              </w:rPr>
            </w:pPr>
            <w:r w:rsidRPr="007C28B9">
              <w:rPr>
                <w:rFonts w:asciiTheme="minorHAnsi" w:hAnsiTheme="minorHAnsi" w:cstheme="minorHAnsi"/>
                <w:b/>
                <w:sz w:val="40"/>
                <w:szCs w:val="40"/>
              </w:rPr>
              <w:t>Incident</w:t>
            </w:r>
          </w:p>
        </w:tc>
        <w:tc>
          <w:tcPr>
            <w:tcW w:w="1608" w:type="dxa"/>
            <w:shd w:val="clear" w:color="auto" w:fill="538135" w:themeFill="accent6" w:themeFillShade="BF"/>
            <w:vAlign w:val="center"/>
          </w:tcPr>
          <w:p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1</w:t>
            </w:r>
          </w:p>
        </w:tc>
        <w:tc>
          <w:tcPr>
            <w:tcW w:w="6059" w:type="dxa"/>
            <w:shd w:val="clear" w:color="auto" w:fill="auto"/>
            <w:vAlign w:val="center"/>
          </w:tcPr>
          <w:p w:rsidR="00021200" w:rsidRPr="0071651D" w:rsidRDefault="00021200" w:rsidP="001967B6">
            <w:pPr>
              <w:jc w:val="both"/>
              <w:rPr>
                <w:rFonts w:asciiTheme="minorHAnsi" w:hAnsiTheme="minorHAnsi" w:cstheme="minorHAnsi"/>
                <w:sz w:val="22"/>
                <w:szCs w:val="22"/>
              </w:rPr>
            </w:pPr>
            <w:r w:rsidRPr="0071651D">
              <w:rPr>
                <w:rFonts w:asciiTheme="minorHAnsi" w:hAnsiTheme="minorHAnsi" w:cstheme="minorHAnsi"/>
                <w:sz w:val="22"/>
                <w:szCs w:val="22"/>
              </w:rPr>
              <w:t xml:space="preserve">A </w:t>
            </w:r>
            <w:proofErr w:type="spellStart"/>
            <w:r w:rsidRPr="0071651D">
              <w:rPr>
                <w:rFonts w:asciiTheme="minorHAnsi" w:hAnsiTheme="minorHAnsi" w:cstheme="minorHAnsi"/>
                <w:sz w:val="22"/>
                <w:szCs w:val="22"/>
              </w:rPr>
              <w:t>localised</w:t>
            </w:r>
            <w:proofErr w:type="spellEnd"/>
            <w:r w:rsidRPr="0071651D">
              <w:rPr>
                <w:rFonts w:asciiTheme="minorHAnsi" w:hAnsiTheme="minorHAnsi" w:cstheme="minorHAnsi"/>
                <w:sz w:val="22"/>
                <w:szCs w:val="22"/>
              </w:rPr>
              <w:t xml:space="preserve"> incident that can be responded to and managed by the on-site services of the university with no requirement for external assistance (e.g. minor fire, burst pipe, storm damage).  The Command and Control Team does not need to be </w:t>
            </w:r>
            <w:proofErr w:type="spellStart"/>
            <w:r w:rsidRPr="0071651D">
              <w:rPr>
                <w:rFonts w:asciiTheme="minorHAnsi" w:hAnsiTheme="minorHAnsi" w:cstheme="minorHAnsi"/>
                <w:sz w:val="22"/>
                <w:szCs w:val="22"/>
              </w:rPr>
              <w:t>mobilised</w:t>
            </w:r>
            <w:proofErr w:type="spellEnd"/>
            <w:r w:rsidRPr="0071651D">
              <w:rPr>
                <w:rFonts w:asciiTheme="minorHAnsi" w:hAnsiTheme="minorHAnsi" w:cstheme="minorHAnsi"/>
                <w:sz w:val="22"/>
                <w:szCs w:val="22"/>
              </w:rPr>
              <w:t xml:space="preserve"> but </w:t>
            </w:r>
            <w:r>
              <w:rPr>
                <w:rFonts w:asciiTheme="minorHAnsi" w:hAnsiTheme="minorHAnsi" w:cstheme="minorHAnsi"/>
                <w:sz w:val="22"/>
                <w:szCs w:val="22"/>
              </w:rPr>
              <w:t xml:space="preserve">consider informing </w:t>
            </w:r>
            <w:r w:rsidRPr="0071651D">
              <w:rPr>
                <w:rFonts w:asciiTheme="minorHAnsi" w:hAnsiTheme="minorHAnsi" w:cstheme="minorHAnsi"/>
                <w:sz w:val="22"/>
                <w:szCs w:val="22"/>
              </w:rPr>
              <w:t>the Office of the President as early as possible with subsequent updates until the incident is resolved.</w:t>
            </w:r>
          </w:p>
        </w:tc>
      </w:tr>
      <w:tr w:rsidR="00021200" w:rsidRPr="0071651D" w:rsidTr="001967B6">
        <w:trPr>
          <w:trHeight w:val="1550"/>
          <w:jc w:val="center"/>
        </w:trPr>
        <w:tc>
          <w:tcPr>
            <w:tcW w:w="1671" w:type="dxa"/>
            <w:vMerge/>
            <w:shd w:val="clear" w:color="auto" w:fill="FFFFFF" w:themeFill="background1"/>
          </w:tcPr>
          <w:p w:rsidR="00021200" w:rsidRPr="0071651D" w:rsidRDefault="00021200" w:rsidP="001967B6">
            <w:pPr>
              <w:jc w:val="center"/>
              <w:rPr>
                <w:rFonts w:asciiTheme="minorHAnsi" w:hAnsiTheme="minorHAnsi" w:cstheme="minorHAnsi"/>
                <w:b/>
                <w:sz w:val="22"/>
                <w:szCs w:val="22"/>
              </w:rPr>
            </w:pPr>
          </w:p>
        </w:tc>
        <w:tc>
          <w:tcPr>
            <w:tcW w:w="1608" w:type="dxa"/>
            <w:shd w:val="clear" w:color="auto" w:fill="FFFF00"/>
            <w:vAlign w:val="center"/>
          </w:tcPr>
          <w:p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2</w:t>
            </w:r>
          </w:p>
        </w:tc>
        <w:tc>
          <w:tcPr>
            <w:tcW w:w="6059" w:type="dxa"/>
            <w:shd w:val="clear" w:color="auto" w:fill="auto"/>
            <w:vAlign w:val="center"/>
          </w:tcPr>
          <w:p w:rsidR="00021200" w:rsidRPr="0071651D" w:rsidRDefault="00021200" w:rsidP="001967B6">
            <w:pPr>
              <w:jc w:val="both"/>
              <w:rPr>
                <w:rFonts w:asciiTheme="minorHAnsi" w:hAnsiTheme="minorHAnsi" w:cstheme="minorHAnsi"/>
                <w:sz w:val="22"/>
                <w:szCs w:val="22"/>
              </w:rPr>
            </w:pPr>
            <w:r w:rsidRPr="0071651D">
              <w:rPr>
                <w:rFonts w:asciiTheme="minorHAnsi" w:hAnsiTheme="minorHAnsi" w:cstheme="minorHAnsi"/>
                <w:sz w:val="22"/>
                <w:szCs w:val="22"/>
              </w:rPr>
              <w:t xml:space="preserve">A </w:t>
            </w:r>
            <w:proofErr w:type="spellStart"/>
            <w:r w:rsidRPr="0071651D">
              <w:rPr>
                <w:rFonts w:asciiTheme="minorHAnsi" w:hAnsiTheme="minorHAnsi" w:cstheme="minorHAnsi"/>
                <w:sz w:val="22"/>
                <w:szCs w:val="22"/>
              </w:rPr>
              <w:t>localised</w:t>
            </w:r>
            <w:proofErr w:type="spellEnd"/>
            <w:r w:rsidRPr="0071651D">
              <w:rPr>
                <w:rFonts w:asciiTheme="minorHAnsi" w:hAnsiTheme="minorHAnsi" w:cstheme="minorHAnsi"/>
                <w:sz w:val="22"/>
                <w:szCs w:val="22"/>
              </w:rPr>
              <w:t xml:space="preserve"> incident that requires the assistance of external emergency services but doesn’t create significant disruption for the business of the university (e.g. death on campus, serious injury to an individual, low-level criminality).  The Command and Control Team </w:t>
            </w:r>
            <w:r w:rsidRPr="0071651D">
              <w:rPr>
                <w:rFonts w:asciiTheme="minorHAnsi" w:hAnsiTheme="minorHAnsi" w:cstheme="minorHAnsi"/>
                <w:b/>
                <w:sz w:val="22"/>
                <w:szCs w:val="22"/>
              </w:rPr>
              <w:t>may</w:t>
            </w:r>
            <w:r w:rsidRPr="0071651D">
              <w:rPr>
                <w:rFonts w:asciiTheme="minorHAnsi" w:hAnsiTheme="minorHAnsi" w:cstheme="minorHAnsi"/>
                <w:sz w:val="22"/>
                <w:szCs w:val="22"/>
              </w:rPr>
              <w:t xml:space="preserve"> be </w:t>
            </w:r>
            <w:proofErr w:type="spellStart"/>
            <w:r w:rsidRPr="0071651D">
              <w:rPr>
                <w:rFonts w:asciiTheme="minorHAnsi" w:hAnsiTheme="minorHAnsi" w:cstheme="minorHAnsi"/>
                <w:sz w:val="22"/>
                <w:szCs w:val="22"/>
              </w:rPr>
              <w:t>mobilised</w:t>
            </w:r>
            <w:proofErr w:type="spellEnd"/>
            <w:r w:rsidRPr="0071651D">
              <w:rPr>
                <w:rFonts w:asciiTheme="minorHAnsi" w:hAnsiTheme="minorHAnsi" w:cstheme="minorHAnsi"/>
                <w:sz w:val="22"/>
                <w:szCs w:val="22"/>
              </w:rPr>
              <w:t>, possibly for just a brief period of time.</w:t>
            </w:r>
          </w:p>
        </w:tc>
      </w:tr>
      <w:tr w:rsidR="00021200" w:rsidRPr="0071651D" w:rsidTr="001967B6">
        <w:trPr>
          <w:trHeight w:val="1408"/>
          <w:jc w:val="center"/>
        </w:trPr>
        <w:tc>
          <w:tcPr>
            <w:tcW w:w="1671" w:type="dxa"/>
            <w:vMerge/>
            <w:shd w:val="clear" w:color="auto" w:fill="FFFFFF" w:themeFill="background1"/>
          </w:tcPr>
          <w:p w:rsidR="00021200" w:rsidRPr="0071651D" w:rsidRDefault="00021200" w:rsidP="001967B6">
            <w:pPr>
              <w:jc w:val="center"/>
              <w:rPr>
                <w:rFonts w:asciiTheme="minorHAnsi" w:hAnsiTheme="minorHAnsi" w:cstheme="minorHAnsi"/>
                <w:b/>
                <w:sz w:val="22"/>
                <w:szCs w:val="22"/>
              </w:rPr>
            </w:pPr>
          </w:p>
        </w:tc>
        <w:tc>
          <w:tcPr>
            <w:tcW w:w="1608" w:type="dxa"/>
            <w:shd w:val="clear" w:color="auto" w:fill="ED7D31" w:themeFill="accent2"/>
            <w:vAlign w:val="center"/>
          </w:tcPr>
          <w:p w:rsidR="00021200" w:rsidRPr="007C28B9" w:rsidRDefault="00021200" w:rsidP="001967B6">
            <w:pPr>
              <w:jc w:val="center"/>
              <w:rPr>
                <w:rFonts w:asciiTheme="minorHAnsi" w:hAnsiTheme="minorHAnsi" w:cstheme="minorHAnsi"/>
                <w:b/>
                <w:sz w:val="40"/>
                <w:szCs w:val="40"/>
              </w:rPr>
            </w:pPr>
            <w:r w:rsidRPr="007C28B9">
              <w:rPr>
                <w:rFonts w:asciiTheme="minorHAnsi" w:hAnsiTheme="minorHAnsi" w:cstheme="minorHAnsi"/>
                <w:b/>
                <w:sz w:val="40"/>
                <w:szCs w:val="40"/>
              </w:rPr>
              <w:t>Level 3</w:t>
            </w:r>
          </w:p>
        </w:tc>
        <w:tc>
          <w:tcPr>
            <w:tcW w:w="6059" w:type="dxa"/>
            <w:shd w:val="clear" w:color="auto" w:fill="auto"/>
            <w:vAlign w:val="center"/>
          </w:tcPr>
          <w:p w:rsidR="00021200" w:rsidRPr="0071651D" w:rsidRDefault="00021200" w:rsidP="001967B6">
            <w:pPr>
              <w:jc w:val="both"/>
              <w:rPr>
                <w:rFonts w:asciiTheme="minorHAnsi" w:hAnsiTheme="minorHAnsi" w:cstheme="minorHAnsi"/>
                <w:sz w:val="22"/>
                <w:szCs w:val="22"/>
              </w:rPr>
            </w:pPr>
            <w:r w:rsidRPr="0071651D">
              <w:rPr>
                <w:rFonts w:asciiTheme="minorHAnsi" w:hAnsiTheme="minorHAnsi" w:cstheme="minorHAnsi"/>
                <w:sz w:val="22"/>
                <w:szCs w:val="22"/>
              </w:rPr>
              <w:t xml:space="preserve">Any incident that requires the assistance of external emergency services and creates serious disruption to part(s) of the university, possibly requiring part closure and/or relocation of some department(s) (e.g. severe adverse weather, environmental health issue, public health issue, serious fire, utilities failure).  A large scale </w:t>
            </w:r>
            <w:proofErr w:type="spellStart"/>
            <w:r w:rsidRPr="0071651D">
              <w:rPr>
                <w:rFonts w:asciiTheme="minorHAnsi" w:hAnsiTheme="minorHAnsi" w:cstheme="minorHAnsi"/>
                <w:sz w:val="22"/>
                <w:szCs w:val="22"/>
              </w:rPr>
              <w:t>cyber attack</w:t>
            </w:r>
            <w:proofErr w:type="spellEnd"/>
            <w:r w:rsidRPr="0071651D">
              <w:rPr>
                <w:rFonts w:asciiTheme="minorHAnsi" w:hAnsiTheme="minorHAnsi" w:cstheme="minorHAnsi"/>
                <w:sz w:val="22"/>
                <w:szCs w:val="22"/>
              </w:rPr>
              <w:t xml:space="preserve"> or GDPR incident invol</w:t>
            </w:r>
            <w:r>
              <w:rPr>
                <w:rFonts w:asciiTheme="minorHAnsi" w:hAnsiTheme="minorHAnsi" w:cstheme="minorHAnsi"/>
                <w:sz w:val="22"/>
                <w:szCs w:val="22"/>
              </w:rPr>
              <w:t>ving the compromise of large tra</w:t>
            </w:r>
            <w:r w:rsidRPr="0071651D">
              <w:rPr>
                <w:rFonts w:asciiTheme="minorHAnsi" w:hAnsiTheme="minorHAnsi" w:cstheme="minorHAnsi"/>
                <w:sz w:val="22"/>
                <w:szCs w:val="22"/>
              </w:rPr>
              <w:t xml:space="preserve">nches of personal data with the potential for significant reputational damage for the </w:t>
            </w:r>
            <w:r>
              <w:rPr>
                <w:rFonts w:asciiTheme="minorHAnsi" w:hAnsiTheme="minorHAnsi" w:cstheme="minorHAnsi"/>
                <w:sz w:val="22"/>
                <w:szCs w:val="22"/>
              </w:rPr>
              <w:t>u</w:t>
            </w:r>
            <w:r w:rsidRPr="0071651D">
              <w:rPr>
                <w:rFonts w:asciiTheme="minorHAnsi" w:hAnsiTheme="minorHAnsi" w:cstheme="minorHAnsi"/>
                <w:sz w:val="22"/>
                <w:szCs w:val="22"/>
              </w:rPr>
              <w:t xml:space="preserve">niversity may also fit within this category.  The Command and Control Team </w:t>
            </w:r>
            <w:r w:rsidRPr="0071651D">
              <w:rPr>
                <w:rFonts w:asciiTheme="minorHAnsi" w:hAnsiTheme="minorHAnsi" w:cstheme="minorHAnsi"/>
                <w:b/>
                <w:sz w:val="22"/>
                <w:szCs w:val="22"/>
              </w:rPr>
              <w:t>must</w:t>
            </w:r>
            <w:r w:rsidRPr="0071651D">
              <w:rPr>
                <w:rFonts w:asciiTheme="minorHAnsi" w:hAnsiTheme="minorHAnsi" w:cstheme="minorHAnsi"/>
                <w:sz w:val="22"/>
                <w:szCs w:val="22"/>
              </w:rPr>
              <w:t xml:space="preserve"> be </w:t>
            </w:r>
            <w:proofErr w:type="spellStart"/>
            <w:r w:rsidRPr="0071651D">
              <w:rPr>
                <w:rFonts w:asciiTheme="minorHAnsi" w:hAnsiTheme="minorHAnsi" w:cstheme="minorHAnsi"/>
                <w:sz w:val="22"/>
                <w:szCs w:val="22"/>
              </w:rPr>
              <w:t>mobilised</w:t>
            </w:r>
            <w:proofErr w:type="spellEnd"/>
            <w:r w:rsidRPr="0071651D">
              <w:rPr>
                <w:rFonts w:asciiTheme="minorHAnsi" w:hAnsiTheme="minorHAnsi" w:cstheme="minorHAnsi"/>
                <w:sz w:val="22"/>
                <w:szCs w:val="22"/>
              </w:rPr>
              <w:t>.</w:t>
            </w:r>
          </w:p>
        </w:tc>
      </w:tr>
      <w:tr w:rsidR="00021200" w:rsidRPr="0071651D" w:rsidTr="001967B6">
        <w:trPr>
          <w:trHeight w:val="1473"/>
          <w:jc w:val="center"/>
        </w:trPr>
        <w:tc>
          <w:tcPr>
            <w:tcW w:w="1671" w:type="dxa"/>
            <w:shd w:val="clear" w:color="auto" w:fill="FF0000"/>
            <w:vAlign w:val="center"/>
          </w:tcPr>
          <w:p w:rsidR="00021200" w:rsidRPr="007C28B9" w:rsidRDefault="00021200" w:rsidP="001967B6">
            <w:pPr>
              <w:jc w:val="center"/>
              <w:rPr>
                <w:rFonts w:asciiTheme="minorHAnsi" w:hAnsiTheme="minorHAnsi" w:cstheme="minorHAnsi"/>
                <w:b/>
                <w:color w:val="FFFFFF" w:themeColor="background1"/>
                <w:sz w:val="40"/>
                <w:szCs w:val="40"/>
              </w:rPr>
            </w:pPr>
            <w:r w:rsidRPr="007C28B9">
              <w:rPr>
                <w:rFonts w:asciiTheme="minorHAnsi" w:hAnsiTheme="minorHAnsi" w:cstheme="minorHAnsi"/>
                <w:b/>
                <w:color w:val="FFFFFF" w:themeColor="background1"/>
                <w:sz w:val="40"/>
                <w:szCs w:val="40"/>
              </w:rPr>
              <w:t>Major Emergency</w:t>
            </w:r>
          </w:p>
        </w:tc>
        <w:tc>
          <w:tcPr>
            <w:tcW w:w="1608" w:type="dxa"/>
            <w:shd w:val="clear" w:color="auto" w:fill="FF0000"/>
            <w:vAlign w:val="center"/>
          </w:tcPr>
          <w:p w:rsidR="00021200" w:rsidRPr="007C28B9" w:rsidRDefault="00021200" w:rsidP="001967B6">
            <w:pPr>
              <w:jc w:val="center"/>
              <w:rPr>
                <w:rFonts w:asciiTheme="minorHAnsi" w:hAnsiTheme="minorHAnsi" w:cstheme="minorHAnsi"/>
                <w:b/>
                <w:color w:val="FFFFFF" w:themeColor="background1"/>
                <w:sz w:val="40"/>
                <w:szCs w:val="40"/>
              </w:rPr>
            </w:pPr>
            <w:r w:rsidRPr="007C28B9">
              <w:rPr>
                <w:rFonts w:asciiTheme="minorHAnsi" w:hAnsiTheme="minorHAnsi" w:cstheme="minorHAnsi"/>
                <w:b/>
                <w:color w:val="FFFFFF" w:themeColor="background1"/>
                <w:sz w:val="40"/>
                <w:szCs w:val="40"/>
              </w:rPr>
              <w:t>Level 4</w:t>
            </w:r>
          </w:p>
        </w:tc>
        <w:tc>
          <w:tcPr>
            <w:tcW w:w="6059" w:type="dxa"/>
            <w:shd w:val="clear" w:color="auto" w:fill="auto"/>
            <w:vAlign w:val="center"/>
          </w:tcPr>
          <w:p w:rsidR="00021200" w:rsidRPr="0071651D" w:rsidRDefault="00021200" w:rsidP="001967B6">
            <w:pPr>
              <w:jc w:val="both"/>
              <w:rPr>
                <w:rFonts w:asciiTheme="minorHAnsi" w:hAnsiTheme="minorHAnsi" w:cstheme="minorHAnsi"/>
                <w:color w:val="FFFFFF" w:themeColor="background1"/>
                <w:sz w:val="22"/>
                <w:szCs w:val="22"/>
              </w:rPr>
            </w:pPr>
            <w:r w:rsidRPr="00154129">
              <w:rPr>
                <w:rFonts w:asciiTheme="minorHAnsi" w:hAnsiTheme="minorHAnsi" w:cstheme="minorHAnsi"/>
                <w:sz w:val="22"/>
                <w:szCs w:val="22"/>
              </w:rPr>
              <w:t xml:space="preserve">Any large scale incident that severely disrupts the functioning of the university, including large fires, explosions, leaks of hazardous substances or terrorist/firearms incidents involving potential or actual large scale injury and/or death.  The Command and Control Team </w:t>
            </w:r>
            <w:r w:rsidRPr="00154129">
              <w:rPr>
                <w:rFonts w:asciiTheme="minorHAnsi" w:hAnsiTheme="minorHAnsi" w:cstheme="minorHAnsi"/>
                <w:b/>
                <w:sz w:val="22"/>
                <w:szCs w:val="22"/>
              </w:rPr>
              <w:t>must</w:t>
            </w:r>
            <w:r w:rsidRPr="00154129">
              <w:rPr>
                <w:rFonts w:asciiTheme="minorHAnsi" w:hAnsiTheme="minorHAnsi" w:cstheme="minorHAnsi"/>
                <w:sz w:val="22"/>
                <w:szCs w:val="22"/>
              </w:rPr>
              <w:t xml:space="preserve"> be </w:t>
            </w:r>
            <w:proofErr w:type="spellStart"/>
            <w:r w:rsidRPr="00154129">
              <w:rPr>
                <w:rFonts w:asciiTheme="minorHAnsi" w:hAnsiTheme="minorHAnsi" w:cstheme="minorHAnsi"/>
                <w:sz w:val="22"/>
                <w:szCs w:val="22"/>
              </w:rPr>
              <w:t>mobilised</w:t>
            </w:r>
            <w:proofErr w:type="spellEnd"/>
            <w:r w:rsidRPr="00154129">
              <w:rPr>
                <w:rFonts w:asciiTheme="minorHAnsi" w:hAnsiTheme="minorHAnsi" w:cstheme="minorHAnsi"/>
                <w:sz w:val="22"/>
                <w:szCs w:val="22"/>
              </w:rPr>
              <w:t>.</w:t>
            </w:r>
          </w:p>
        </w:tc>
      </w:tr>
    </w:tbl>
    <w:p w:rsidR="008E2D31" w:rsidRDefault="00021200" w:rsidP="008E2D31">
      <w:pPr>
        <w:spacing w:after="160" w:line="259" w:lineRule="auto"/>
        <w:rPr>
          <w:rFonts w:asciiTheme="minorHAnsi" w:hAnsiTheme="minorHAnsi"/>
          <w:sz w:val="22"/>
          <w:szCs w:val="22"/>
        </w:rPr>
      </w:pPr>
      <w:r>
        <w:rPr>
          <w:rFonts w:asciiTheme="minorHAnsi" w:hAnsiTheme="minorHAnsi" w:cstheme="minorHAnsi"/>
          <w:b/>
          <w:i/>
          <w:sz w:val="22"/>
          <w:szCs w:val="22"/>
        </w:rPr>
        <w:t>(</w:t>
      </w:r>
      <w:r>
        <w:rPr>
          <w:rFonts w:asciiTheme="minorHAnsi" w:hAnsiTheme="minorHAnsi"/>
          <w:sz w:val="22"/>
          <w:szCs w:val="22"/>
        </w:rPr>
        <w:t>Note: The</w:t>
      </w:r>
      <w:r w:rsidRPr="008D5173">
        <w:rPr>
          <w:rFonts w:asciiTheme="minorHAnsi" w:hAnsiTheme="minorHAnsi"/>
          <w:sz w:val="22"/>
          <w:szCs w:val="22"/>
        </w:rPr>
        <w:t xml:space="preserve"> incident l</w:t>
      </w:r>
      <w:r>
        <w:rPr>
          <w:rFonts w:asciiTheme="minorHAnsi" w:hAnsiTheme="minorHAnsi"/>
          <w:sz w:val="22"/>
          <w:szCs w:val="22"/>
        </w:rPr>
        <w:t>evels matrix is further developed</w:t>
      </w:r>
      <w:r w:rsidRPr="008D5173">
        <w:rPr>
          <w:rFonts w:asciiTheme="minorHAnsi" w:hAnsiTheme="minorHAnsi"/>
          <w:sz w:val="22"/>
          <w:szCs w:val="22"/>
        </w:rPr>
        <w:t xml:space="preserve"> in the Incident Categories section of this document.</w:t>
      </w:r>
      <w:r>
        <w:rPr>
          <w:rFonts w:asciiTheme="minorHAnsi" w:hAnsiTheme="minorHAnsi"/>
          <w:sz w:val="22"/>
          <w:szCs w:val="22"/>
        </w:rPr>
        <w:t>)</w:t>
      </w:r>
    </w:p>
    <w:p w:rsidR="00283A72" w:rsidRPr="008E2D31" w:rsidRDefault="00283A72" w:rsidP="008E2D31">
      <w:pPr>
        <w:spacing w:after="160" w:line="259" w:lineRule="auto"/>
        <w:rPr>
          <w:rFonts w:asciiTheme="minorHAnsi" w:hAnsiTheme="minorHAnsi"/>
          <w:sz w:val="22"/>
          <w:szCs w:val="22"/>
        </w:rPr>
      </w:pPr>
      <w:r w:rsidRPr="00072110">
        <w:rPr>
          <w:rFonts w:asciiTheme="minorHAnsi" w:hAnsiTheme="minorHAnsi" w:cstheme="minorHAnsi"/>
          <w:sz w:val="22"/>
          <w:szCs w:val="22"/>
        </w:rPr>
        <w:lastRenderedPageBreak/>
        <w:t xml:space="preserve">If the incident is classified as level one, then the plan does not need to be activated, however the responsible manager should notify their line manager of the incident and follow the appropriate incident logging procedure.  The responsible manager, or their line manager, may decide to notify the </w:t>
      </w:r>
      <w:r>
        <w:rPr>
          <w:rFonts w:asciiTheme="minorHAnsi" w:hAnsiTheme="minorHAnsi" w:cstheme="minorHAnsi"/>
          <w:sz w:val="22"/>
          <w:szCs w:val="22"/>
        </w:rPr>
        <w:t>President or Deputy President</w:t>
      </w:r>
      <w:r w:rsidRPr="00072110">
        <w:rPr>
          <w:rFonts w:asciiTheme="minorHAnsi" w:hAnsiTheme="minorHAnsi" w:cstheme="minorHAnsi"/>
          <w:sz w:val="22"/>
          <w:szCs w:val="22"/>
        </w:rPr>
        <w:t xml:space="preserve"> of the incident, particularly if there is a risk of escalation or if the incident might lead to publicity/press queries.</w:t>
      </w:r>
    </w:p>
    <w:p w:rsidR="00283A72" w:rsidRDefault="00283A72" w:rsidP="00283A72">
      <w:pPr>
        <w:jc w:val="both"/>
        <w:rPr>
          <w:rFonts w:asciiTheme="minorHAnsi" w:hAnsiTheme="minorHAnsi" w:cstheme="minorHAnsi"/>
          <w:sz w:val="22"/>
          <w:szCs w:val="22"/>
        </w:rPr>
      </w:pPr>
      <w:r w:rsidRPr="00072110">
        <w:rPr>
          <w:rFonts w:asciiTheme="minorHAnsi" w:hAnsiTheme="minorHAnsi" w:cstheme="minorHAnsi"/>
          <w:sz w:val="22"/>
          <w:szCs w:val="22"/>
        </w:rPr>
        <w:t>It should be noted that an incident, initially classified as level one, might escalate and subsequently be reclassified to a higher level.</w:t>
      </w:r>
      <w:r>
        <w:rPr>
          <w:rFonts w:asciiTheme="minorHAnsi" w:hAnsiTheme="minorHAnsi" w:cstheme="minorHAnsi"/>
          <w:sz w:val="22"/>
          <w:szCs w:val="22"/>
        </w:rPr>
        <w:t xml:space="preserve">  Any decision to reclassify an incident will be made by the person managing the local response</w:t>
      </w:r>
      <w:r w:rsidR="008E2D31">
        <w:rPr>
          <w:rFonts w:asciiTheme="minorHAnsi" w:hAnsiTheme="minorHAnsi" w:cstheme="minorHAnsi"/>
          <w:sz w:val="22"/>
          <w:szCs w:val="22"/>
        </w:rPr>
        <w:t>, and where relevant</w:t>
      </w:r>
      <w:r>
        <w:rPr>
          <w:rFonts w:asciiTheme="minorHAnsi" w:hAnsiTheme="minorHAnsi" w:cstheme="minorHAnsi"/>
          <w:sz w:val="22"/>
          <w:szCs w:val="22"/>
        </w:rPr>
        <w:t xml:space="preserve"> in collaboration with </w:t>
      </w:r>
      <w:r w:rsidR="008E2D31">
        <w:rPr>
          <w:rFonts w:asciiTheme="minorHAnsi" w:hAnsiTheme="minorHAnsi" w:cstheme="minorHAnsi"/>
          <w:sz w:val="22"/>
          <w:szCs w:val="22"/>
        </w:rPr>
        <w:t>the university’s Safety Officer</w:t>
      </w:r>
      <w:r>
        <w:rPr>
          <w:rFonts w:asciiTheme="minorHAnsi" w:hAnsiTheme="minorHAnsi" w:cstheme="minorHAnsi"/>
          <w:sz w:val="22"/>
          <w:szCs w:val="22"/>
        </w:rPr>
        <w:t>.</w:t>
      </w:r>
    </w:p>
    <w:p w:rsidR="00283A72" w:rsidRPr="00072110" w:rsidRDefault="00283A72" w:rsidP="00283A72">
      <w:pPr>
        <w:jc w:val="both"/>
        <w:rPr>
          <w:rFonts w:asciiTheme="minorHAnsi" w:hAnsiTheme="minorHAnsi" w:cstheme="minorHAnsi"/>
          <w:sz w:val="22"/>
          <w:szCs w:val="22"/>
        </w:rPr>
      </w:pPr>
    </w:p>
    <w:p w:rsidR="00283A72" w:rsidRDefault="008E2D31" w:rsidP="00283A72">
      <w:pPr>
        <w:jc w:val="both"/>
        <w:rPr>
          <w:rFonts w:asciiTheme="minorHAnsi" w:hAnsiTheme="minorHAnsi" w:cstheme="minorHAnsi"/>
          <w:sz w:val="22"/>
          <w:szCs w:val="22"/>
        </w:rPr>
      </w:pPr>
      <w:r>
        <w:rPr>
          <w:rFonts w:asciiTheme="minorHAnsi" w:hAnsiTheme="minorHAnsi" w:cstheme="minorHAnsi"/>
          <w:sz w:val="22"/>
          <w:szCs w:val="22"/>
        </w:rPr>
        <w:t>If the plan is</w:t>
      </w:r>
      <w:r w:rsidR="00283A72" w:rsidRPr="00072110">
        <w:rPr>
          <w:rFonts w:asciiTheme="minorHAnsi" w:hAnsiTheme="minorHAnsi" w:cstheme="minorHAnsi"/>
          <w:sz w:val="22"/>
          <w:szCs w:val="22"/>
        </w:rPr>
        <w:t xml:space="preserve"> activated, the Command and Control Team will meet at the Command and Control Centre</w:t>
      </w:r>
      <w:r w:rsidR="00283A72">
        <w:rPr>
          <w:rFonts w:asciiTheme="minorHAnsi" w:hAnsiTheme="minorHAnsi" w:cstheme="minorHAnsi"/>
          <w:sz w:val="22"/>
          <w:szCs w:val="22"/>
        </w:rPr>
        <w:t xml:space="preserve"> which</w:t>
      </w:r>
      <w:r w:rsidR="00283A72" w:rsidRPr="00072110">
        <w:rPr>
          <w:rFonts w:asciiTheme="minorHAnsi" w:hAnsiTheme="minorHAnsi" w:cstheme="minorHAnsi"/>
          <w:sz w:val="22"/>
          <w:szCs w:val="22"/>
        </w:rPr>
        <w:t xml:space="preserve"> is located </w:t>
      </w:r>
      <w:r w:rsidR="00283A72">
        <w:rPr>
          <w:rFonts w:asciiTheme="minorHAnsi" w:hAnsiTheme="minorHAnsi" w:cstheme="minorHAnsi"/>
          <w:sz w:val="22"/>
          <w:szCs w:val="22"/>
        </w:rPr>
        <w:t>in</w:t>
      </w:r>
      <w:r w:rsidR="00283A72" w:rsidRPr="00072110">
        <w:rPr>
          <w:rFonts w:asciiTheme="minorHAnsi" w:hAnsiTheme="minorHAnsi" w:cstheme="minorHAnsi"/>
          <w:sz w:val="22"/>
          <w:szCs w:val="22"/>
        </w:rPr>
        <w:t xml:space="preserve"> </w:t>
      </w:r>
      <w:r w:rsidR="00283A72">
        <w:rPr>
          <w:rFonts w:asciiTheme="minorHAnsi" w:hAnsiTheme="minorHAnsi" w:cstheme="minorHAnsi"/>
          <w:sz w:val="22"/>
          <w:szCs w:val="22"/>
        </w:rPr>
        <w:t xml:space="preserve">the </w:t>
      </w:r>
      <w:proofErr w:type="spellStart"/>
      <w:r>
        <w:rPr>
          <w:rFonts w:asciiTheme="minorHAnsi" w:hAnsiTheme="minorHAnsi" w:cstheme="minorHAnsi"/>
          <w:sz w:val="22"/>
          <w:szCs w:val="22"/>
        </w:rPr>
        <w:t>Glucksman</w:t>
      </w:r>
      <w:proofErr w:type="spellEnd"/>
      <w:r>
        <w:rPr>
          <w:rFonts w:asciiTheme="minorHAnsi" w:hAnsiTheme="minorHAnsi" w:cstheme="minorHAnsi"/>
          <w:sz w:val="22"/>
          <w:szCs w:val="22"/>
        </w:rPr>
        <w:t xml:space="preserve"> building</w:t>
      </w:r>
      <w:r w:rsidR="00283A72">
        <w:rPr>
          <w:rFonts w:asciiTheme="minorHAnsi" w:hAnsiTheme="minorHAnsi" w:cstheme="minorHAnsi"/>
          <w:sz w:val="22"/>
          <w:szCs w:val="22"/>
        </w:rPr>
        <w:t>.</w:t>
      </w:r>
      <w:r w:rsidR="00283A72" w:rsidRPr="00072110">
        <w:rPr>
          <w:rFonts w:asciiTheme="minorHAnsi" w:hAnsiTheme="minorHAnsi" w:cstheme="minorHAnsi"/>
          <w:sz w:val="22"/>
          <w:szCs w:val="22"/>
        </w:rPr>
        <w:t xml:space="preserve">  If, </w:t>
      </w:r>
      <w:r w:rsidR="00283A72">
        <w:rPr>
          <w:rFonts w:asciiTheme="minorHAnsi" w:hAnsiTheme="minorHAnsi" w:cstheme="minorHAnsi"/>
          <w:sz w:val="22"/>
          <w:szCs w:val="22"/>
        </w:rPr>
        <w:t>it is not possible</w:t>
      </w:r>
      <w:r w:rsidR="00283A72" w:rsidRPr="00072110">
        <w:rPr>
          <w:rFonts w:asciiTheme="minorHAnsi" w:hAnsiTheme="minorHAnsi" w:cstheme="minorHAnsi"/>
          <w:sz w:val="22"/>
          <w:szCs w:val="22"/>
        </w:rPr>
        <w:t xml:space="preserve"> to use this location, the alternative location in the Health Sciences Building on the North Campus will be used.  The </w:t>
      </w:r>
      <w:r>
        <w:rPr>
          <w:rFonts w:asciiTheme="minorHAnsi" w:hAnsiTheme="minorHAnsi" w:cstheme="minorHAnsi"/>
          <w:sz w:val="22"/>
          <w:szCs w:val="22"/>
        </w:rPr>
        <w:t xml:space="preserve">equipment list for the </w:t>
      </w:r>
      <w:r w:rsidR="00283A72">
        <w:rPr>
          <w:rFonts w:asciiTheme="minorHAnsi" w:hAnsiTheme="minorHAnsi" w:cstheme="minorHAnsi"/>
          <w:sz w:val="22"/>
          <w:szCs w:val="22"/>
        </w:rPr>
        <w:t>Command and Control</w:t>
      </w:r>
      <w:r w:rsidR="00283A72" w:rsidRPr="00072110">
        <w:rPr>
          <w:rFonts w:asciiTheme="minorHAnsi" w:hAnsiTheme="minorHAnsi" w:cstheme="minorHAnsi"/>
          <w:sz w:val="22"/>
          <w:szCs w:val="22"/>
        </w:rPr>
        <w:t xml:space="preserve"> Centre </w:t>
      </w:r>
      <w:r>
        <w:rPr>
          <w:rFonts w:asciiTheme="minorHAnsi" w:hAnsiTheme="minorHAnsi" w:cstheme="minorHAnsi"/>
          <w:sz w:val="22"/>
          <w:szCs w:val="22"/>
        </w:rPr>
        <w:t xml:space="preserve">is set out in </w:t>
      </w:r>
      <w:r w:rsidR="00283A72">
        <w:rPr>
          <w:rFonts w:asciiTheme="minorHAnsi" w:hAnsiTheme="minorHAnsi" w:cstheme="minorHAnsi"/>
          <w:sz w:val="22"/>
          <w:szCs w:val="22"/>
        </w:rPr>
        <w:t>Appendix 3.</w:t>
      </w:r>
    </w:p>
    <w:p w:rsidR="00637855" w:rsidRDefault="00637855" w:rsidP="00B11483"/>
    <w:p w:rsidR="000D5217" w:rsidRPr="000D5217" w:rsidRDefault="00637855" w:rsidP="000D5217">
      <w:pPr>
        <w:spacing w:after="160" w:line="259" w:lineRule="auto"/>
        <w:jc w:val="both"/>
        <w:rPr>
          <w:rFonts w:asciiTheme="minorHAnsi" w:hAnsiTheme="minorHAnsi"/>
          <w:sz w:val="22"/>
          <w:szCs w:val="22"/>
        </w:rPr>
      </w:pPr>
      <w:r w:rsidRPr="008D5173">
        <w:rPr>
          <w:rFonts w:asciiTheme="minorHAnsi" w:hAnsiTheme="minorHAnsi"/>
          <w:sz w:val="22"/>
          <w:szCs w:val="22"/>
        </w:rPr>
        <w:t>It should be noted that minor incidents which occur in the workplace that do not fall within the remit of this plan</w:t>
      </w:r>
      <w:r w:rsidR="00625562">
        <w:rPr>
          <w:rFonts w:asciiTheme="minorHAnsi" w:hAnsiTheme="minorHAnsi"/>
          <w:sz w:val="22"/>
          <w:szCs w:val="22"/>
        </w:rPr>
        <w:t xml:space="preserve"> </w:t>
      </w:r>
      <w:r w:rsidRPr="008D5173">
        <w:rPr>
          <w:rFonts w:asciiTheme="minorHAnsi" w:hAnsiTheme="minorHAnsi"/>
          <w:sz w:val="22"/>
          <w:szCs w:val="22"/>
        </w:rPr>
        <w:t xml:space="preserve"> are dealt with through the </w:t>
      </w:r>
      <w:r w:rsidR="00625562">
        <w:rPr>
          <w:rFonts w:asciiTheme="minorHAnsi" w:hAnsiTheme="minorHAnsi"/>
          <w:sz w:val="22"/>
          <w:szCs w:val="22"/>
        </w:rPr>
        <w:t xml:space="preserve">University’s Safety Office and the person reporting will be required to complete a </w:t>
      </w:r>
      <w:r w:rsidRPr="008D5173">
        <w:rPr>
          <w:rFonts w:asciiTheme="minorHAnsi" w:hAnsiTheme="minorHAnsi"/>
          <w:sz w:val="22"/>
          <w:szCs w:val="22"/>
        </w:rPr>
        <w:t xml:space="preserve">Dangerous Occurrence Form </w:t>
      </w:r>
      <w:r w:rsidR="00625562">
        <w:rPr>
          <w:rFonts w:asciiTheme="minorHAnsi" w:hAnsiTheme="minorHAnsi"/>
          <w:sz w:val="22"/>
          <w:szCs w:val="22"/>
        </w:rPr>
        <w:t>and/or the Accident Report Form.</w:t>
      </w:r>
      <w:r w:rsidR="000D5217" w:rsidRPr="000D5217">
        <w:t xml:space="preserve"> </w:t>
      </w:r>
    </w:p>
    <w:p w:rsidR="000D5217" w:rsidRDefault="000D5217" w:rsidP="000D5217">
      <w:pPr>
        <w:spacing w:after="160" w:line="259" w:lineRule="auto"/>
        <w:jc w:val="both"/>
        <w:rPr>
          <w:rFonts w:asciiTheme="minorHAnsi" w:hAnsiTheme="minorHAnsi"/>
          <w:sz w:val="22"/>
          <w:szCs w:val="22"/>
        </w:rPr>
      </w:pPr>
      <w:r w:rsidRPr="000D5217">
        <w:rPr>
          <w:rFonts w:asciiTheme="minorHAnsi" w:hAnsiTheme="minorHAnsi"/>
          <w:sz w:val="22"/>
          <w:szCs w:val="22"/>
        </w:rPr>
        <w:t xml:space="preserve">The Safety Officer will record details of the critical accident/incident, take witness statements (where </w:t>
      </w:r>
      <w:proofErr w:type="spellStart"/>
      <w:r w:rsidRPr="000D5217">
        <w:rPr>
          <w:rFonts w:asciiTheme="minorHAnsi" w:hAnsiTheme="minorHAnsi"/>
          <w:sz w:val="22"/>
          <w:szCs w:val="22"/>
        </w:rPr>
        <w:t>Gardai</w:t>
      </w:r>
      <w:proofErr w:type="spellEnd"/>
      <w:r w:rsidRPr="000D5217">
        <w:rPr>
          <w:rFonts w:asciiTheme="minorHAnsi" w:hAnsiTheme="minorHAnsi"/>
          <w:sz w:val="22"/>
          <w:szCs w:val="22"/>
        </w:rPr>
        <w:t xml:space="preserve"> are not involved) and ensure that the scene of the accident is not disturbed while the accident/i</w:t>
      </w:r>
      <w:r>
        <w:rPr>
          <w:rFonts w:asciiTheme="minorHAnsi" w:hAnsiTheme="minorHAnsi"/>
          <w:sz w:val="22"/>
          <w:szCs w:val="22"/>
        </w:rPr>
        <w:t>ncident is under investigation.</w:t>
      </w:r>
    </w:p>
    <w:p w:rsidR="00637855" w:rsidRPr="008D5173" w:rsidRDefault="000D5217" w:rsidP="000D5217">
      <w:pPr>
        <w:spacing w:after="160" w:line="259" w:lineRule="auto"/>
        <w:jc w:val="both"/>
        <w:rPr>
          <w:rFonts w:asciiTheme="minorHAnsi" w:hAnsiTheme="minorHAnsi"/>
          <w:sz w:val="22"/>
          <w:szCs w:val="22"/>
        </w:rPr>
      </w:pPr>
      <w:r w:rsidRPr="000D5217">
        <w:rPr>
          <w:rFonts w:asciiTheme="minorHAnsi" w:hAnsiTheme="minorHAnsi"/>
          <w:sz w:val="22"/>
          <w:szCs w:val="22"/>
        </w:rPr>
        <w:t>The Safety Officer will contact the Health and Safety Authority and notify them where there are fatalities, a reportable workplace accident or to notify a dangerous occurrence, as appropriate</w:t>
      </w:r>
      <w:r>
        <w:rPr>
          <w:rFonts w:asciiTheme="minorHAnsi" w:hAnsiTheme="minorHAnsi"/>
          <w:sz w:val="22"/>
          <w:szCs w:val="22"/>
        </w:rPr>
        <w:t>.</w:t>
      </w:r>
    </w:p>
    <w:p w:rsidR="00277AD8" w:rsidRPr="002A7E51" w:rsidRDefault="00277AD8" w:rsidP="00277AD8">
      <w:pPr>
        <w:pStyle w:val="Heading"/>
      </w:pPr>
      <w:bookmarkStart w:id="6" w:name="_Toc527447963"/>
      <w:bookmarkStart w:id="7" w:name="_Toc24462607"/>
      <w:r w:rsidRPr="002A7E51">
        <w:t>Notification of an Incident</w:t>
      </w:r>
      <w:bookmarkEnd w:id="6"/>
      <w:bookmarkEnd w:id="7"/>
      <w:r w:rsidRPr="002A7E51">
        <w:t xml:space="preserve"> </w:t>
      </w:r>
    </w:p>
    <w:p w:rsidR="00277AD8" w:rsidRDefault="00277AD8" w:rsidP="00277AD8">
      <w:pPr>
        <w:jc w:val="both"/>
        <w:rPr>
          <w:rFonts w:asciiTheme="minorHAnsi" w:eastAsiaTheme="minorHAnsi" w:hAnsiTheme="minorHAnsi" w:cstheme="minorHAnsi"/>
          <w:sz w:val="22"/>
          <w:szCs w:val="22"/>
          <w:lang w:val="en-IE"/>
        </w:rPr>
      </w:pPr>
    </w:p>
    <w:p w:rsidR="0029563F" w:rsidRDefault="008E2D31" w:rsidP="003E4959">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As set out, the university can become aware of an incident through several channels (notification to the emergency number (3333), communication from external agencies (weather warning, power cut, etc. ), </w:t>
      </w:r>
      <w:r w:rsidR="003E4959">
        <w:rPr>
          <w:rFonts w:asciiTheme="minorHAnsi" w:eastAsiaTheme="minorHAnsi" w:hAnsiTheme="minorHAnsi" w:cstheme="minorHAnsi"/>
          <w:sz w:val="22"/>
          <w:szCs w:val="22"/>
          <w:lang w:val="en-IE"/>
        </w:rPr>
        <w:t>management concerns (</w:t>
      </w:r>
      <w:proofErr w:type="spellStart"/>
      <w:r w:rsidR="003E4959">
        <w:rPr>
          <w:rFonts w:asciiTheme="minorHAnsi" w:eastAsiaTheme="minorHAnsi" w:hAnsiTheme="minorHAnsi" w:cstheme="minorHAnsi"/>
          <w:sz w:val="22"/>
          <w:szCs w:val="22"/>
          <w:lang w:val="en-IE"/>
        </w:rPr>
        <w:t>cyber attack</w:t>
      </w:r>
      <w:proofErr w:type="spellEnd"/>
      <w:r w:rsidR="003E4959">
        <w:rPr>
          <w:rFonts w:asciiTheme="minorHAnsi" w:eastAsiaTheme="minorHAnsi" w:hAnsiTheme="minorHAnsi" w:cstheme="minorHAnsi"/>
          <w:sz w:val="22"/>
          <w:szCs w:val="22"/>
          <w:lang w:val="en-IE"/>
        </w:rPr>
        <w:t xml:space="preserve">, etc..). </w:t>
      </w:r>
      <w:r w:rsidRPr="002A7E51">
        <w:rPr>
          <w:rFonts w:asciiTheme="minorHAnsi" w:eastAsiaTheme="minorHAnsi" w:hAnsiTheme="minorHAnsi" w:cstheme="minorHAnsi"/>
          <w:sz w:val="22"/>
          <w:szCs w:val="22"/>
          <w:lang w:val="en-IE"/>
        </w:rPr>
        <w:t xml:space="preserve">The </w:t>
      </w:r>
      <w:r w:rsidR="00D917B8">
        <w:rPr>
          <w:rFonts w:asciiTheme="minorHAnsi" w:eastAsiaTheme="minorHAnsi" w:hAnsiTheme="minorHAnsi" w:cstheme="minorHAnsi"/>
          <w:sz w:val="22"/>
          <w:szCs w:val="22"/>
          <w:lang w:val="en-IE"/>
        </w:rPr>
        <w:t xml:space="preserve">following </w:t>
      </w:r>
      <w:r w:rsidR="00AB23D4">
        <w:rPr>
          <w:rFonts w:asciiTheme="minorHAnsi" w:eastAsiaTheme="minorHAnsi" w:hAnsiTheme="minorHAnsi" w:cstheme="minorHAnsi"/>
          <w:sz w:val="22"/>
          <w:szCs w:val="22"/>
          <w:lang w:val="en-IE"/>
        </w:rPr>
        <w:t>algorithm</w:t>
      </w:r>
      <w:r w:rsidR="003E4959">
        <w:rPr>
          <w:rFonts w:asciiTheme="minorHAnsi" w:eastAsiaTheme="minorHAnsi" w:hAnsiTheme="minorHAnsi" w:cstheme="minorHAnsi"/>
          <w:sz w:val="22"/>
          <w:szCs w:val="22"/>
          <w:lang w:val="en-IE"/>
        </w:rPr>
        <w:t xml:space="preserve"> sets out the assessment and escalation procedure to be followed upon becoming aware of an incident</w:t>
      </w:r>
      <w:r w:rsidRPr="002A7E51">
        <w:rPr>
          <w:rFonts w:asciiTheme="minorHAnsi" w:eastAsiaTheme="minorHAnsi" w:hAnsiTheme="minorHAnsi" w:cstheme="minorHAnsi"/>
          <w:sz w:val="22"/>
          <w:szCs w:val="22"/>
          <w:lang w:val="en-IE"/>
        </w:rPr>
        <w:t>.</w:t>
      </w:r>
      <w:r w:rsidR="00277AD8" w:rsidRPr="002A7E51">
        <w:rPr>
          <w:rFonts w:asciiTheme="minorHAnsi" w:eastAsiaTheme="minorHAnsi" w:hAnsiTheme="minorHAnsi" w:cstheme="minorHAnsi"/>
          <w:sz w:val="22"/>
          <w:szCs w:val="22"/>
          <w:lang w:val="en-IE"/>
        </w:rPr>
        <w:t xml:space="preserve"> </w:t>
      </w:r>
    </w:p>
    <w:p w:rsidR="0029563F" w:rsidRDefault="0029563F" w:rsidP="00277AD8">
      <w:pPr>
        <w:jc w:val="both"/>
        <w:rPr>
          <w:rFonts w:asciiTheme="minorHAnsi" w:eastAsiaTheme="minorHAnsi" w:hAnsiTheme="minorHAnsi" w:cstheme="minorHAnsi"/>
          <w:sz w:val="22"/>
          <w:szCs w:val="22"/>
          <w:lang w:val="en-IE"/>
        </w:rPr>
      </w:pPr>
    </w:p>
    <w:p w:rsidR="00E41097" w:rsidRDefault="003E4959" w:rsidP="00277AD8">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Where an incident is identified through a call to the emergency number an</w:t>
      </w:r>
      <w:r w:rsidR="00277AD8" w:rsidRPr="002A7E51">
        <w:rPr>
          <w:rFonts w:asciiTheme="minorHAnsi" w:eastAsiaTheme="minorHAnsi" w:hAnsiTheme="minorHAnsi" w:cstheme="minorHAnsi"/>
          <w:sz w:val="22"/>
          <w:szCs w:val="22"/>
          <w:lang w:val="en-IE"/>
        </w:rPr>
        <w:t xml:space="preserve"> agreed “ETHANE” template exists to collect the appropriate information to inform both the Emergency Services and to effect the appropriate response from the </w:t>
      </w:r>
      <w:r w:rsidR="00277AD8">
        <w:rPr>
          <w:rFonts w:asciiTheme="minorHAnsi" w:eastAsiaTheme="minorHAnsi" w:hAnsiTheme="minorHAnsi" w:cstheme="minorHAnsi"/>
          <w:sz w:val="22"/>
          <w:szCs w:val="22"/>
          <w:lang w:val="en-IE"/>
        </w:rPr>
        <w:t>u</w:t>
      </w:r>
      <w:r w:rsidR="00277AD8" w:rsidRPr="002A7E51">
        <w:rPr>
          <w:rFonts w:asciiTheme="minorHAnsi" w:eastAsiaTheme="minorHAnsi" w:hAnsiTheme="minorHAnsi" w:cstheme="minorHAnsi"/>
          <w:sz w:val="22"/>
          <w:szCs w:val="22"/>
          <w:lang w:val="en-IE"/>
        </w:rPr>
        <w:t xml:space="preserve">niversity to any incident on campus.  The information gathering template can be found at Appendix </w:t>
      </w:r>
      <w:r w:rsidR="00E41097">
        <w:rPr>
          <w:rFonts w:asciiTheme="minorHAnsi" w:eastAsiaTheme="minorHAnsi" w:hAnsiTheme="minorHAnsi" w:cstheme="minorHAnsi"/>
          <w:sz w:val="22"/>
          <w:szCs w:val="22"/>
          <w:lang w:val="en-IE"/>
        </w:rPr>
        <w:t>1</w:t>
      </w:r>
      <w:r w:rsidR="00277AD8" w:rsidRPr="002A7E51">
        <w:rPr>
          <w:rFonts w:asciiTheme="minorHAnsi" w:eastAsiaTheme="minorHAnsi" w:hAnsiTheme="minorHAnsi" w:cstheme="minorHAnsi"/>
          <w:sz w:val="22"/>
          <w:szCs w:val="22"/>
          <w:lang w:val="en-IE"/>
        </w:rPr>
        <w:t xml:space="preserve">.  If </w:t>
      </w:r>
      <w:r w:rsidR="00E41097">
        <w:rPr>
          <w:rFonts w:asciiTheme="minorHAnsi" w:eastAsiaTheme="minorHAnsi" w:hAnsiTheme="minorHAnsi" w:cstheme="minorHAnsi"/>
          <w:sz w:val="22"/>
          <w:szCs w:val="22"/>
          <w:lang w:val="en-IE"/>
        </w:rPr>
        <w:t xml:space="preserve">the receptionist/security officer at </w:t>
      </w:r>
      <w:r w:rsidR="00277AD8" w:rsidRPr="002A7E51">
        <w:rPr>
          <w:rFonts w:asciiTheme="minorHAnsi" w:eastAsiaTheme="minorHAnsi" w:hAnsiTheme="minorHAnsi" w:cstheme="minorHAnsi"/>
          <w:sz w:val="22"/>
          <w:szCs w:val="22"/>
          <w:lang w:val="en-IE"/>
        </w:rPr>
        <w:t xml:space="preserve">3333 learns of an incident on campus through a call back from the Emergency Services, this will be recorded.  The </w:t>
      </w:r>
      <w:proofErr w:type="spellStart"/>
      <w:r w:rsidR="00277AD8" w:rsidRPr="002A7E51">
        <w:rPr>
          <w:rFonts w:asciiTheme="minorHAnsi" w:eastAsiaTheme="minorHAnsi" w:hAnsiTheme="minorHAnsi" w:cstheme="minorHAnsi"/>
          <w:sz w:val="22"/>
          <w:szCs w:val="22"/>
          <w:lang w:val="en-IE"/>
        </w:rPr>
        <w:t>callback</w:t>
      </w:r>
      <w:proofErr w:type="spellEnd"/>
      <w:r w:rsidR="00277AD8" w:rsidRPr="002A7E51">
        <w:rPr>
          <w:rFonts w:asciiTheme="minorHAnsi" w:eastAsiaTheme="minorHAnsi" w:hAnsiTheme="minorHAnsi" w:cstheme="minorHAnsi"/>
          <w:sz w:val="22"/>
          <w:szCs w:val="22"/>
          <w:lang w:val="en-IE"/>
        </w:rPr>
        <w:t xml:space="preserve"> record document can be viewed at Appendix </w:t>
      </w:r>
      <w:r w:rsidR="00E41097">
        <w:rPr>
          <w:rFonts w:asciiTheme="minorHAnsi" w:eastAsiaTheme="minorHAnsi" w:hAnsiTheme="minorHAnsi" w:cstheme="minorHAnsi"/>
          <w:sz w:val="22"/>
          <w:szCs w:val="22"/>
          <w:lang w:val="en-IE"/>
        </w:rPr>
        <w:t>2</w:t>
      </w:r>
      <w:r w:rsidR="00277AD8" w:rsidRPr="002A7E51">
        <w:rPr>
          <w:rFonts w:asciiTheme="minorHAnsi" w:eastAsiaTheme="minorHAnsi" w:hAnsiTheme="minorHAnsi" w:cstheme="minorHAnsi"/>
          <w:sz w:val="22"/>
          <w:szCs w:val="22"/>
          <w:lang w:val="en-IE"/>
        </w:rPr>
        <w:t>.</w:t>
      </w:r>
      <w:r w:rsidR="00277AD8" w:rsidRPr="002A7E51">
        <w:rPr>
          <w:rFonts w:asciiTheme="minorHAnsi" w:eastAsiaTheme="minorHAnsi" w:hAnsiTheme="minorHAnsi" w:cstheme="minorHAnsi"/>
          <w:sz w:val="22"/>
          <w:szCs w:val="22"/>
          <w:lang w:val="en-IE"/>
        </w:rPr>
        <w:tab/>
      </w:r>
    </w:p>
    <w:p w:rsidR="00844AA4" w:rsidRDefault="00844AA4" w:rsidP="00277AD8">
      <w:pPr>
        <w:jc w:val="both"/>
        <w:rPr>
          <w:rFonts w:asciiTheme="minorHAnsi" w:eastAsiaTheme="minorHAnsi" w:hAnsiTheme="minorHAnsi" w:cstheme="minorHAnsi"/>
          <w:sz w:val="22"/>
          <w:szCs w:val="22"/>
          <w:lang w:val="en-IE"/>
        </w:rPr>
      </w:pPr>
    </w:p>
    <w:p w:rsidR="00844AA4" w:rsidRPr="00844AA4" w:rsidRDefault="00844AA4" w:rsidP="00844AA4">
      <w:pPr>
        <w:jc w:val="both"/>
        <w:rPr>
          <w:rFonts w:asciiTheme="minorHAnsi" w:eastAsiaTheme="minorHAnsi" w:hAnsiTheme="minorHAnsi" w:cstheme="minorHAnsi"/>
          <w:sz w:val="22"/>
          <w:szCs w:val="22"/>
          <w:lang w:val="en-IE"/>
        </w:rPr>
      </w:pPr>
    </w:p>
    <w:p w:rsidR="00844AA4" w:rsidRDefault="00844AA4" w:rsidP="00844AA4">
      <w:pPr>
        <w:jc w:val="both"/>
        <w:rPr>
          <w:rFonts w:asciiTheme="minorHAnsi" w:eastAsiaTheme="minorHAnsi" w:hAnsiTheme="minorHAnsi" w:cstheme="minorHAnsi"/>
          <w:sz w:val="22"/>
          <w:szCs w:val="22"/>
          <w:lang w:val="en-IE"/>
        </w:rPr>
      </w:pPr>
      <w:r w:rsidRPr="00844AA4">
        <w:rPr>
          <w:rFonts w:asciiTheme="minorHAnsi" w:eastAsiaTheme="minorHAnsi" w:hAnsiTheme="minorHAnsi" w:cstheme="minorHAnsi"/>
          <w:sz w:val="22"/>
          <w:szCs w:val="22"/>
          <w:lang w:val="en-IE"/>
        </w:rPr>
        <w:t>.</w:t>
      </w:r>
    </w:p>
    <w:p w:rsidR="00277AD8" w:rsidRPr="002A7E51" w:rsidRDefault="00277AD8" w:rsidP="00277AD8">
      <w:pPr>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 </w:t>
      </w:r>
    </w:p>
    <w:p w:rsidR="002C31D7" w:rsidRDefault="002C31D7" w:rsidP="00277AD8">
      <w:pPr>
        <w:jc w:val="both"/>
        <w:rPr>
          <w:rFonts w:asciiTheme="minorHAnsi" w:eastAsiaTheme="minorHAnsi" w:hAnsiTheme="minorHAnsi" w:cstheme="minorHAnsi"/>
          <w:sz w:val="22"/>
          <w:szCs w:val="22"/>
          <w:lang w:val="en-IE"/>
        </w:rPr>
      </w:pPr>
    </w:p>
    <w:p w:rsidR="002C31D7" w:rsidRDefault="002C31D7" w:rsidP="00277AD8">
      <w:pPr>
        <w:jc w:val="both"/>
        <w:rPr>
          <w:rFonts w:asciiTheme="minorHAnsi" w:eastAsiaTheme="minorHAnsi" w:hAnsiTheme="minorHAnsi" w:cstheme="minorHAnsi"/>
          <w:sz w:val="22"/>
          <w:szCs w:val="22"/>
          <w:lang w:val="en-IE"/>
        </w:rPr>
      </w:pPr>
    </w:p>
    <w:p w:rsidR="00D7213C" w:rsidRDefault="00D7213C" w:rsidP="00277AD8">
      <w:pPr>
        <w:jc w:val="both"/>
        <w:rPr>
          <w:rFonts w:asciiTheme="minorHAnsi" w:eastAsiaTheme="minorHAnsi" w:hAnsiTheme="minorHAnsi" w:cstheme="minorHAnsi"/>
          <w:sz w:val="22"/>
          <w:szCs w:val="22"/>
          <w:lang w:val="en-IE"/>
        </w:rPr>
      </w:pPr>
    </w:p>
    <w:p w:rsidR="00D7213C" w:rsidRDefault="00D7213C" w:rsidP="00277AD8">
      <w:pPr>
        <w:jc w:val="both"/>
        <w:rPr>
          <w:rFonts w:asciiTheme="minorHAnsi" w:eastAsiaTheme="minorHAnsi" w:hAnsiTheme="minorHAnsi" w:cstheme="minorHAnsi"/>
          <w:sz w:val="22"/>
          <w:szCs w:val="22"/>
          <w:lang w:val="en-IE"/>
        </w:rPr>
      </w:pPr>
    </w:p>
    <w:p w:rsidR="00D7213C" w:rsidRDefault="00D7213C" w:rsidP="00277AD8">
      <w:pPr>
        <w:jc w:val="both"/>
        <w:rPr>
          <w:rFonts w:asciiTheme="minorHAnsi" w:eastAsiaTheme="minorHAnsi" w:hAnsiTheme="minorHAnsi" w:cstheme="minorHAnsi"/>
          <w:sz w:val="22"/>
          <w:szCs w:val="22"/>
          <w:lang w:val="en-IE"/>
        </w:rPr>
      </w:pPr>
    </w:p>
    <w:p w:rsidR="003E4959" w:rsidRDefault="003E4959">
      <w:pPr>
        <w:spacing w:after="160" w:line="259" w:lineRule="auto"/>
        <w:rPr>
          <w:rFonts w:asciiTheme="minorHAnsi" w:eastAsia="MS Gothic" w:hAnsiTheme="minorHAnsi" w:cstheme="minorHAnsi"/>
          <w:b/>
          <w:bCs/>
          <w:color w:val="7D1A41"/>
          <w:sz w:val="28"/>
          <w:szCs w:val="28"/>
          <w:lang w:val="en-GB"/>
        </w:rPr>
      </w:pPr>
      <w:r>
        <w:br w:type="page"/>
      </w:r>
    </w:p>
    <w:p w:rsidR="00D7213C" w:rsidRPr="00072110" w:rsidRDefault="00D7213C" w:rsidP="00D7213C">
      <w:pPr>
        <w:pStyle w:val="Heading"/>
      </w:pPr>
      <w:bookmarkStart w:id="8" w:name="_Toc24462608"/>
      <w:r>
        <w:lastRenderedPageBreak/>
        <w:t xml:space="preserve">Incident </w:t>
      </w:r>
      <w:r w:rsidR="00F86636">
        <w:t>Algorithm</w:t>
      </w:r>
      <w:bookmarkEnd w:id="8"/>
    </w:p>
    <w:p w:rsidR="00D7213C" w:rsidRDefault="00D7213C" w:rsidP="00277AD8">
      <w:pPr>
        <w:jc w:val="both"/>
        <w:rPr>
          <w:rFonts w:asciiTheme="minorHAnsi" w:eastAsiaTheme="minorHAnsi" w:hAnsiTheme="minorHAnsi" w:cstheme="minorHAnsi"/>
          <w:sz w:val="22"/>
          <w:szCs w:val="22"/>
          <w:lang w:val="en-IE"/>
        </w:rPr>
      </w:pPr>
    </w:p>
    <w:p w:rsidR="00D7213C" w:rsidRDefault="00D7213C" w:rsidP="00277AD8">
      <w:pPr>
        <w:jc w:val="both"/>
        <w:rPr>
          <w:rFonts w:asciiTheme="minorHAnsi" w:eastAsiaTheme="minorHAnsi" w:hAnsiTheme="minorHAnsi" w:cstheme="minorHAnsi"/>
          <w:sz w:val="22"/>
          <w:szCs w:val="22"/>
          <w:lang w:val="en-IE"/>
        </w:rPr>
      </w:pPr>
    </w:p>
    <w:p w:rsidR="00D7213C" w:rsidRDefault="00D7213C" w:rsidP="00277AD8">
      <w:pPr>
        <w:jc w:val="both"/>
        <w:rPr>
          <w:rFonts w:asciiTheme="minorHAnsi" w:eastAsiaTheme="minorHAnsi" w:hAnsiTheme="minorHAnsi" w:cstheme="minorHAnsi"/>
          <w:sz w:val="22"/>
          <w:szCs w:val="22"/>
          <w:lang w:val="en-IE"/>
        </w:rPr>
      </w:pPr>
    </w:p>
    <w:p w:rsidR="00D7213C" w:rsidRPr="002A7E51" w:rsidRDefault="00D14ED9" w:rsidP="00277AD8">
      <w:pPr>
        <w:jc w:val="both"/>
        <w:rPr>
          <w:rFonts w:asciiTheme="minorHAnsi" w:eastAsiaTheme="minorHAnsi" w:hAnsiTheme="minorHAnsi" w:cstheme="minorHAnsi"/>
          <w:sz w:val="22"/>
          <w:szCs w:val="22"/>
          <w:lang w:val="en-IE"/>
        </w:rPr>
      </w:pPr>
      <w:r>
        <w:object w:dxaOrig="11160" w:dyaOrig="11190" w14:anchorId="6EB6BE37">
          <v:shape id="_x0000_i1026" type="#_x0000_t75" style="width:510.75pt;height:616.15pt" o:ole="">
            <v:imagedata r:id="rId23" o:title=""/>
          </v:shape>
          <o:OLEObject Type="Embed" ProgID="Visio.Drawing.15" ShapeID="_x0000_i1026" DrawAspect="Content" ObjectID="_1652008226" r:id="rId24"/>
        </w:object>
      </w:r>
    </w:p>
    <w:p w:rsidR="00277AD8" w:rsidRDefault="00277AD8" w:rsidP="00277AD8">
      <w:pPr>
        <w:spacing w:after="160" w:line="259" w:lineRule="auto"/>
        <w:rPr>
          <w:rFonts w:asciiTheme="minorHAnsi" w:eastAsia="MS Gothic" w:hAnsiTheme="minorHAnsi" w:cstheme="minorHAnsi"/>
          <w:b/>
          <w:bCs/>
          <w:color w:val="7D1A41"/>
          <w:sz w:val="28"/>
          <w:szCs w:val="28"/>
          <w:lang w:val="en-GB"/>
        </w:rPr>
      </w:pPr>
      <w:bookmarkStart w:id="9" w:name="_Toc527447964"/>
      <w:r>
        <w:br w:type="page"/>
      </w:r>
    </w:p>
    <w:p w:rsidR="00274C06" w:rsidRPr="008A6020" w:rsidRDefault="00346DD2" w:rsidP="00C15BEC">
      <w:pPr>
        <w:pStyle w:val="Heading"/>
        <w:pBdr>
          <w:bottom w:val="single" w:sz="4" w:space="0" w:color="002776"/>
        </w:pBdr>
        <w:rPr>
          <w:color w:val="6A1A41"/>
        </w:rPr>
      </w:pPr>
      <w:bookmarkStart w:id="10" w:name="_Toc24462609"/>
      <w:bookmarkEnd w:id="9"/>
      <w:r>
        <w:rPr>
          <w:color w:val="6A1A41"/>
        </w:rPr>
        <w:lastRenderedPageBreak/>
        <w:t xml:space="preserve">Decision making </w:t>
      </w:r>
      <w:r w:rsidR="00B95288">
        <w:rPr>
          <w:color w:val="6A1A41"/>
        </w:rPr>
        <w:t>during an Emergency</w:t>
      </w:r>
      <w:bookmarkEnd w:id="10"/>
    </w:p>
    <w:p w:rsidR="001D0F56" w:rsidRDefault="001D0F56" w:rsidP="00FA73C6">
      <w:pPr>
        <w:jc w:val="both"/>
        <w:rPr>
          <w:rFonts w:asciiTheme="minorHAnsi" w:hAnsiTheme="minorHAnsi" w:cstheme="minorHAnsi"/>
          <w:sz w:val="22"/>
          <w:szCs w:val="22"/>
        </w:rPr>
      </w:pPr>
    </w:p>
    <w:p w:rsidR="008D1C56" w:rsidRPr="009142C9" w:rsidRDefault="008D1C56" w:rsidP="00FA73C6">
      <w:pPr>
        <w:jc w:val="both"/>
        <w:rPr>
          <w:rFonts w:asciiTheme="minorHAnsi" w:hAnsiTheme="minorHAnsi" w:cstheme="minorHAnsi"/>
          <w:sz w:val="22"/>
          <w:szCs w:val="22"/>
        </w:rPr>
      </w:pPr>
      <w:r w:rsidRPr="009142C9">
        <w:rPr>
          <w:rFonts w:asciiTheme="minorHAnsi" w:hAnsiTheme="minorHAnsi" w:cstheme="minorHAnsi"/>
          <w:sz w:val="22"/>
          <w:szCs w:val="22"/>
        </w:rPr>
        <w:t>In the even</w:t>
      </w:r>
      <w:r w:rsidR="00D51789">
        <w:rPr>
          <w:rFonts w:asciiTheme="minorHAnsi" w:hAnsiTheme="minorHAnsi" w:cstheme="minorHAnsi"/>
          <w:sz w:val="22"/>
          <w:szCs w:val="22"/>
        </w:rPr>
        <w:t>t of an emergency</w:t>
      </w:r>
      <w:r w:rsidRPr="009142C9">
        <w:rPr>
          <w:rFonts w:asciiTheme="minorHAnsi" w:hAnsiTheme="minorHAnsi" w:cstheme="minorHAnsi"/>
          <w:sz w:val="22"/>
          <w:szCs w:val="22"/>
        </w:rPr>
        <w:t xml:space="preserve">, governance of the incident will be managed at two levels.  </w:t>
      </w:r>
    </w:p>
    <w:p w:rsidR="001D0F56" w:rsidRDefault="001D0F56" w:rsidP="00FA73C6">
      <w:pPr>
        <w:jc w:val="both"/>
        <w:rPr>
          <w:rFonts w:asciiTheme="minorHAnsi" w:hAnsiTheme="minorHAnsi" w:cstheme="minorHAnsi"/>
          <w:sz w:val="22"/>
          <w:szCs w:val="22"/>
        </w:rPr>
      </w:pPr>
    </w:p>
    <w:p w:rsidR="0064776F" w:rsidRPr="009142C9"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 xml:space="preserve">Strategic governance will be provided by the </w:t>
      </w:r>
      <w:r w:rsidRPr="009142C9">
        <w:rPr>
          <w:rFonts w:asciiTheme="minorHAnsi" w:hAnsiTheme="minorHAnsi" w:cstheme="minorHAnsi"/>
          <w:b/>
          <w:sz w:val="22"/>
          <w:szCs w:val="22"/>
        </w:rPr>
        <w:t>Command and Control Team</w:t>
      </w:r>
      <w:r w:rsidRPr="009142C9">
        <w:rPr>
          <w:rFonts w:asciiTheme="minorHAnsi" w:hAnsiTheme="minorHAnsi" w:cstheme="minorHAnsi"/>
          <w:sz w:val="22"/>
          <w:szCs w:val="22"/>
        </w:rPr>
        <w:t xml:space="preserve">.  </w:t>
      </w:r>
    </w:p>
    <w:p w:rsidR="0064776F" w:rsidRDefault="0064776F" w:rsidP="0064776F">
      <w:pPr>
        <w:jc w:val="both"/>
        <w:rPr>
          <w:rFonts w:asciiTheme="minorHAnsi" w:hAnsiTheme="minorHAnsi" w:cstheme="minorHAnsi"/>
          <w:sz w:val="22"/>
          <w:szCs w:val="22"/>
        </w:rPr>
      </w:pPr>
    </w:p>
    <w:p w:rsidR="0064776F" w:rsidRPr="009142C9"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 xml:space="preserve">This team may not be </w:t>
      </w:r>
      <w:proofErr w:type="spellStart"/>
      <w:r w:rsidRPr="009142C9">
        <w:rPr>
          <w:rFonts w:asciiTheme="minorHAnsi" w:hAnsiTheme="minorHAnsi" w:cstheme="minorHAnsi"/>
          <w:sz w:val="22"/>
          <w:szCs w:val="22"/>
        </w:rPr>
        <w:t>mobilised</w:t>
      </w:r>
      <w:proofErr w:type="spellEnd"/>
      <w:r w:rsidRPr="009142C9">
        <w:rPr>
          <w:rFonts w:asciiTheme="minorHAnsi" w:hAnsiTheme="minorHAnsi" w:cstheme="minorHAnsi"/>
          <w:sz w:val="22"/>
          <w:szCs w:val="22"/>
        </w:rPr>
        <w:t xml:space="preserve"> for every incident</w:t>
      </w:r>
      <w:r>
        <w:rPr>
          <w:rFonts w:asciiTheme="minorHAnsi" w:hAnsiTheme="minorHAnsi" w:cstheme="minorHAnsi"/>
          <w:sz w:val="22"/>
          <w:szCs w:val="22"/>
        </w:rPr>
        <w:t xml:space="preserve">, depending on the incident </w:t>
      </w:r>
      <w:proofErr w:type="spellStart"/>
      <w:r>
        <w:rPr>
          <w:rFonts w:asciiTheme="minorHAnsi" w:hAnsiTheme="minorHAnsi" w:cstheme="minorHAnsi"/>
          <w:sz w:val="22"/>
          <w:szCs w:val="22"/>
        </w:rPr>
        <w:t>categorisation</w:t>
      </w:r>
      <w:proofErr w:type="spellEnd"/>
      <w:r w:rsidRPr="009142C9">
        <w:rPr>
          <w:rFonts w:asciiTheme="minorHAnsi" w:hAnsiTheme="minorHAnsi" w:cstheme="minorHAnsi"/>
          <w:sz w:val="22"/>
          <w:szCs w:val="22"/>
        </w:rPr>
        <w:t xml:space="preserve">.  The membership of this team is:  </w:t>
      </w:r>
    </w:p>
    <w:p w:rsidR="0064776F" w:rsidRDefault="0064776F" w:rsidP="0064776F">
      <w:pPr>
        <w:pStyle w:val="Heading2"/>
        <w:jc w:val="center"/>
      </w:pPr>
      <w:bookmarkStart w:id="11" w:name="_Toc527447948"/>
      <w:r w:rsidRPr="009142C9">
        <w:t>Command &amp; Control Team</w:t>
      </w:r>
      <w:bookmarkEnd w:id="11"/>
    </w:p>
    <w:p w:rsidR="0064776F" w:rsidRPr="001D0F56" w:rsidRDefault="0064776F" w:rsidP="0064776F"/>
    <w:tbl>
      <w:tblPr>
        <w:tblStyle w:val="TableGrid"/>
        <w:tblW w:w="0" w:type="auto"/>
        <w:tblInd w:w="1129" w:type="dxa"/>
        <w:tblLook w:val="04A0" w:firstRow="1" w:lastRow="0" w:firstColumn="1" w:lastColumn="0" w:noHBand="0" w:noVBand="1"/>
      </w:tblPr>
      <w:tblGrid>
        <w:gridCol w:w="2037"/>
        <w:gridCol w:w="484"/>
        <w:gridCol w:w="2037"/>
        <w:gridCol w:w="2375"/>
      </w:tblGrid>
      <w:tr w:rsidR="0064776F" w:rsidRPr="009142C9" w:rsidTr="008E7AD9">
        <w:tc>
          <w:tcPr>
            <w:tcW w:w="6933" w:type="dxa"/>
            <w:gridSpan w:val="4"/>
          </w:tcPr>
          <w:p w:rsidR="0064776F" w:rsidRPr="009142C9" w:rsidRDefault="0064776F" w:rsidP="008E7AD9">
            <w:pPr>
              <w:jc w:val="center"/>
              <w:rPr>
                <w:rFonts w:asciiTheme="minorHAnsi" w:hAnsiTheme="minorHAnsi" w:cstheme="minorHAnsi"/>
                <w:b/>
                <w:sz w:val="22"/>
                <w:szCs w:val="22"/>
              </w:rPr>
            </w:pPr>
            <w:r w:rsidRPr="009142C9">
              <w:rPr>
                <w:rFonts w:asciiTheme="minorHAnsi" w:hAnsiTheme="minorHAnsi" w:cstheme="minorHAnsi"/>
                <w:b/>
                <w:sz w:val="22"/>
                <w:szCs w:val="22"/>
              </w:rPr>
              <w:t>MEMBER</w:t>
            </w:r>
          </w:p>
        </w:tc>
      </w:tr>
      <w:tr w:rsidR="0064776F" w:rsidRPr="009142C9" w:rsidTr="008E7AD9">
        <w:trPr>
          <w:trHeight w:val="596"/>
        </w:trPr>
        <w:tc>
          <w:tcPr>
            <w:tcW w:w="2037" w:type="dxa"/>
            <w:vAlign w:val="center"/>
          </w:tcPr>
          <w:p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President</w:t>
            </w:r>
          </w:p>
        </w:tc>
        <w:tc>
          <w:tcPr>
            <w:tcW w:w="2521" w:type="dxa"/>
            <w:gridSpan w:val="2"/>
          </w:tcPr>
          <w:p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Deputy President, Chief Operating Officer &amp; Registrar</w:t>
            </w:r>
          </w:p>
        </w:tc>
        <w:tc>
          <w:tcPr>
            <w:tcW w:w="2375" w:type="dxa"/>
          </w:tcPr>
          <w:p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Vice-President Academic Affairs &amp; Student Engagement</w:t>
            </w:r>
          </w:p>
        </w:tc>
      </w:tr>
      <w:tr w:rsidR="0064776F" w:rsidRPr="009142C9" w:rsidTr="008E7AD9">
        <w:tc>
          <w:tcPr>
            <w:tcW w:w="2037" w:type="dxa"/>
            <w:vAlign w:val="center"/>
          </w:tcPr>
          <w:p w:rsidR="0064776F" w:rsidRPr="009142C9" w:rsidRDefault="0064776F" w:rsidP="008E7AD9">
            <w:pPr>
              <w:rPr>
                <w:rFonts w:asciiTheme="minorHAnsi" w:hAnsiTheme="minorHAnsi" w:cstheme="minorHAnsi"/>
                <w:sz w:val="22"/>
                <w:szCs w:val="22"/>
              </w:rPr>
            </w:pPr>
            <w:r w:rsidRPr="009142C9">
              <w:rPr>
                <w:rFonts w:asciiTheme="minorHAnsi" w:hAnsiTheme="minorHAnsi" w:cstheme="minorHAnsi"/>
                <w:sz w:val="22"/>
                <w:szCs w:val="22"/>
              </w:rPr>
              <w:t>Vice</w:t>
            </w:r>
            <w:r w:rsidR="00E61AE9">
              <w:rPr>
                <w:rFonts w:asciiTheme="minorHAnsi" w:hAnsiTheme="minorHAnsi" w:cstheme="minorHAnsi"/>
                <w:sz w:val="22"/>
                <w:szCs w:val="22"/>
              </w:rPr>
              <w:t>-President Research</w:t>
            </w:r>
          </w:p>
        </w:tc>
        <w:tc>
          <w:tcPr>
            <w:tcW w:w="2521" w:type="dxa"/>
            <w:gridSpan w:val="2"/>
            <w:vAlign w:val="center"/>
          </w:tcPr>
          <w:p w:rsidR="0064776F" w:rsidRPr="009142C9" w:rsidRDefault="00206506" w:rsidP="008E7AD9">
            <w:pPr>
              <w:rPr>
                <w:rFonts w:asciiTheme="minorHAnsi" w:hAnsiTheme="minorHAnsi" w:cstheme="minorHAnsi"/>
                <w:sz w:val="22"/>
                <w:szCs w:val="22"/>
              </w:rPr>
            </w:pPr>
            <w:r>
              <w:rPr>
                <w:rFonts w:asciiTheme="minorHAnsi" w:hAnsiTheme="minorHAnsi" w:cstheme="minorHAnsi"/>
                <w:sz w:val="22"/>
                <w:szCs w:val="22"/>
              </w:rPr>
              <w:t>Director Human Resources</w:t>
            </w:r>
          </w:p>
        </w:tc>
        <w:tc>
          <w:tcPr>
            <w:tcW w:w="2375" w:type="dxa"/>
            <w:vAlign w:val="center"/>
          </w:tcPr>
          <w:p w:rsidR="00206506" w:rsidRDefault="00206506" w:rsidP="00206506">
            <w:pPr>
              <w:rPr>
                <w:rFonts w:asciiTheme="minorHAnsi" w:hAnsiTheme="minorHAnsi" w:cstheme="minorHAnsi"/>
                <w:sz w:val="22"/>
                <w:szCs w:val="22"/>
              </w:rPr>
            </w:pPr>
            <w:r>
              <w:rPr>
                <w:rFonts w:asciiTheme="minorHAnsi" w:hAnsiTheme="minorHAnsi" w:cstheme="minorHAnsi"/>
                <w:sz w:val="22"/>
                <w:szCs w:val="22"/>
              </w:rPr>
              <w:t>Safety Officer</w:t>
            </w:r>
          </w:p>
          <w:p w:rsidR="0064776F" w:rsidRPr="009142C9" w:rsidRDefault="0064776F" w:rsidP="008E7AD9">
            <w:pPr>
              <w:rPr>
                <w:rFonts w:asciiTheme="minorHAnsi" w:hAnsiTheme="minorHAnsi" w:cstheme="minorHAnsi"/>
                <w:sz w:val="22"/>
                <w:szCs w:val="22"/>
              </w:rPr>
            </w:pPr>
          </w:p>
        </w:tc>
      </w:tr>
      <w:tr w:rsidR="00801EF6" w:rsidRPr="009142C9" w:rsidTr="008E7AD9">
        <w:trPr>
          <w:gridAfter w:val="2"/>
          <w:wAfter w:w="4412" w:type="dxa"/>
        </w:trPr>
        <w:tc>
          <w:tcPr>
            <w:tcW w:w="2521" w:type="dxa"/>
            <w:gridSpan w:val="2"/>
            <w:vAlign w:val="center"/>
          </w:tcPr>
          <w:p w:rsidR="00801EF6" w:rsidRDefault="00801EF6" w:rsidP="008E7AD9">
            <w:pPr>
              <w:rPr>
                <w:rFonts w:asciiTheme="minorHAnsi" w:hAnsiTheme="minorHAnsi" w:cstheme="minorHAnsi"/>
                <w:sz w:val="22"/>
                <w:szCs w:val="22"/>
              </w:rPr>
            </w:pPr>
            <w:r w:rsidRPr="00801EF6">
              <w:rPr>
                <w:rFonts w:asciiTheme="minorHAnsi" w:hAnsiTheme="minorHAnsi" w:cstheme="minorHAnsi"/>
                <w:sz w:val="22"/>
                <w:szCs w:val="22"/>
              </w:rPr>
              <w:t>Marketing &amp; Communications representative</w:t>
            </w:r>
          </w:p>
        </w:tc>
      </w:tr>
    </w:tbl>
    <w:p w:rsidR="0064776F" w:rsidRPr="009142C9" w:rsidRDefault="0064776F" w:rsidP="0064776F">
      <w:pPr>
        <w:jc w:val="both"/>
        <w:rPr>
          <w:rFonts w:asciiTheme="minorHAnsi" w:hAnsiTheme="minorHAnsi" w:cstheme="minorHAnsi"/>
          <w:sz w:val="22"/>
          <w:szCs w:val="22"/>
        </w:rPr>
      </w:pPr>
    </w:p>
    <w:p w:rsidR="0064776F"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In the event that any of the ab</w:t>
      </w:r>
      <w:r>
        <w:rPr>
          <w:rFonts w:asciiTheme="minorHAnsi" w:hAnsiTheme="minorHAnsi" w:cstheme="minorHAnsi"/>
          <w:sz w:val="22"/>
          <w:szCs w:val="22"/>
        </w:rPr>
        <w:t xml:space="preserve">ove members are not </w:t>
      </w:r>
      <w:r w:rsidRPr="009142C9">
        <w:rPr>
          <w:rFonts w:asciiTheme="minorHAnsi" w:hAnsiTheme="minorHAnsi" w:cstheme="minorHAnsi"/>
          <w:sz w:val="22"/>
          <w:szCs w:val="22"/>
        </w:rPr>
        <w:t>available, their nominated delegate</w:t>
      </w:r>
      <w:r>
        <w:rPr>
          <w:rFonts w:asciiTheme="minorHAnsi" w:hAnsiTheme="minorHAnsi" w:cstheme="minorHAnsi"/>
          <w:sz w:val="22"/>
          <w:szCs w:val="22"/>
        </w:rPr>
        <w:t xml:space="preserve"> will take their place on the Command and Control Team</w:t>
      </w:r>
      <w:r w:rsidRPr="009142C9">
        <w:rPr>
          <w:rFonts w:asciiTheme="minorHAnsi" w:hAnsiTheme="minorHAnsi" w:cstheme="minorHAnsi"/>
          <w:sz w:val="22"/>
          <w:szCs w:val="22"/>
        </w:rPr>
        <w:t>.</w:t>
      </w:r>
    </w:p>
    <w:p w:rsidR="0064776F" w:rsidRPr="009142C9" w:rsidRDefault="0064776F" w:rsidP="0064776F">
      <w:pPr>
        <w:jc w:val="both"/>
        <w:rPr>
          <w:rFonts w:asciiTheme="minorHAnsi" w:hAnsiTheme="minorHAnsi" w:cstheme="minorHAnsi"/>
          <w:sz w:val="22"/>
          <w:szCs w:val="22"/>
        </w:rPr>
      </w:pPr>
    </w:p>
    <w:p w:rsidR="0064776F" w:rsidRDefault="0064776F" w:rsidP="0064776F">
      <w:pPr>
        <w:jc w:val="both"/>
        <w:rPr>
          <w:rFonts w:asciiTheme="minorHAnsi" w:hAnsiTheme="minorHAnsi" w:cstheme="minorHAnsi"/>
          <w:sz w:val="22"/>
          <w:szCs w:val="22"/>
        </w:rPr>
      </w:pPr>
      <w:r w:rsidRPr="009142C9">
        <w:rPr>
          <w:rFonts w:asciiTheme="minorHAnsi" w:hAnsiTheme="minorHAnsi" w:cstheme="minorHAnsi"/>
          <w:sz w:val="22"/>
          <w:szCs w:val="22"/>
        </w:rPr>
        <w:t xml:space="preserve">The initial functions of the Command &amp; Control Team are outlined in the </w:t>
      </w:r>
      <w:r w:rsidR="00AB23D4">
        <w:rPr>
          <w:rFonts w:asciiTheme="minorHAnsi" w:hAnsiTheme="minorHAnsi" w:cstheme="minorHAnsi"/>
          <w:sz w:val="22"/>
          <w:szCs w:val="22"/>
        </w:rPr>
        <w:t>algorithm</w:t>
      </w:r>
      <w:r w:rsidRPr="009142C9">
        <w:rPr>
          <w:rFonts w:asciiTheme="minorHAnsi" w:hAnsiTheme="minorHAnsi" w:cstheme="minorHAnsi"/>
          <w:sz w:val="22"/>
          <w:szCs w:val="22"/>
        </w:rPr>
        <w:t xml:space="preserve"> below:</w:t>
      </w:r>
    </w:p>
    <w:p w:rsidR="0064776F" w:rsidRPr="009142C9" w:rsidRDefault="0064776F" w:rsidP="0064776F">
      <w:pPr>
        <w:jc w:val="both"/>
        <w:rPr>
          <w:rFonts w:asciiTheme="minorHAnsi" w:hAnsiTheme="minorHAnsi" w:cstheme="minorHAnsi"/>
          <w:sz w:val="22"/>
          <w:szCs w:val="22"/>
        </w:rPr>
      </w:pPr>
    </w:p>
    <w:p w:rsidR="0064776F" w:rsidRDefault="00D14ED9" w:rsidP="0064776F">
      <w:pPr>
        <w:jc w:val="both"/>
        <w:rPr>
          <w:rFonts w:asciiTheme="minorHAnsi" w:hAnsiTheme="minorHAnsi" w:cstheme="minorHAnsi"/>
          <w:sz w:val="22"/>
          <w:szCs w:val="22"/>
        </w:rPr>
      </w:pPr>
      <w:r>
        <w:object w:dxaOrig="11595" w:dyaOrig="10605" w14:anchorId="71EF0DBB">
          <v:shape id="_x0000_i1027" type="#_x0000_t75" style="width:508.9pt;height:592.15pt" o:ole="">
            <v:imagedata r:id="rId25" o:title=""/>
          </v:shape>
          <o:OLEObject Type="Embed" ProgID="Visio.Drawing.15" ShapeID="_x0000_i1027" DrawAspect="Content" ObjectID="_1652008227" r:id="rId26"/>
        </w:object>
      </w:r>
    </w:p>
    <w:p w:rsidR="0064776F" w:rsidRDefault="0064776F" w:rsidP="00765D6C">
      <w:pPr>
        <w:jc w:val="both"/>
        <w:rPr>
          <w:rFonts w:asciiTheme="minorHAnsi" w:hAnsiTheme="minorHAnsi" w:cstheme="minorHAnsi"/>
          <w:sz w:val="22"/>
          <w:szCs w:val="22"/>
        </w:rPr>
      </w:pPr>
    </w:p>
    <w:p w:rsidR="0064776F" w:rsidRDefault="0064776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765D6C" w:rsidRPr="009142C9" w:rsidRDefault="00C4466F" w:rsidP="00765D6C">
      <w:pPr>
        <w:jc w:val="both"/>
        <w:rPr>
          <w:rFonts w:asciiTheme="minorHAnsi" w:hAnsiTheme="minorHAnsi" w:cstheme="minorHAnsi"/>
          <w:b/>
          <w:i/>
          <w:smallCaps/>
          <w:szCs w:val="22"/>
        </w:rPr>
      </w:pPr>
      <w:r>
        <w:rPr>
          <w:rFonts w:asciiTheme="minorHAnsi" w:hAnsiTheme="minorHAnsi" w:cstheme="minorHAnsi"/>
          <w:sz w:val="22"/>
          <w:szCs w:val="22"/>
        </w:rPr>
        <w:lastRenderedPageBreak/>
        <w:t>O</w:t>
      </w:r>
      <w:r w:rsidR="00765D6C" w:rsidRPr="009142C9">
        <w:rPr>
          <w:rFonts w:asciiTheme="minorHAnsi" w:hAnsiTheme="minorHAnsi" w:cstheme="minorHAnsi"/>
          <w:sz w:val="22"/>
          <w:szCs w:val="22"/>
        </w:rPr>
        <w:t xml:space="preserve">perational governance will be provided by the </w:t>
      </w:r>
      <w:r w:rsidR="00765D6C" w:rsidRPr="009142C9">
        <w:rPr>
          <w:rFonts w:asciiTheme="minorHAnsi" w:hAnsiTheme="minorHAnsi" w:cstheme="minorHAnsi"/>
          <w:b/>
          <w:sz w:val="22"/>
          <w:szCs w:val="22"/>
        </w:rPr>
        <w:t>Operational Team</w:t>
      </w:r>
      <w:r w:rsidR="00765D6C" w:rsidRPr="009142C9">
        <w:rPr>
          <w:rFonts w:asciiTheme="minorHAnsi" w:hAnsiTheme="minorHAnsi" w:cstheme="minorHAnsi"/>
          <w:sz w:val="22"/>
          <w:szCs w:val="22"/>
        </w:rPr>
        <w:t xml:space="preserve">.  </w:t>
      </w:r>
    </w:p>
    <w:p w:rsidR="00765D6C" w:rsidRDefault="00765D6C" w:rsidP="00765D6C">
      <w:pPr>
        <w:pStyle w:val="Heading2"/>
        <w:jc w:val="center"/>
      </w:pPr>
      <w:bookmarkStart w:id="12" w:name="_Toc527447949"/>
    </w:p>
    <w:p w:rsidR="00765D6C" w:rsidRDefault="00765D6C" w:rsidP="00765D6C">
      <w:pPr>
        <w:pStyle w:val="Heading2"/>
        <w:jc w:val="center"/>
      </w:pPr>
      <w:r w:rsidRPr="001C1B98">
        <w:t>Operational Team</w:t>
      </w:r>
      <w:bookmarkEnd w:id="12"/>
    </w:p>
    <w:p w:rsidR="00765D6C" w:rsidRPr="0023474F" w:rsidRDefault="00765D6C" w:rsidP="00765D6C"/>
    <w:tbl>
      <w:tblPr>
        <w:tblStyle w:val="TableGrid3"/>
        <w:tblW w:w="0" w:type="auto"/>
        <w:tblInd w:w="137" w:type="dxa"/>
        <w:tblLook w:val="04A0" w:firstRow="1" w:lastRow="0" w:firstColumn="1" w:lastColumn="0" w:noHBand="0" w:noVBand="1"/>
      </w:tblPr>
      <w:tblGrid>
        <w:gridCol w:w="3341"/>
        <w:gridCol w:w="1195"/>
        <w:gridCol w:w="1724"/>
        <w:gridCol w:w="2941"/>
      </w:tblGrid>
      <w:tr w:rsidR="00765D6C" w:rsidRPr="00CD0DC5" w:rsidTr="00765D6C">
        <w:tc>
          <w:tcPr>
            <w:tcW w:w="9201" w:type="dxa"/>
            <w:gridSpan w:val="4"/>
          </w:tcPr>
          <w:p w:rsidR="00765D6C" w:rsidRPr="00CD0DC5" w:rsidRDefault="00765D6C" w:rsidP="00765D6C">
            <w:pPr>
              <w:jc w:val="center"/>
              <w:rPr>
                <w:rFonts w:asciiTheme="minorHAnsi" w:eastAsiaTheme="minorHAnsi" w:hAnsiTheme="minorHAnsi" w:cstheme="minorBidi"/>
                <w:b/>
                <w:sz w:val="22"/>
                <w:szCs w:val="22"/>
                <w:lang w:val="en-IE"/>
              </w:rPr>
            </w:pPr>
            <w:r w:rsidRPr="00CD0DC5">
              <w:rPr>
                <w:rFonts w:asciiTheme="minorHAnsi" w:eastAsiaTheme="minorHAnsi" w:hAnsiTheme="minorHAnsi" w:cstheme="minorBidi"/>
                <w:b/>
                <w:sz w:val="22"/>
                <w:szCs w:val="22"/>
                <w:lang w:val="en-IE"/>
              </w:rPr>
              <w:t>MEMBER</w:t>
            </w:r>
          </w:p>
        </w:tc>
      </w:tr>
      <w:tr w:rsidR="00765D6C" w:rsidRPr="00CD0DC5" w:rsidTr="00765D6C">
        <w:trPr>
          <w:trHeight w:val="596"/>
        </w:trPr>
        <w:tc>
          <w:tcPr>
            <w:tcW w:w="3341" w:type="dxa"/>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Director Buildings &amp; Estates</w:t>
            </w:r>
          </w:p>
        </w:tc>
        <w:tc>
          <w:tcPr>
            <w:tcW w:w="2919" w:type="dxa"/>
            <w:gridSpan w:val="2"/>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Human Resources</w:t>
            </w:r>
            <w:r w:rsidR="008E7AD9">
              <w:rPr>
                <w:rFonts w:asciiTheme="minorHAnsi" w:eastAsiaTheme="minorHAnsi" w:hAnsiTheme="minorHAnsi" w:cstheme="minorBidi"/>
                <w:sz w:val="22"/>
                <w:szCs w:val="22"/>
                <w:lang w:val="en-IE"/>
              </w:rPr>
              <w:t xml:space="preserve"> Manager</w:t>
            </w:r>
          </w:p>
        </w:tc>
        <w:tc>
          <w:tcPr>
            <w:tcW w:w="2941" w:type="dxa"/>
            <w:vAlign w:val="center"/>
          </w:tcPr>
          <w:p w:rsidR="00765D6C" w:rsidRPr="00CD0DC5" w:rsidRDefault="008E7AD9" w:rsidP="00765D6C">
            <w:pP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Director of Information</w:t>
            </w:r>
            <w:r w:rsidR="00765D6C" w:rsidRPr="00CD0DC5">
              <w:rPr>
                <w:rFonts w:asciiTheme="minorHAnsi" w:eastAsiaTheme="minorHAnsi" w:hAnsiTheme="minorHAnsi" w:cstheme="minorBidi"/>
                <w:sz w:val="22"/>
                <w:szCs w:val="22"/>
                <w:lang w:val="en-IE"/>
              </w:rPr>
              <w:t xml:space="preserve"> Technology Division</w:t>
            </w:r>
          </w:p>
        </w:tc>
      </w:tr>
      <w:tr w:rsidR="00765D6C" w:rsidRPr="00CD0DC5" w:rsidTr="00765D6C">
        <w:trPr>
          <w:trHeight w:val="511"/>
        </w:trPr>
        <w:tc>
          <w:tcPr>
            <w:tcW w:w="4536" w:type="dxa"/>
            <w:gridSpan w:val="2"/>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Manager Marketing &amp; Communications</w:t>
            </w:r>
          </w:p>
        </w:tc>
        <w:tc>
          <w:tcPr>
            <w:tcW w:w="4665" w:type="dxa"/>
            <w:gridSpan w:val="2"/>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Safety Officer</w:t>
            </w:r>
          </w:p>
        </w:tc>
      </w:tr>
      <w:tr w:rsidR="00765D6C" w:rsidRPr="00CD0DC5" w:rsidTr="00765D6C">
        <w:trPr>
          <w:trHeight w:val="528"/>
        </w:trPr>
        <w:tc>
          <w:tcPr>
            <w:tcW w:w="4536" w:type="dxa"/>
            <w:gridSpan w:val="2"/>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Relevant Dean</w:t>
            </w:r>
            <w:r w:rsidR="008E7AD9">
              <w:rPr>
                <w:rFonts w:asciiTheme="minorHAnsi" w:eastAsiaTheme="minorHAnsi" w:hAnsiTheme="minorHAnsi" w:cstheme="minorBidi"/>
                <w:sz w:val="22"/>
                <w:szCs w:val="22"/>
                <w:lang w:val="en-IE"/>
              </w:rPr>
              <w:t>/Departmental Head/Divisional Director</w:t>
            </w:r>
          </w:p>
        </w:tc>
        <w:tc>
          <w:tcPr>
            <w:tcW w:w="4665" w:type="dxa"/>
            <w:gridSpan w:val="2"/>
            <w:vAlign w:val="center"/>
          </w:tcPr>
          <w:p w:rsidR="00765D6C" w:rsidRPr="00CD0DC5" w:rsidRDefault="00765D6C" w:rsidP="00765D6C">
            <w:pPr>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Relevant UL</w:t>
            </w:r>
            <w:r>
              <w:rPr>
                <w:rFonts w:asciiTheme="minorHAnsi" w:eastAsiaTheme="minorHAnsi" w:hAnsiTheme="minorHAnsi" w:cstheme="minorBidi"/>
                <w:sz w:val="22"/>
                <w:szCs w:val="22"/>
                <w:lang w:val="en-IE"/>
              </w:rPr>
              <w:t>/PCC/PCA</w:t>
            </w:r>
            <w:r w:rsidRPr="00CD0DC5">
              <w:rPr>
                <w:rFonts w:asciiTheme="minorHAnsi" w:eastAsiaTheme="minorHAnsi" w:hAnsiTheme="minorHAnsi" w:cstheme="minorBidi"/>
                <w:sz w:val="22"/>
                <w:szCs w:val="22"/>
                <w:lang w:val="en-IE"/>
              </w:rPr>
              <w:t xml:space="preserve"> Directors/Managers and/or representatives as required</w:t>
            </w:r>
          </w:p>
        </w:tc>
      </w:tr>
    </w:tbl>
    <w:p w:rsidR="00765D6C" w:rsidRDefault="00765D6C" w:rsidP="00765D6C">
      <w:pPr>
        <w:jc w:val="both"/>
        <w:rPr>
          <w:rFonts w:asciiTheme="minorHAnsi" w:hAnsiTheme="minorHAnsi" w:cstheme="minorHAnsi"/>
          <w:sz w:val="22"/>
          <w:szCs w:val="22"/>
        </w:rPr>
      </w:pPr>
    </w:p>
    <w:p w:rsidR="00765D6C" w:rsidRDefault="00793116" w:rsidP="00765D6C">
      <w:pPr>
        <w:jc w:val="both"/>
        <w:rPr>
          <w:rFonts w:asciiTheme="minorHAnsi" w:hAnsiTheme="minorHAnsi" w:cstheme="minorHAnsi"/>
          <w:sz w:val="22"/>
          <w:szCs w:val="22"/>
        </w:rPr>
      </w:pPr>
      <w:r>
        <w:rPr>
          <w:rFonts w:asciiTheme="minorHAnsi" w:hAnsiTheme="minorHAnsi" w:cstheme="minorHAnsi"/>
          <w:sz w:val="22"/>
          <w:szCs w:val="22"/>
        </w:rPr>
        <w:t>The Command &amp; Control Team will appoint one of the members above as chair of the Operational Team.  The selection of chair will depend on the nature of the incident (e.g. Director of Information Technology Division will chair in the event of a sustained cyber-attack).</w:t>
      </w:r>
    </w:p>
    <w:p w:rsidR="00793116" w:rsidRDefault="00793116" w:rsidP="00765D6C">
      <w:pPr>
        <w:jc w:val="both"/>
        <w:rPr>
          <w:rFonts w:asciiTheme="minorHAnsi" w:hAnsiTheme="minorHAnsi" w:cstheme="minorHAnsi"/>
          <w:sz w:val="22"/>
          <w:szCs w:val="22"/>
        </w:rPr>
      </w:pPr>
    </w:p>
    <w:p w:rsidR="00765D6C" w:rsidRPr="009142C9" w:rsidRDefault="00765D6C" w:rsidP="00765D6C">
      <w:pPr>
        <w:jc w:val="both"/>
        <w:rPr>
          <w:rFonts w:asciiTheme="minorHAnsi" w:hAnsiTheme="minorHAnsi" w:cstheme="minorHAnsi"/>
          <w:sz w:val="22"/>
          <w:szCs w:val="22"/>
          <w:lang w:val="en-GB"/>
        </w:rPr>
      </w:pPr>
      <w:r w:rsidRPr="009142C9">
        <w:rPr>
          <w:rFonts w:asciiTheme="minorHAnsi" w:hAnsiTheme="minorHAnsi" w:cstheme="minorHAnsi"/>
          <w:sz w:val="22"/>
          <w:szCs w:val="22"/>
        </w:rPr>
        <w:t>The initial duties of the Operational Te</w:t>
      </w:r>
      <w:r w:rsidR="0064776F">
        <w:rPr>
          <w:rFonts w:asciiTheme="minorHAnsi" w:hAnsiTheme="minorHAnsi" w:cstheme="minorHAnsi"/>
          <w:sz w:val="22"/>
          <w:szCs w:val="22"/>
        </w:rPr>
        <w:t xml:space="preserve">am are outlined in the </w:t>
      </w:r>
      <w:r w:rsidR="00AB23D4">
        <w:rPr>
          <w:rFonts w:asciiTheme="minorHAnsi" w:hAnsiTheme="minorHAnsi" w:cstheme="minorHAnsi"/>
          <w:sz w:val="22"/>
          <w:szCs w:val="22"/>
        </w:rPr>
        <w:t>algorithm</w:t>
      </w:r>
      <w:r w:rsidRPr="009142C9">
        <w:rPr>
          <w:rFonts w:asciiTheme="minorHAnsi" w:hAnsiTheme="minorHAnsi" w:cstheme="minorHAnsi"/>
          <w:sz w:val="22"/>
          <w:szCs w:val="22"/>
        </w:rPr>
        <w:t xml:space="preserve"> below.</w:t>
      </w:r>
    </w:p>
    <w:p w:rsidR="00765D6C" w:rsidRDefault="00D14ED9" w:rsidP="00765D6C">
      <w:pPr>
        <w:jc w:val="both"/>
      </w:pPr>
      <w:r>
        <w:object w:dxaOrig="9690" w:dyaOrig="9270" w14:anchorId="73AC387E">
          <v:shape id="_x0000_i1028" type="#_x0000_t75" style="width:512.25pt;height:568.9pt" o:ole="">
            <v:imagedata r:id="rId27" o:title=""/>
          </v:shape>
          <o:OLEObject Type="Embed" ProgID="Visio.Drawing.15" ShapeID="_x0000_i1028" DrawAspect="Content" ObjectID="_1652008228" r:id="rId28"/>
        </w:object>
      </w:r>
    </w:p>
    <w:p w:rsidR="00765D6C" w:rsidRDefault="00765D6C" w:rsidP="00765D6C">
      <w:pPr>
        <w:jc w:val="both"/>
      </w:pPr>
    </w:p>
    <w:p w:rsidR="001C1B98" w:rsidRDefault="001C1B98" w:rsidP="00E25253">
      <w:pPr>
        <w:jc w:val="center"/>
      </w:pPr>
    </w:p>
    <w:p w:rsidR="00274C06" w:rsidRDefault="00274C06" w:rsidP="001C1B98">
      <w:pPr>
        <w:rPr>
          <w:rFonts w:asciiTheme="minorHAnsi" w:hAnsiTheme="minorHAnsi" w:cstheme="minorHAnsi"/>
          <w:b/>
          <w:sz w:val="28"/>
          <w:lang w:val="en-GB"/>
        </w:rPr>
      </w:pPr>
    </w:p>
    <w:p w:rsidR="00346DD2" w:rsidRDefault="00346DD2" w:rsidP="00787D5A">
      <w:pPr>
        <w:jc w:val="both"/>
        <w:rPr>
          <w:rFonts w:asciiTheme="minorHAnsi" w:hAnsiTheme="minorHAnsi" w:cstheme="minorHAnsi"/>
          <w:sz w:val="22"/>
          <w:szCs w:val="22"/>
        </w:rPr>
      </w:pPr>
    </w:p>
    <w:p w:rsidR="00346DD2" w:rsidRDefault="00346DD2" w:rsidP="00787D5A">
      <w:pPr>
        <w:jc w:val="both"/>
        <w:rPr>
          <w:rFonts w:asciiTheme="minorHAnsi" w:hAnsiTheme="minorHAnsi" w:cstheme="minorHAnsi"/>
          <w:sz w:val="22"/>
          <w:szCs w:val="22"/>
        </w:rPr>
      </w:pPr>
    </w:p>
    <w:p w:rsidR="00346DD2" w:rsidRDefault="00346DD2" w:rsidP="00787D5A">
      <w:pPr>
        <w:jc w:val="both"/>
        <w:rPr>
          <w:rFonts w:asciiTheme="minorHAnsi" w:hAnsiTheme="minorHAnsi" w:cstheme="minorHAnsi"/>
          <w:sz w:val="22"/>
          <w:szCs w:val="22"/>
        </w:rPr>
      </w:pPr>
    </w:p>
    <w:p w:rsidR="00346DD2" w:rsidRDefault="00346DD2" w:rsidP="00787D5A">
      <w:pPr>
        <w:jc w:val="both"/>
        <w:rPr>
          <w:rFonts w:asciiTheme="minorHAnsi" w:hAnsiTheme="minorHAnsi" w:cstheme="minorHAnsi"/>
          <w:sz w:val="22"/>
          <w:szCs w:val="22"/>
        </w:rPr>
      </w:pPr>
    </w:p>
    <w:p w:rsidR="00346DD2" w:rsidRDefault="00346DD2" w:rsidP="00787D5A">
      <w:pPr>
        <w:jc w:val="both"/>
        <w:rPr>
          <w:rFonts w:asciiTheme="minorHAnsi" w:hAnsiTheme="minorHAnsi" w:cstheme="minorHAnsi"/>
          <w:sz w:val="22"/>
          <w:szCs w:val="22"/>
        </w:rPr>
      </w:pPr>
    </w:p>
    <w:p w:rsidR="00346DD2" w:rsidRDefault="00346DD2" w:rsidP="00787D5A">
      <w:pPr>
        <w:jc w:val="both"/>
        <w:rPr>
          <w:rFonts w:asciiTheme="minorHAnsi" w:hAnsiTheme="minorHAnsi" w:cstheme="minorHAnsi"/>
          <w:sz w:val="22"/>
          <w:szCs w:val="22"/>
        </w:rPr>
      </w:pPr>
    </w:p>
    <w:p w:rsidR="00E02FED" w:rsidRDefault="00C4466F" w:rsidP="00E02FED">
      <w:pPr>
        <w:pStyle w:val="Heading"/>
        <w:spacing w:before="0"/>
        <w:rPr>
          <w:sz w:val="22"/>
          <w:szCs w:val="22"/>
        </w:rPr>
      </w:pPr>
      <w:bookmarkStart w:id="13" w:name="_Toc24462610"/>
      <w:r>
        <w:lastRenderedPageBreak/>
        <w:t>Responsibilities of other senior managers in the event of activation of the</w:t>
      </w:r>
      <w:r w:rsidR="00D917B8">
        <w:t xml:space="preserve"> Critical Incident Management Pl</w:t>
      </w:r>
      <w:r>
        <w:t>an</w:t>
      </w:r>
      <w:bookmarkEnd w:id="13"/>
    </w:p>
    <w:p w:rsidR="00E02FED" w:rsidRPr="00492EBB" w:rsidRDefault="00E02FED" w:rsidP="00E02FED">
      <w:pPr>
        <w:pStyle w:val="Heading2"/>
      </w:pPr>
    </w:p>
    <w:p w:rsidR="00E02FED" w:rsidRDefault="00DF2B0C" w:rsidP="00E02FED">
      <w:pPr>
        <w:rPr>
          <w:rFonts w:asciiTheme="minorHAnsi" w:hAnsiTheme="minorHAnsi"/>
          <w:sz w:val="22"/>
        </w:rPr>
      </w:pPr>
      <w:r>
        <w:rPr>
          <w:rFonts w:asciiTheme="minorHAnsi" w:hAnsiTheme="minorHAnsi"/>
          <w:sz w:val="22"/>
        </w:rPr>
        <w:t xml:space="preserve">The </w:t>
      </w:r>
      <w:r w:rsidR="00AB23D4">
        <w:rPr>
          <w:rFonts w:asciiTheme="minorHAnsi" w:hAnsiTheme="minorHAnsi"/>
          <w:sz w:val="22"/>
        </w:rPr>
        <w:t>algorithm</w:t>
      </w:r>
      <w:r w:rsidR="00E02FED">
        <w:rPr>
          <w:rFonts w:asciiTheme="minorHAnsi" w:hAnsiTheme="minorHAnsi"/>
          <w:sz w:val="22"/>
        </w:rPr>
        <w:t xml:space="preserve"> </w:t>
      </w:r>
      <w:r>
        <w:rPr>
          <w:rFonts w:asciiTheme="minorHAnsi" w:hAnsiTheme="minorHAnsi"/>
          <w:sz w:val="22"/>
        </w:rPr>
        <w:t xml:space="preserve">below </w:t>
      </w:r>
      <w:r w:rsidR="00B3037B">
        <w:rPr>
          <w:rFonts w:asciiTheme="minorHAnsi" w:hAnsiTheme="minorHAnsi"/>
          <w:sz w:val="22"/>
        </w:rPr>
        <w:t>is</w:t>
      </w:r>
      <w:r w:rsidR="00E02FED">
        <w:rPr>
          <w:rFonts w:asciiTheme="minorHAnsi" w:hAnsiTheme="minorHAnsi"/>
          <w:sz w:val="22"/>
        </w:rPr>
        <w:t xml:space="preserve"> in place for mem</w:t>
      </w:r>
      <w:r>
        <w:rPr>
          <w:rFonts w:asciiTheme="minorHAnsi" w:hAnsiTheme="minorHAnsi"/>
          <w:sz w:val="22"/>
        </w:rPr>
        <w:t>bers of the UL Executive</w:t>
      </w:r>
      <w:r w:rsidR="009A6EEE">
        <w:rPr>
          <w:rFonts w:asciiTheme="minorHAnsi" w:hAnsiTheme="minorHAnsi"/>
          <w:sz w:val="22"/>
        </w:rPr>
        <w:t xml:space="preserve"> Committee</w:t>
      </w:r>
      <w:r>
        <w:rPr>
          <w:rFonts w:asciiTheme="minorHAnsi" w:hAnsiTheme="minorHAnsi"/>
          <w:sz w:val="22"/>
        </w:rPr>
        <w:t>, Deans</w:t>
      </w:r>
      <w:r w:rsidR="00232146">
        <w:rPr>
          <w:rFonts w:asciiTheme="minorHAnsi" w:hAnsiTheme="minorHAnsi"/>
          <w:sz w:val="22"/>
        </w:rPr>
        <w:t xml:space="preserve"> and </w:t>
      </w:r>
      <w:r w:rsidR="009A6EEE">
        <w:rPr>
          <w:rFonts w:asciiTheme="minorHAnsi" w:hAnsiTheme="minorHAnsi"/>
          <w:sz w:val="22"/>
        </w:rPr>
        <w:t xml:space="preserve">Heads of </w:t>
      </w:r>
      <w:r w:rsidR="00232146">
        <w:rPr>
          <w:rFonts w:asciiTheme="minorHAnsi" w:hAnsiTheme="minorHAnsi"/>
          <w:sz w:val="22"/>
        </w:rPr>
        <w:t>Division/Department</w:t>
      </w:r>
      <w:r w:rsidR="009A6EEE">
        <w:rPr>
          <w:rFonts w:asciiTheme="minorHAnsi" w:hAnsiTheme="minorHAnsi"/>
          <w:sz w:val="22"/>
        </w:rPr>
        <w:t>.</w:t>
      </w:r>
    </w:p>
    <w:p w:rsidR="00E02FED" w:rsidRDefault="00E02FED" w:rsidP="00E02FED">
      <w:pPr>
        <w:rPr>
          <w:rFonts w:asciiTheme="minorHAnsi" w:hAnsiTheme="minorHAnsi"/>
          <w:sz w:val="22"/>
        </w:rPr>
      </w:pPr>
    </w:p>
    <w:p w:rsidR="00DF2B0C" w:rsidRDefault="00D14ED9" w:rsidP="00E02FED">
      <w:pPr>
        <w:rPr>
          <w:rFonts w:asciiTheme="minorHAnsi" w:hAnsiTheme="minorHAnsi"/>
          <w:sz w:val="22"/>
        </w:rPr>
      </w:pPr>
      <w:r>
        <w:object w:dxaOrig="9525" w:dyaOrig="11310" w14:anchorId="6D9821C7">
          <v:shape id="_x0000_i1029" type="#_x0000_t75" style="width:468.75pt;height:554.65pt" o:ole="">
            <v:imagedata r:id="rId29" o:title=""/>
          </v:shape>
          <o:OLEObject Type="Embed" ProgID="Visio.Drawing.15" ShapeID="_x0000_i1029" DrawAspect="Content" ObjectID="_1652008229" r:id="rId30"/>
        </w:object>
      </w:r>
    </w:p>
    <w:p w:rsidR="00DF2B0C" w:rsidRDefault="00DF2B0C" w:rsidP="00E02FED">
      <w:pPr>
        <w:rPr>
          <w:rFonts w:asciiTheme="minorHAnsi" w:hAnsiTheme="minorHAnsi"/>
          <w:sz w:val="22"/>
        </w:rPr>
      </w:pPr>
    </w:p>
    <w:p w:rsidR="00DF2B0C" w:rsidRDefault="00DF2B0C" w:rsidP="00E02FED">
      <w:pPr>
        <w:rPr>
          <w:rFonts w:asciiTheme="minorHAnsi" w:hAnsiTheme="minorHAnsi"/>
          <w:sz w:val="22"/>
        </w:rPr>
      </w:pPr>
    </w:p>
    <w:p w:rsidR="00DF2B0C" w:rsidRDefault="00DF2B0C" w:rsidP="00E02FED">
      <w:pPr>
        <w:rPr>
          <w:rFonts w:asciiTheme="minorHAnsi" w:hAnsiTheme="minorHAnsi"/>
          <w:sz w:val="22"/>
        </w:rPr>
      </w:pPr>
    </w:p>
    <w:p w:rsidR="00DF2B0C" w:rsidRPr="00E02FED" w:rsidRDefault="00DF2B0C" w:rsidP="00E02FED">
      <w:pPr>
        <w:rPr>
          <w:rFonts w:asciiTheme="minorHAnsi" w:hAnsiTheme="minorHAnsi"/>
          <w:sz w:val="22"/>
        </w:rPr>
      </w:pPr>
    </w:p>
    <w:p w:rsidR="00DF2B0C" w:rsidRDefault="00D14ED9" w:rsidP="005931AB">
      <w:pPr>
        <w:rPr>
          <w:b/>
          <w:bCs/>
        </w:rPr>
      </w:pPr>
      <w:r>
        <w:object w:dxaOrig="10425" w:dyaOrig="15195" w14:anchorId="0054B2A7">
          <v:shape id="_x0000_i1030" type="#_x0000_t75" style="width:459.75pt;height:671.65pt" o:ole="">
            <v:imagedata r:id="rId31" o:title=""/>
          </v:shape>
          <o:OLEObject Type="Embed" ProgID="Visio.Drawing.15" ShapeID="_x0000_i1030" DrawAspect="Content" ObjectID="_1652008230" r:id="rId32"/>
        </w:object>
      </w:r>
    </w:p>
    <w:p w:rsidR="00232146" w:rsidRDefault="00232146" w:rsidP="00E02FED">
      <w:pPr>
        <w:pStyle w:val="Heading"/>
        <w:spacing w:before="0"/>
      </w:pPr>
    </w:p>
    <w:p w:rsidR="00232146" w:rsidRDefault="00D14ED9">
      <w:pPr>
        <w:spacing w:after="160" w:line="259" w:lineRule="auto"/>
        <w:rPr>
          <w:rFonts w:asciiTheme="minorHAnsi" w:eastAsia="MS Gothic" w:hAnsiTheme="minorHAnsi" w:cstheme="minorHAnsi"/>
          <w:b/>
          <w:bCs/>
          <w:color w:val="7D1A41"/>
          <w:sz w:val="28"/>
          <w:szCs w:val="28"/>
          <w:lang w:val="en-GB"/>
        </w:rPr>
      </w:pPr>
      <w:r>
        <w:object w:dxaOrig="9630" w:dyaOrig="11310" w14:anchorId="287DBA6E">
          <v:shape id="_x0000_i1031" type="#_x0000_t75" style="width:466.9pt;height:547.9pt" o:ole="">
            <v:imagedata r:id="rId33" o:title=""/>
          </v:shape>
          <o:OLEObject Type="Embed" ProgID="Visio.Drawing.15" ShapeID="_x0000_i1031" DrawAspect="Content" ObjectID="_1652008231" r:id="rId34"/>
        </w:object>
      </w:r>
    </w:p>
    <w:p w:rsidR="00232146" w:rsidRDefault="00232146">
      <w:pPr>
        <w:spacing w:after="160" w:line="259" w:lineRule="auto"/>
        <w:rPr>
          <w:rFonts w:asciiTheme="minorHAnsi" w:eastAsia="MS Gothic" w:hAnsiTheme="minorHAnsi" w:cstheme="minorHAnsi"/>
          <w:b/>
          <w:bCs/>
          <w:color w:val="7D1A41"/>
          <w:sz w:val="28"/>
          <w:szCs w:val="28"/>
          <w:lang w:val="en-GB"/>
        </w:rPr>
      </w:pPr>
      <w:r>
        <w:br w:type="page"/>
      </w:r>
    </w:p>
    <w:p w:rsidR="00B92CE3" w:rsidRDefault="00B92CE3" w:rsidP="00E02FED">
      <w:pPr>
        <w:pStyle w:val="Heading"/>
        <w:spacing w:before="0"/>
        <w:rPr>
          <w:sz w:val="22"/>
          <w:szCs w:val="22"/>
        </w:rPr>
      </w:pPr>
      <w:bookmarkStart w:id="14" w:name="_Toc24462611"/>
      <w:r>
        <w:lastRenderedPageBreak/>
        <w:t>Incident Categories</w:t>
      </w:r>
      <w:bookmarkEnd w:id="14"/>
    </w:p>
    <w:p w:rsidR="00584B3F" w:rsidRDefault="00492EBB" w:rsidP="00584B3F">
      <w:pPr>
        <w:pStyle w:val="Heading"/>
        <w:rPr>
          <w:sz w:val="22"/>
          <w:szCs w:val="22"/>
        </w:rPr>
      </w:pPr>
      <w:bookmarkStart w:id="15" w:name="_Toc24462612"/>
      <w:r>
        <w:t>Risk Management</w:t>
      </w:r>
      <w:bookmarkEnd w:id="15"/>
    </w:p>
    <w:p w:rsidR="00584B3F" w:rsidRDefault="00584B3F" w:rsidP="00584B3F">
      <w:pPr>
        <w:rPr>
          <w:lang w:val="en-GB"/>
        </w:rPr>
      </w:pPr>
    </w:p>
    <w:p w:rsidR="00584B3F" w:rsidRDefault="00584B3F" w:rsidP="004146A0"/>
    <w:p w:rsidR="00584B3F" w:rsidRPr="00A22B4A" w:rsidRDefault="00A22B4A" w:rsidP="004146A0">
      <w:pPr>
        <w:rPr>
          <w:rFonts w:asciiTheme="minorHAnsi" w:hAnsiTheme="minorHAnsi" w:cstheme="minorHAnsi"/>
        </w:rPr>
      </w:pPr>
      <w:bookmarkStart w:id="16" w:name="_Toc527447954"/>
      <w:bookmarkEnd w:id="16"/>
      <w:r w:rsidRPr="00A22B4A">
        <w:rPr>
          <w:rFonts w:asciiTheme="minorHAnsi" w:hAnsiTheme="minorHAnsi" w:cstheme="minorHAnsi"/>
        </w:rPr>
        <w:t>Critical incidents for the University are categorized in line with the UL Risk Management Policy.</w:t>
      </w:r>
    </w:p>
    <w:p w:rsidR="00A22B4A" w:rsidRDefault="00A22B4A" w:rsidP="004146A0"/>
    <w:tbl>
      <w:tblPr>
        <w:tblStyle w:val="TableGrid1"/>
        <w:tblW w:w="8222" w:type="dxa"/>
        <w:tblInd w:w="1129" w:type="dxa"/>
        <w:tblLook w:val="04A0" w:firstRow="1" w:lastRow="0" w:firstColumn="1" w:lastColumn="0" w:noHBand="0" w:noVBand="1"/>
      </w:tblPr>
      <w:tblGrid>
        <w:gridCol w:w="531"/>
        <w:gridCol w:w="1396"/>
        <w:gridCol w:w="1681"/>
        <w:gridCol w:w="1525"/>
        <w:gridCol w:w="1526"/>
        <w:gridCol w:w="1563"/>
      </w:tblGrid>
      <w:tr w:rsidR="007F5E9B" w:rsidRPr="007F5E9B" w:rsidTr="00413575">
        <w:trPr>
          <w:trHeight w:val="567"/>
        </w:trPr>
        <w:tc>
          <w:tcPr>
            <w:tcW w:w="2121" w:type="dxa"/>
            <w:gridSpan w:val="2"/>
            <w:tcBorders>
              <w:top w:val="single" w:sz="4" w:space="0" w:color="auto"/>
              <w:left w:val="single" w:sz="4" w:space="0" w:color="auto"/>
              <w:bottom w:val="single" w:sz="4" w:space="0" w:color="auto"/>
              <w:right w:val="nil"/>
            </w:tcBorders>
            <w:shd w:val="clear" w:color="auto" w:fill="2F5496" w:themeFill="accent5" w:themeFillShade="BF"/>
            <w:vAlign w:val="center"/>
          </w:tcPr>
          <w:p w:rsidR="007F5E9B" w:rsidRPr="007F5E9B" w:rsidRDefault="007F5E9B" w:rsidP="007F5E9B">
            <w:pPr>
              <w:rPr>
                <w:rFonts w:asciiTheme="minorHAnsi" w:eastAsiaTheme="minorHAnsi" w:hAnsiTheme="minorHAnsi" w:cstheme="minorBidi"/>
                <w:sz w:val="22"/>
                <w:szCs w:val="22"/>
                <w:lang w:val="en-IE"/>
              </w:rPr>
            </w:pPr>
          </w:p>
        </w:tc>
        <w:tc>
          <w:tcPr>
            <w:tcW w:w="2121" w:type="dxa"/>
            <w:gridSpan w:val="4"/>
            <w:tcBorders>
              <w:left w:val="nil"/>
            </w:tcBorders>
            <w:shd w:val="clear" w:color="auto" w:fill="2F5496" w:themeFill="accent5" w:themeFillShade="BF"/>
            <w:vAlign w:val="center"/>
          </w:tcPr>
          <w:p w:rsidR="007F5E9B" w:rsidRPr="007F5E9B" w:rsidRDefault="007F5E9B" w:rsidP="007F5E9B">
            <w:pPr>
              <w:jc w:val="center"/>
              <w:rPr>
                <w:rFonts w:asciiTheme="minorHAnsi" w:eastAsiaTheme="minorHAnsi" w:hAnsiTheme="minorHAnsi" w:cstheme="minorBidi"/>
                <w:b/>
                <w:color w:val="FFFFFF" w:themeColor="background1"/>
                <w:sz w:val="36"/>
                <w:szCs w:val="22"/>
                <w:lang w:val="en-IE"/>
              </w:rPr>
            </w:pPr>
            <w:r w:rsidRPr="007F5E9B">
              <w:rPr>
                <w:rFonts w:asciiTheme="minorHAnsi" w:eastAsiaTheme="minorHAnsi" w:hAnsiTheme="minorHAnsi" w:cstheme="minorBidi"/>
                <w:b/>
                <w:color w:val="FFFFFF" w:themeColor="background1"/>
                <w:sz w:val="44"/>
                <w:szCs w:val="22"/>
                <w:lang w:val="en-IE"/>
              </w:rPr>
              <w:t>LIKELIHOOD</w:t>
            </w:r>
          </w:p>
        </w:tc>
      </w:tr>
      <w:tr w:rsidR="00765D6C" w:rsidRPr="007F5E9B" w:rsidTr="00413575">
        <w:trPr>
          <w:trHeight w:val="567"/>
        </w:trPr>
        <w:tc>
          <w:tcPr>
            <w:tcW w:w="531" w:type="dxa"/>
            <w:vMerge w:val="restart"/>
            <w:tcBorders>
              <w:top w:val="single" w:sz="4" w:space="0" w:color="auto"/>
            </w:tcBorders>
            <w:vAlign w:val="center"/>
          </w:tcPr>
          <w:p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I</w:t>
            </w:r>
          </w:p>
          <w:p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M</w:t>
            </w:r>
          </w:p>
          <w:p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P</w:t>
            </w:r>
          </w:p>
          <w:p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A</w:t>
            </w:r>
          </w:p>
          <w:p w:rsidR="00765D6C" w:rsidRPr="007F5E9B" w:rsidRDefault="00765D6C" w:rsidP="007F5E9B">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C</w:t>
            </w:r>
          </w:p>
          <w:p w:rsidR="00765D6C" w:rsidRPr="007F5E9B" w:rsidRDefault="00765D6C" w:rsidP="00413575">
            <w:pPr>
              <w:jc w:val="center"/>
              <w:rPr>
                <w:rFonts w:asciiTheme="minorHAnsi" w:eastAsiaTheme="minorHAnsi" w:hAnsiTheme="minorHAnsi" w:cstheme="minorBidi"/>
                <w:b/>
                <w:sz w:val="36"/>
                <w:szCs w:val="22"/>
                <w:lang w:val="en-IE"/>
              </w:rPr>
            </w:pPr>
            <w:r w:rsidRPr="007F5E9B">
              <w:rPr>
                <w:rFonts w:asciiTheme="minorHAnsi" w:eastAsiaTheme="minorHAnsi" w:hAnsiTheme="minorHAnsi" w:cstheme="minorBidi"/>
                <w:b/>
                <w:sz w:val="36"/>
                <w:szCs w:val="22"/>
                <w:lang w:val="en-IE"/>
              </w:rPr>
              <w:t>T</w:t>
            </w:r>
          </w:p>
        </w:tc>
        <w:tc>
          <w:tcPr>
            <w:tcW w:w="2121" w:type="dxa"/>
            <w:tcBorders>
              <w:top w:val="single" w:sz="4" w:space="0" w:color="auto"/>
            </w:tcBorders>
            <w:vAlign w:val="center"/>
          </w:tcPr>
          <w:p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Improbable (1)</w:t>
            </w:r>
          </w:p>
        </w:tc>
        <w:tc>
          <w:tcPr>
            <w:tcW w:w="2121" w:type="dxa"/>
            <w:vAlign w:val="center"/>
          </w:tcPr>
          <w:p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 xml:space="preserve">Possible </w:t>
            </w:r>
          </w:p>
          <w:p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(2)</w:t>
            </w:r>
          </w:p>
        </w:tc>
        <w:tc>
          <w:tcPr>
            <w:tcW w:w="2121" w:type="dxa"/>
            <w:vAlign w:val="center"/>
          </w:tcPr>
          <w:p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0"/>
                <w:szCs w:val="22"/>
                <w:lang w:val="en-IE"/>
              </w:rPr>
              <w:t xml:space="preserve">Quite Probable </w:t>
            </w:r>
            <w:r w:rsidRPr="007F5E9B">
              <w:rPr>
                <w:rFonts w:asciiTheme="minorHAnsi" w:eastAsiaTheme="minorHAnsi" w:hAnsiTheme="minorHAnsi" w:cstheme="minorBidi"/>
                <w:sz w:val="22"/>
                <w:szCs w:val="22"/>
                <w:lang w:val="en-IE"/>
              </w:rPr>
              <w:t>(3)</w:t>
            </w:r>
          </w:p>
        </w:tc>
        <w:tc>
          <w:tcPr>
            <w:tcW w:w="2121" w:type="dxa"/>
            <w:vAlign w:val="center"/>
          </w:tcPr>
          <w:p w:rsidR="00765D6C" w:rsidRPr="007F5E9B" w:rsidRDefault="00765D6C" w:rsidP="007F5E9B">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Very Probable (4)</w:t>
            </w:r>
          </w:p>
        </w:tc>
      </w:tr>
      <w:tr w:rsidR="00765D6C" w:rsidRPr="007F5E9B" w:rsidTr="00413575">
        <w:trPr>
          <w:trHeight w:val="567"/>
        </w:trPr>
        <w:tc>
          <w:tcPr>
            <w:tcW w:w="531" w:type="dxa"/>
            <w:vMerge/>
            <w:vAlign w:val="center"/>
          </w:tcPr>
          <w:p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rsidR="00765D6C" w:rsidRPr="007F5E9B" w:rsidRDefault="00765D6C" w:rsidP="007F5E9B">
            <w:pPr>
              <w:rPr>
                <w:rFonts w:asciiTheme="minorHAnsi" w:eastAsiaTheme="minorHAnsi" w:hAnsiTheme="minorHAnsi" w:cstheme="minorBidi"/>
                <w:b/>
                <w:sz w:val="22"/>
                <w:szCs w:val="22"/>
                <w:lang w:val="en-IE"/>
              </w:rPr>
            </w:pPr>
            <w:r w:rsidRPr="007F5E9B">
              <w:rPr>
                <w:rFonts w:asciiTheme="minorHAnsi" w:eastAsiaTheme="minorHAnsi" w:hAnsiTheme="minorHAnsi" w:cstheme="minorBidi"/>
                <w:b/>
                <w:sz w:val="22"/>
                <w:szCs w:val="22"/>
                <w:lang w:val="en-IE"/>
              </w:rPr>
              <w:t>(1) Level 1</w:t>
            </w:r>
          </w:p>
        </w:tc>
        <w:tc>
          <w:tcPr>
            <w:tcW w:w="2121" w:type="dxa"/>
            <w:shd w:val="clear" w:color="auto" w:fill="538135" w:themeFill="accent6"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1</w:t>
            </w:r>
          </w:p>
        </w:tc>
        <w:tc>
          <w:tcPr>
            <w:tcW w:w="2121" w:type="dxa"/>
            <w:shd w:val="clear" w:color="auto" w:fill="538135" w:themeFill="accent6"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2</w:t>
            </w:r>
          </w:p>
        </w:tc>
        <w:tc>
          <w:tcPr>
            <w:tcW w:w="2121" w:type="dxa"/>
            <w:shd w:val="clear" w:color="auto" w:fill="538135" w:themeFill="accent6"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3</w:t>
            </w:r>
          </w:p>
        </w:tc>
        <w:tc>
          <w:tcPr>
            <w:tcW w:w="2121" w:type="dxa"/>
            <w:shd w:val="clear" w:color="auto" w:fill="FFFF00"/>
            <w:vAlign w:val="center"/>
          </w:tcPr>
          <w:p w:rsidR="00765D6C" w:rsidRPr="007F5E9B" w:rsidRDefault="00765D6C" w:rsidP="00413575">
            <w:pPr>
              <w:jc w:val="center"/>
              <w:rPr>
                <w:rFonts w:asciiTheme="minorHAnsi" w:eastAsiaTheme="minorHAnsi" w:hAnsiTheme="minorHAnsi" w:cstheme="minorBidi"/>
                <w:sz w:val="22"/>
                <w:szCs w:val="22"/>
                <w:lang w:val="en-IE"/>
              </w:rPr>
            </w:pPr>
            <w:r w:rsidRPr="007F5E9B">
              <w:rPr>
                <w:rFonts w:asciiTheme="minorHAnsi" w:eastAsiaTheme="minorHAnsi" w:hAnsiTheme="minorHAnsi" w:cstheme="minorBidi"/>
                <w:sz w:val="22"/>
                <w:szCs w:val="22"/>
                <w:lang w:val="en-IE"/>
              </w:rPr>
              <w:t>4</w:t>
            </w:r>
          </w:p>
        </w:tc>
      </w:tr>
      <w:tr w:rsidR="00765D6C" w:rsidRPr="007F5E9B" w:rsidTr="00413575">
        <w:trPr>
          <w:trHeight w:val="567"/>
        </w:trPr>
        <w:tc>
          <w:tcPr>
            <w:tcW w:w="531" w:type="dxa"/>
            <w:vMerge/>
            <w:vAlign w:val="center"/>
          </w:tcPr>
          <w:p w:rsidR="00765D6C" w:rsidRDefault="00765D6C" w:rsidP="007F5E9B">
            <w:pPr>
              <w:rPr>
                <w:rFonts w:asciiTheme="minorHAnsi" w:eastAsiaTheme="minorHAnsi" w:hAnsiTheme="minorHAnsi" w:cstheme="minorBidi"/>
                <w:sz w:val="22"/>
                <w:szCs w:val="22"/>
                <w:lang w:val="en-IE"/>
              </w:rPr>
            </w:pPr>
          </w:p>
        </w:tc>
        <w:tc>
          <w:tcPr>
            <w:tcW w:w="2121" w:type="dxa"/>
            <w:vAlign w:val="center"/>
          </w:tcPr>
          <w:p w:rsidR="00765D6C" w:rsidRPr="007F5E9B"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(2) Level 2</w:t>
            </w:r>
          </w:p>
        </w:tc>
        <w:tc>
          <w:tcPr>
            <w:tcW w:w="2121" w:type="dxa"/>
            <w:shd w:val="clear" w:color="auto" w:fill="538135" w:themeFill="accent6"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2</w:t>
            </w:r>
          </w:p>
        </w:tc>
        <w:tc>
          <w:tcPr>
            <w:tcW w:w="2121" w:type="dxa"/>
            <w:shd w:val="clear" w:color="auto" w:fill="FFFF00"/>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4</w:t>
            </w:r>
          </w:p>
        </w:tc>
        <w:tc>
          <w:tcPr>
            <w:tcW w:w="2121" w:type="dxa"/>
            <w:shd w:val="clear" w:color="auto" w:fill="FFFF00"/>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6</w:t>
            </w:r>
          </w:p>
        </w:tc>
        <w:tc>
          <w:tcPr>
            <w:tcW w:w="2121" w:type="dxa"/>
            <w:shd w:val="clear" w:color="auto" w:fill="C45911" w:themeFill="accent2" w:themeFillShade="BF"/>
            <w:vAlign w:val="center"/>
          </w:tcPr>
          <w:p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8</w:t>
            </w:r>
          </w:p>
        </w:tc>
      </w:tr>
      <w:tr w:rsidR="00765D6C" w:rsidRPr="007F5E9B" w:rsidTr="00413575">
        <w:trPr>
          <w:trHeight w:val="567"/>
        </w:trPr>
        <w:tc>
          <w:tcPr>
            <w:tcW w:w="531" w:type="dxa"/>
            <w:vMerge/>
            <w:vAlign w:val="center"/>
          </w:tcPr>
          <w:p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rsidR="00765D6C" w:rsidRPr="007F5E9B"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(3) Level 3</w:t>
            </w:r>
          </w:p>
        </w:tc>
        <w:tc>
          <w:tcPr>
            <w:tcW w:w="2121" w:type="dxa"/>
            <w:shd w:val="clear" w:color="auto" w:fill="538135" w:themeFill="accent6"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3</w:t>
            </w:r>
          </w:p>
        </w:tc>
        <w:tc>
          <w:tcPr>
            <w:tcW w:w="2121" w:type="dxa"/>
            <w:shd w:val="clear" w:color="auto" w:fill="FFFF00"/>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6</w:t>
            </w:r>
          </w:p>
        </w:tc>
        <w:tc>
          <w:tcPr>
            <w:tcW w:w="2121" w:type="dxa"/>
            <w:shd w:val="clear" w:color="auto" w:fill="C45911" w:themeFill="accent2" w:themeFillShade="BF"/>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9</w:t>
            </w:r>
          </w:p>
        </w:tc>
        <w:tc>
          <w:tcPr>
            <w:tcW w:w="2121" w:type="dxa"/>
            <w:shd w:val="clear" w:color="auto" w:fill="FF0000"/>
            <w:vAlign w:val="center"/>
          </w:tcPr>
          <w:p w:rsidR="00765D6C" w:rsidRPr="007F5E9B"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12</w:t>
            </w:r>
          </w:p>
        </w:tc>
      </w:tr>
      <w:tr w:rsidR="00765D6C" w:rsidRPr="007F5E9B" w:rsidTr="00413575">
        <w:trPr>
          <w:trHeight w:val="567"/>
        </w:trPr>
        <w:tc>
          <w:tcPr>
            <w:tcW w:w="531" w:type="dxa"/>
            <w:vMerge/>
            <w:vAlign w:val="center"/>
          </w:tcPr>
          <w:p w:rsidR="00765D6C" w:rsidRPr="007F5E9B" w:rsidRDefault="00765D6C" w:rsidP="007F5E9B">
            <w:pPr>
              <w:rPr>
                <w:rFonts w:asciiTheme="minorHAnsi" w:eastAsiaTheme="minorHAnsi" w:hAnsiTheme="minorHAnsi" w:cstheme="minorBidi"/>
                <w:sz w:val="22"/>
                <w:szCs w:val="22"/>
                <w:lang w:val="en-IE"/>
              </w:rPr>
            </w:pPr>
          </w:p>
        </w:tc>
        <w:tc>
          <w:tcPr>
            <w:tcW w:w="2121" w:type="dxa"/>
            <w:vAlign w:val="center"/>
          </w:tcPr>
          <w:p w:rsidR="00765D6C" w:rsidRDefault="00765D6C" w:rsidP="007F5E9B">
            <w:pPr>
              <w:rPr>
                <w:rFonts w:asciiTheme="minorHAnsi" w:eastAsiaTheme="minorHAnsi" w:hAnsiTheme="minorHAnsi" w:cstheme="minorBidi"/>
                <w:b/>
                <w:sz w:val="22"/>
                <w:szCs w:val="22"/>
                <w:lang w:val="en-IE"/>
              </w:rPr>
            </w:pPr>
            <w:r>
              <w:rPr>
                <w:rFonts w:asciiTheme="minorHAnsi" w:eastAsiaTheme="minorHAnsi" w:hAnsiTheme="minorHAnsi" w:cstheme="minorBidi"/>
                <w:b/>
                <w:sz w:val="22"/>
                <w:szCs w:val="22"/>
                <w:lang w:val="en-IE"/>
              </w:rPr>
              <w:t>(4) Level 4</w:t>
            </w:r>
          </w:p>
        </w:tc>
        <w:tc>
          <w:tcPr>
            <w:tcW w:w="2121" w:type="dxa"/>
            <w:shd w:val="clear" w:color="auto" w:fill="FFFF00"/>
            <w:vAlign w:val="center"/>
          </w:tcPr>
          <w:p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4</w:t>
            </w:r>
          </w:p>
        </w:tc>
        <w:tc>
          <w:tcPr>
            <w:tcW w:w="2121" w:type="dxa"/>
            <w:shd w:val="clear" w:color="auto" w:fill="C45911" w:themeFill="accent2" w:themeFillShade="BF"/>
            <w:vAlign w:val="center"/>
          </w:tcPr>
          <w:p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8</w:t>
            </w:r>
          </w:p>
        </w:tc>
        <w:tc>
          <w:tcPr>
            <w:tcW w:w="2121" w:type="dxa"/>
            <w:shd w:val="clear" w:color="auto" w:fill="FF0000"/>
            <w:vAlign w:val="center"/>
          </w:tcPr>
          <w:p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12</w:t>
            </w:r>
          </w:p>
        </w:tc>
        <w:tc>
          <w:tcPr>
            <w:tcW w:w="2121" w:type="dxa"/>
            <w:shd w:val="clear" w:color="auto" w:fill="FF0000"/>
            <w:vAlign w:val="center"/>
          </w:tcPr>
          <w:p w:rsidR="00765D6C" w:rsidRDefault="00765D6C" w:rsidP="00413575">
            <w:pPr>
              <w:jc w:val="center"/>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16</w:t>
            </w:r>
          </w:p>
        </w:tc>
      </w:tr>
    </w:tbl>
    <w:p w:rsidR="007F5E9B" w:rsidRDefault="007F5E9B" w:rsidP="004146A0"/>
    <w:p w:rsidR="00492EBB" w:rsidRPr="00CD29AE" w:rsidRDefault="00492EBB" w:rsidP="00492EBB">
      <w:pPr>
        <w:jc w:val="both"/>
        <w:rPr>
          <w:rFonts w:asciiTheme="minorHAnsi" w:hAnsiTheme="minorHAnsi"/>
        </w:rPr>
      </w:pPr>
    </w:p>
    <w:p w:rsidR="00492EBB" w:rsidRDefault="00492EBB" w:rsidP="00492EBB">
      <w:pPr>
        <w:jc w:val="both"/>
      </w:pPr>
    </w:p>
    <w:p w:rsidR="00492EBB" w:rsidRDefault="00492EBB" w:rsidP="00492EBB">
      <w:pPr>
        <w:jc w:val="both"/>
      </w:pPr>
    </w:p>
    <w:p w:rsidR="00492EBB" w:rsidRDefault="00492EBB" w:rsidP="00492EBB">
      <w:pPr>
        <w:jc w:val="both"/>
      </w:pPr>
    </w:p>
    <w:p w:rsidR="00492EBB" w:rsidRDefault="00492EBB" w:rsidP="00492EBB">
      <w:pPr>
        <w:jc w:val="both"/>
      </w:pPr>
    </w:p>
    <w:p w:rsidR="00492EBB" w:rsidRDefault="00492EBB" w:rsidP="00492EBB">
      <w:pPr>
        <w:jc w:val="both"/>
      </w:pPr>
    </w:p>
    <w:p w:rsidR="00492EBB" w:rsidRDefault="00492EBB" w:rsidP="00492EBB">
      <w:pPr>
        <w:jc w:val="both"/>
      </w:pPr>
    </w:p>
    <w:p w:rsidR="00492EBB" w:rsidRDefault="00492EBB" w:rsidP="00492EBB">
      <w:pPr>
        <w:jc w:val="both"/>
      </w:pPr>
    </w:p>
    <w:p w:rsidR="00492EBB" w:rsidRDefault="00492EBB" w:rsidP="00492EBB">
      <w:pPr>
        <w:jc w:val="both"/>
      </w:pPr>
    </w:p>
    <w:p w:rsidR="004B2D0B" w:rsidRDefault="004B2D0B" w:rsidP="00492EBB">
      <w:pPr>
        <w:jc w:val="both"/>
        <w:sectPr w:rsidR="004B2D0B" w:rsidSect="00612139">
          <w:pgSz w:w="11900" w:h="16840" w:code="9"/>
          <w:pgMar w:top="1440" w:right="1276" w:bottom="1440" w:left="1276" w:header="709" w:footer="709" w:gutter="0"/>
          <w:cols w:space="708"/>
          <w:docGrid w:linePitch="360"/>
        </w:sectPr>
      </w:pPr>
    </w:p>
    <w:p w:rsidR="00584B3F" w:rsidRDefault="00584B3F" w:rsidP="00E02FED">
      <w:pPr>
        <w:pStyle w:val="Heading"/>
        <w:spacing w:before="0"/>
        <w:rPr>
          <w:szCs w:val="22"/>
        </w:rPr>
      </w:pPr>
      <w:bookmarkStart w:id="17" w:name="_Toc24462613"/>
      <w:r>
        <w:lastRenderedPageBreak/>
        <w:t>Potential Scenarios and Applicable Levels</w:t>
      </w:r>
      <w:bookmarkEnd w:id="17"/>
    </w:p>
    <w:p w:rsidR="00584B3F" w:rsidRDefault="00584B3F" w:rsidP="00584B3F">
      <w:pPr>
        <w:rPr>
          <w:lang w:val="en-GB"/>
        </w:rPr>
      </w:pPr>
    </w:p>
    <w:p w:rsidR="002A7E51" w:rsidRDefault="002A7E51" w:rsidP="002D0E6E">
      <w:pPr>
        <w:pStyle w:val="Heading2"/>
        <w:shd w:val="clear" w:color="auto" w:fill="92D050"/>
        <w:rPr>
          <w:lang w:val="en-IE"/>
        </w:rPr>
      </w:pPr>
      <w:bookmarkStart w:id="18" w:name="_Toc527447956"/>
      <w:r w:rsidRPr="002A7E51">
        <w:rPr>
          <w:lang w:val="en-IE"/>
        </w:rPr>
        <w:t>Level 1 – Critical Incident</w:t>
      </w:r>
      <w:bookmarkEnd w:id="18"/>
      <w:r w:rsidR="00A435D9">
        <w:rPr>
          <w:lang w:val="en-IE"/>
        </w:rPr>
        <w:t xml:space="preserve"> - Minor</w:t>
      </w:r>
    </w:p>
    <w:p w:rsidR="00E25253" w:rsidRPr="00E25253" w:rsidRDefault="00E25253" w:rsidP="00E25253">
      <w:pPr>
        <w:rPr>
          <w:lang w:val="en-IE"/>
        </w:rPr>
      </w:pPr>
    </w:p>
    <w:tbl>
      <w:tblPr>
        <w:tblStyle w:val="TableGrid2"/>
        <w:tblW w:w="0" w:type="auto"/>
        <w:tblInd w:w="-5" w:type="dxa"/>
        <w:tblLook w:val="04A0" w:firstRow="1" w:lastRow="0" w:firstColumn="1" w:lastColumn="0" w:noHBand="0" w:noVBand="1"/>
      </w:tblPr>
      <w:tblGrid>
        <w:gridCol w:w="5203"/>
        <w:gridCol w:w="1414"/>
        <w:gridCol w:w="1582"/>
        <w:gridCol w:w="2123"/>
        <w:gridCol w:w="2175"/>
      </w:tblGrid>
      <w:tr w:rsidR="00345E1D" w:rsidRPr="002A7E51" w:rsidTr="00345E1D">
        <w:trPr>
          <w:trHeight w:val="787"/>
        </w:trPr>
        <w:tc>
          <w:tcPr>
            <w:tcW w:w="5203" w:type="dxa"/>
            <w:shd w:val="clear" w:color="auto" w:fill="auto"/>
            <w:vAlign w:val="center"/>
          </w:tcPr>
          <w:p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Criteria</w:t>
            </w:r>
          </w:p>
        </w:tc>
        <w:tc>
          <w:tcPr>
            <w:tcW w:w="1414" w:type="dxa"/>
          </w:tcPr>
          <w:p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Activated from</w:t>
            </w:r>
          </w:p>
        </w:tc>
        <w:tc>
          <w:tcPr>
            <w:tcW w:w="1582" w:type="dxa"/>
            <w:shd w:val="clear" w:color="auto" w:fill="auto"/>
            <w:vAlign w:val="center"/>
          </w:tcPr>
          <w:p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Activation of Command &amp; Control Team</w:t>
            </w:r>
          </w:p>
        </w:tc>
        <w:tc>
          <w:tcPr>
            <w:tcW w:w="2123" w:type="dxa"/>
            <w:shd w:val="clear" w:color="auto" w:fill="auto"/>
            <w:vAlign w:val="center"/>
          </w:tcPr>
          <w:p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Response required</w:t>
            </w:r>
          </w:p>
        </w:tc>
        <w:tc>
          <w:tcPr>
            <w:tcW w:w="2175" w:type="dxa"/>
            <w:shd w:val="clear" w:color="auto" w:fill="auto"/>
            <w:vAlign w:val="center"/>
          </w:tcPr>
          <w:p w:rsidR="00345E1D" w:rsidRPr="002A7E51" w:rsidRDefault="00345E1D" w:rsidP="002A7E51">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Additional information</w:t>
            </w:r>
          </w:p>
        </w:tc>
      </w:tr>
      <w:tr w:rsidR="00345E1D" w:rsidRPr="002A7E51" w:rsidTr="00345E1D">
        <w:tc>
          <w:tcPr>
            <w:tcW w:w="5203" w:type="dxa"/>
            <w:shd w:val="clear" w:color="auto" w:fill="auto"/>
          </w:tcPr>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fire</w:t>
            </w:r>
          </w:p>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Significant spill of </w:t>
            </w:r>
            <w:proofErr w:type="spellStart"/>
            <w:r w:rsidRPr="002A7E51">
              <w:rPr>
                <w:rFonts w:asciiTheme="minorHAnsi" w:eastAsiaTheme="minorHAnsi" w:hAnsiTheme="minorHAnsi" w:cstheme="minorHAnsi"/>
                <w:sz w:val="22"/>
                <w:szCs w:val="22"/>
                <w:lang w:val="en-IE"/>
              </w:rPr>
              <w:t>non hazardous</w:t>
            </w:r>
            <w:proofErr w:type="spellEnd"/>
            <w:r w:rsidRPr="002A7E51">
              <w:rPr>
                <w:rFonts w:asciiTheme="minorHAnsi" w:eastAsiaTheme="minorHAnsi" w:hAnsiTheme="minorHAnsi" w:cstheme="minorHAnsi"/>
                <w:sz w:val="22"/>
                <w:szCs w:val="22"/>
                <w:lang w:val="en-IE"/>
              </w:rPr>
              <w:t xml:space="preserve"> substance</w:t>
            </w:r>
          </w:p>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Low level gas leak</w:t>
            </w:r>
          </w:p>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Person(s) trapped in lift</w:t>
            </w:r>
          </w:p>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flooding</w:t>
            </w:r>
          </w:p>
          <w:p w:rsidR="00345E1D" w:rsidRPr="002A7E51" w:rsidRDefault="00345E1D" w:rsidP="00C25F98">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short duration utilities outage</w:t>
            </w:r>
          </w:p>
          <w:p w:rsidR="00345E1D" w:rsidRPr="002A7E51" w:rsidRDefault="00345E1D" w:rsidP="0029563F">
            <w:pPr>
              <w:ind w:left="360"/>
              <w:contextualSpacing/>
              <w:rPr>
                <w:rFonts w:asciiTheme="minorHAnsi" w:eastAsiaTheme="minorHAnsi" w:hAnsiTheme="minorHAnsi" w:cstheme="minorHAnsi"/>
                <w:sz w:val="22"/>
                <w:szCs w:val="22"/>
                <w:lang w:val="en-IE"/>
              </w:rPr>
            </w:pPr>
          </w:p>
        </w:tc>
        <w:tc>
          <w:tcPr>
            <w:tcW w:w="1414" w:type="dxa"/>
          </w:tcPr>
          <w:p w:rsidR="00345E1D" w:rsidRDefault="00345E1D" w:rsidP="002A7E51">
            <w:pPr>
              <w:jc w:val="center"/>
              <w:rPr>
                <w:rFonts w:asciiTheme="minorHAnsi" w:eastAsiaTheme="minorHAnsi" w:hAnsiTheme="minorHAnsi" w:cstheme="minorHAnsi"/>
                <w:sz w:val="22"/>
                <w:szCs w:val="22"/>
                <w:lang w:val="en-IE"/>
              </w:rPr>
            </w:pPr>
          </w:p>
          <w:p w:rsidR="00345E1D" w:rsidRDefault="00345E1D" w:rsidP="002A7E51">
            <w:pPr>
              <w:jc w:val="center"/>
              <w:rPr>
                <w:rFonts w:asciiTheme="minorHAnsi" w:eastAsiaTheme="minorHAnsi" w:hAnsiTheme="minorHAnsi" w:cstheme="minorHAnsi"/>
                <w:sz w:val="22"/>
                <w:szCs w:val="22"/>
                <w:lang w:val="en-IE"/>
              </w:rPr>
            </w:pPr>
          </w:p>
          <w:p w:rsidR="00345E1D" w:rsidRDefault="00345E1D" w:rsidP="002A7E51">
            <w:pPr>
              <w:jc w:val="center"/>
              <w:rPr>
                <w:rFonts w:asciiTheme="minorHAnsi" w:eastAsiaTheme="minorHAnsi" w:hAnsiTheme="minorHAnsi" w:cstheme="minorHAnsi"/>
                <w:sz w:val="22"/>
                <w:szCs w:val="22"/>
                <w:lang w:val="en-IE"/>
              </w:rPr>
            </w:pPr>
          </w:p>
          <w:p w:rsidR="00345E1D" w:rsidRPr="002A7E51" w:rsidRDefault="00345E1D" w:rsidP="002A7E51">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3333</w:t>
            </w:r>
          </w:p>
        </w:tc>
        <w:tc>
          <w:tcPr>
            <w:tcW w:w="1582" w:type="dxa"/>
            <w:shd w:val="clear" w:color="auto" w:fill="auto"/>
            <w:vAlign w:val="center"/>
          </w:tcPr>
          <w:p w:rsidR="00345E1D" w:rsidRPr="002A7E51" w:rsidRDefault="00345E1D" w:rsidP="002A7E51">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No</w:t>
            </w:r>
          </w:p>
        </w:tc>
        <w:tc>
          <w:tcPr>
            <w:tcW w:w="2123" w:type="dxa"/>
            <w:shd w:val="clear" w:color="auto" w:fill="auto"/>
            <w:vAlign w:val="center"/>
          </w:tcPr>
          <w:p w:rsidR="00345E1D" w:rsidRPr="002A7E51" w:rsidRDefault="00345E1D" w:rsidP="000A205E">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 building and/or specialist response (C</w:t>
            </w:r>
            <w:r>
              <w:rPr>
                <w:rFonts w:asciiTheme="minorHAnsi" w:eastAsiaTheme="minorHAnsi" w:hAnsiTheme="minorHAnsi" w:cstheme="minorHAnsi"/>
                <w:sz w:val="22"/>
                <w:szCs w:val="22"/>
                <w:lang w:val="en-IE"/>
              </w:rPr>
              <w:t>hief Technical Officers</w:t>
            </w:r>
            <w:r w:rsidRPr="002A7E51">
              <w:rPr>
                <w:rFonts w:asciiTheme="minorHAnsi" w:eastAsiaTheme="minorHAnsi" w:hAnsiTheme="minorHAnsi" w:cstheme="minorHAnsi"/>
                <w:sz w:val="22"/>
                <w:szCs w:val="22"/>
                <w:lang w:val="en-IE"/>
              </w:rPr>
              <w:t>)</w:t>
            </w:r>
            <w:r w:rsidR="00801EF6">
              <w:rPr>
                <w:rFonts w:asciiTheme="minorHAnsi" w:eastAsiaTheme="minorHAnsi" w:hAnsiTheme="minorHAnsi" w:cstheme="minorHAnsi"/>
                <w:sz w:val="22"/>
                <w:szCs w:val="22"/>
                <w:lang w:val="en-IE"/>
              </w:rPr>
              <w:t>, Building &amp; Estates Department</w:t>
            </w:r>
          </w:p>
        </w:tc>
        <w:tc>
          <w:tcPr>
            <w:tcW w:w="2175" w:type="dxa"/>
            <w:shd w:val="clear" w:color="auto" w:fill="auto"/>
            <w:vAlign w:val="center"/>
          </w:tcPr>
          <w:p w:rsidR="00345E1D" w:rsidRPr="002A7E51" w:rsidRDefault="00345E1D" w:rsidP="002A7E51">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Issue has no potential to escalate above Level 1</w:t>
            </w:r>
          </w:p>
          <w:p w:rsidR="00345E1D" w:rsidRPr="002A7E51" w:rsidRDefault="00345E1D" w:rsidP="002A7E51">
            <w:pPr>
              <w:rPr>
                <w:rFonts w:asciiTheme="minorHAnsi" w:eastAsiaTheme="minorHAnsi" w:hAnsiTheme="minorHAnsi" w:cstheme="minorHAnsi"/>
                <w:sz w:val="22"/>
                <w:szCs w:val="22"/>
                <w:lang w:val="en-IE"/>
              </w:rPr>
            </w:pPr>
          </w:p>
          <w:p w:rsidR="00345E1D" w:rsidRPr="002A7E51" w:rsidRDefault="00290794" w:rsidP="0029563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Inform VPAA</w:t>
            </w:r>
            <w:r w:rsidR="00345E1D">
              <w:rPr>
                <w:rFonts w:asciiTheme="minorHAnsi" w:eastAsiaTheme="minorHAnsi" w:hAnsiTheme="minorHAnsi" w:cstheme="minorHAnsi"/>
                <w:sz w:val="22"/>
                <w:szCs w:val="22"/>
                <w:lang w:val="en-IE"/>
              </w:rPr>
              <w:t>SE &amp; Dir HR</w:t>
            </w:r>
          </w:p>
        </w:tc>
      </w:tr>
    </w:tbl>
    <w:p w:rsidR="00584B3F" w:rsidRDefault="00584B3F" w:rsidP="002A7E51">
      <w:pPr>
        <w:keepNext/>
        <w:keepLines/>
        <w:spacing w:before="40" w:line="259" w:lineRule="auto"/>
        <w:outlineLvl w:val="1"/>
        <w:rPr>
          <w:rFonts w:asciiTheme="minorHAnsi" w:eastAsiaTheme="majorEastAsia" w:hAnsiTheme="minorHAnsi" w:cstheme="minorHAnsi"/>
          <w:b/>
          <w:i/>
          <w:smallCaps/>
          <w:sz w:val="22"/>
          <w:szCs w:val="22"/>
          <w:lang w:val="en-IE"/>
        </w:rPr>
      </w:pPr>
      <w:bookmarkStart w:id="19" w:name="_Toc527447957"/>
    </w:p>
    <w:p w:rsidR="00584B3F" w:rsidRDefault="00584B3F">
      <w:pPr>
        <w:spacing w:after="160" w:line="259" w:lineRule="auto"/>
        <w:rPr>
          <w:rFonts w:asciiTheme="minorHAnsi" w:eastAsiaTheme="majorEastAsia" w:hAnsiTheme="minorHAnsi" w:cstheme="minorHAnsi"/>
          <w:b/>
          <w:i/>
          <w:smallCaps/>
          <w:sz w:val="22"/>
          <w:szCs w:val="22"/>
          <w:lang w:val="en-IE"/>
        </w:rPr>
      </w:pPr>
      <w:r>
        <w:rPr>
          <w:rFonts w:asciiTheme="minorHAnsi" w:eastAsiaTheme="majorEastAsia" w:hAnsiTheme="minorHAnsi" w:cstheme="minorHAnsi"/>
          <w:b/>
          <w:i/>
          <w:smallCaps/>
          <w:sz w:val="22"/>
          <w:szCs w:val="22"/>
          <w:lang w:val="en-IE"/>
        </w:rPr>
        <w:br w:type="page"/>
      </w:r>
    </w:p>
    <w:p w:rsidR="002A7E51" w:rsidRDefault="002A7E51" w:rsidP="002D0E6E">
      <w:pPr>
        <w:pStyle w:val="Heading2"/>
        <w:shd w:val="clear" w:color="auto" w:fill="FFFF00"/>
        <w:rPr>
          <w:lang w:val="en-IE"/>
        </w:rPr>
      </w:pPr>
      <w:r w:rsidRPr="002A7E51">
        <w:rPr>
          <w:lang w:val="en-IE"/>
        </w:rPr>
        <w:lastRenderedPageBreak/>
        <w:t>Level 2 – Critical Incident</w:t>
      </w:r>
      <w:bookmarkEnd w:id="19"/>
      <w:r w:rsidR="00CA69E8">
        <w:rPr>
          <w:lang w:val="en-IE"/>
        </w:rPr>
        <w:t xml:space="preserve"> - Moderate</w:t>
      </w:r>
    </w:p>
    <w:p w:rsidR="00E25253" w:rsidRPr="00E25253" w:rsidRDefault="00E25253" w:rsidP="00E25253">
      <w:pPr>
        <w:rPr>
          <w:lang w:val="en-IE"/>
        </w:rPr>
      </w:pPr>
    </w:p>
    <w:tbl>
      <w:tblPr>
        <w:tblStyle w:val="TableGrid2"/>
        <w:tblW w:w="14080" w:type="dxa"/>
        <w:tblLook w:val="04A0" w:firstRow="1" w:lastRow="0" w:firstColumn="1" w:lastColumn="0" w:noHBand="0" w:noVBand="1"/>
      </w:tblPr>
      <w:tblGrid>
        <w:gridCol w:w="6028"/>
        <w:gridCol w:w="1677"/>
        <w:gridCol w:w="1677"/>
        <w:gridCol w:w="2346"/>
        <w:gridCol w:w="2352"/>
      </w:tblGrid>
      <w:tr w:rsidR="00C4466F" w:rsidRPr="002A7E51" w:rsidTr="001967B6">
        <w:trPr>
          <w:trHeight w:val="836"/>
        </w:trPr>
        <w:tc>
          <w:tcPr>
            <w:tcW w:w="6028" w:type="dxa"/>
            <w:shd w:val="clear" w:color="auto" w:fill="auto"/>
            <w:vAlign w:val="center"/>
          </w:tcPr>
          <w:p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Criteria</w:t>
            </w:r>
          </w:p>
        </w:tc>
        <w:tc>
          <w:tcPr>
            <w:tcW w:w="1677" w:type="dxa"/>
            <w:vAlign w:val="center"/>
          </w:tcPr>
          <w:p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Activated from</w:t>
            </w:r>
          </w:p>
        </w:tc>
        <w:tc>
          <w:tcPr>
            <w:tcW w:w="1677" w:type="dxa"/>
            <w:shd w:val="clear" w:color="auto" w:fill="auto"/>
            <w:vAlign w:val="center"/>
          </w:tcPr>
          <w:p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Activation of Command &amp; Control Team</w:t>
            </w:r>
          </w:p>
        </w:tc>
        <w:tc>
          <w:tcPr>
            <w:tcW w:w="2346" w:type="dxa"/>
            <w:shd w:val="clear" w:color="auto" w:fill="auto"/>
            <w:vAlign w:val="center"/>
          </w:tcPr>
          <w:p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Response required</w:t>
            </w:r>
          </w:p>
        </w:tc>
        <w:tc>
          <w:tcPr>
            <w:tcW w:w="2352" w:type="dxa"/>
            <w:shd w:val="clear" w:color="auto" w:fill="auto"/>
            <w:vAlign w:val="center"/>
          </w:tcPr>
          <w:p w:rsidR="00C4466F" w:rsidRPr="002A7E51" w:rsidRDefault="00C4466F" w:rsidP="00C4466F">
            <w:pPr>
              <w:jc w:val="center"/>
              <w:rPr>
                <w:rFonts w:asciiTheme="minorHAnsi" w:eastAsiaTheme="minorHAnsi" w:hAnsiTheme="minorHAnsi" w:cstheme="minorHAnsi"/>
                <w:b/>
                <w:sz w:val="22"/>
                <w:szCs w:val="22"/>
                <w:lang w:val="en-IE"/>
              </w:rPr>
            </w:pPr>
            <w:r w:rsidRPr="002A7E51">
              <w:rPr>
                <w:rFonts w:asciiTheme="minorHAnsi" w:eastAsiaTheme="minorHAnsi" w:hAnsiTheme="minorHAnsi" w:cstheme="minorHAnsi"/>
                <w:b/>
                <w:sz w:val="22"/>
                <w:szCs w:val="22"/>
                <w:lang w:val="en-IE"/>
              </w:rPr>
              <w:t>Additional information</w:t>
            </w:r>
          </w:p>
        </w:tc>
      </w:tr>
      <w:tr w:rsidR="00C4466F" w:rsidRPr="002A7E51" w:rsidTr="001967B6">
        <w:tc>
          <w:tcPr>
            <w:tcW w:w="6028" w:type="dxa"/>
            <w:shd w:val="clear" w:color="auto" w:fill="auto"/>
          </w:tcPr>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Small explosion (localised to equipment/utilities)</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Small fire or security issue contained or limited to a smaller area/building</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Locally manageable spill of a hazardous substance</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building flooding (burst pipe) with water off</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Spill involving radioactive or toxic substance managed locally or by the Fire Service</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Isolation or evacuation of a building with Emergency Services involvement</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Minor civil disturbance/protest</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Localised storm damage</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Partial building collapse (no injuries)</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Death </w:t>
            </w:r>
            <w:r w:rsidRPr="002A7E51">
              <w:rPr>
                <w:rFonts w:asciiTheme="minorHAnsi" w:eastAsiaTheme="minorHAnsi" w:hAnsiTheme="minorHAnsi" w:cstheme="minorHAnsi"/>
                <w:sz w:val="22"/>
                <w:szCs w:val="22"/>
                <w:lang w:val="en-IE"/>
              </w:rPr>
              <w:t>on campus</w:t>
            </w:r>
          </w:p>
          <w:p w:rsidR="00C4466F" w:rsidRPr="002A7E51"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Student in difficulty</w:t>
            </w:r>
            <w:r>
              <w:rPr>
                <w:rFonts w:asciiTheme="minorHAnsi" w:eastAsiaTheme="minorHAnsi" w:hAnsiTheme="minorHAnsi" w:cstheme="minorHAnsi"/>
                <w:sz w:val="22"/>
                <w:szCs w:val="22"/>
                <w:lang w:val="en-IE"/>
              </w:rPr>
              <w:t xml:space="preserve"> off campus</w:t>
            </w:r>
          </w:p>
          <w:p w:rsidR="00C4466F" w:rsidRDefault="00C4466F" w:rsidP="00C4466F">
            <w:pPr>
              <w:numPr>
                <w:ilvl w:val="0"/>
                <w:numId w:val="1"/>
              </w:numPr>
              <w:contextualSpacing/>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Student incident with the potential to result in serious injury (one student)</w:t>
            </w:r>
          </w:p>
          <w:p w:rsidR="00C4466F" w:rsidRPr="002A7E51" w:rsidRDefault="00C4466F" w:rsidP="00C4466F">
            <w:pPr>
              <w:pStyle w:val="ListParagraph"/>
              <w:ind w:left="360"/>
              <w:rPr>
                <w:rFonts w:asciiTheme="minorHAnsi" w:eastAsiaTheme="minorHAnsi" w:hAnsiTheme="minorHAnsi" w:cstheme="minorHAnsi"/>
                <w:sz w:val="22"/>
                <w:szCs w:val="22"/>
                <w:lang w:val="en-IE"/>
              </w:rPr>
            </w:pPr>
          </w:p>
        </w:tc>
        <w:tc>
          <w:tcPr>
            <w:tcW w:w="1677" w:type="dxa"/>
            <w:vAlign w:val="center"/>
          </w:tcPr>
          <w:p w:rsidR="00C4466F" w:rsidRPr="002A7E51" w:rsidRDefault="00C4466F" w:rsidP="00C4466F">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3333</w:t>
            </w:r>
            <w:r>
              <w:rPr>
                <w:rFonts w:asciiTheme="minorHAnsi" w:eastAsiaTheme="minorHAnsi" w:hAnsiTheme="minorHAnsi" w:cstheme="minorHAnsi"/>
                <w:sz w:val="22"/>
                <w:szCs w:val="22"/>
                <w:lang w:val="en-IE"/>
              </w:rPr>
              <w:t xml:space="preserve"> or Heads of Department</w:t>
            </w:r>
          </w:p>
        </w:tc>
        <w:tc>
          <w:tcPr>
            <w:tcW w:w="1677" w:type="dxa"/>
            <w:shd w:val="clear" w:color="auto" w:fill="auto"/>
            <w:vAlign w:val="center"/>
          </w:tcPr>
          <w:p w:rsidR="00C4466F" w:rsidRPr="002A7E51" w:rsidRDefault="00C4466F" w:rsidP="00C4466F">
            <w:pPr>
              <w:jc w:val="cente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Unlikely but may be required for one briefing/ assessment meeting</w:t>
            </w:r>
          </w:p>
        </w:tc>
        <w:tc>
          <w:tcPr>
            <w:tcW w:w="2346" w:type="dxa"/>
            <w:shd w:val="clear" w:color="auto" w:fill="auto"/>
            <w:vAlign w:val="center"/>
          </w:tcPr>
          <w:p w:rsidR="00C4466F" w:rsidRPr="002A7E51"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Local building and/or </w:t>
            </w:r>
            <w:r>
              <w:rPr>
                <w:rFonts w:asciiTheme="minorHAnsi" w:eastAsiaTheme="minorHAnsi" w:hAnsiTheme="minorHAnsi" w:cstheme="minorHAnsi"/>
                <w:sz w:val="22"/>
                <w:szCs w:val="22"/>
                <w:lang w:val="en-IE"/>
              </w:rPr>
              <w:t>S</w:t>
            </w:r>
            <w:r w:rsidRPr="002A7E51">
              <w:rPr>
                <w:rFonts w:asciiTheme="minorHAnsi" w:eastAsiaTheme="minorHAnsi" w:hAnsiTheme="minorHAnsi" w:cstheme="minorHAnsi"/>
                <w:sz w:val="22"/>
                <w:szCs w:val="22"/>
                <w:lang w:val="en-IE"/>
              </w:rPr>
              <w:t>pecialist response (C</w:t>
            </w:r>
            <w:r>
              <w:rPr>
                <w:rFonts w:asciiTheme="minorHAnsi" w:eastAsiaTheme="minorHAnsi" w:hAnsiTheme="minorHAnsi" w:cstheme="minorHAnsi"/>
                <w:sz w:val="22"/>
                <w:szCs w:val="22"/>
                <w:lang w:val="en-IE"/>
              </w:rPr>
              <w:t>hief Technical Officers</w:t>
            </w:r>
            <w:r w:rsidRPr="002A7E51">
              <w:rPr>
                <w:rFonts w:asciiTheme="minorHAnsi" w:eastAsiaTheme="minorHAnsi" w:hAnsiTheme="minorHAnsi" w:cstheme="minorHAnsi"/>
                <w:sz w:val="22"/>
                <w:szCs w:val="22"/>
                <w:lang w:val="en-IE"/>
              </w:rPr>
              <w:t>)</w:t>
            </w:r>
            <w:r w:rsidR="00801EF6">
              <w:rPr>
                <w:rFonts w:asciiTheme="minorHAnsi" w:eastAsiaTheme="minorHAnsi" w:hAnsiTheme="minorHAnsi" w:cstheme="minorHAnsi"/>
                <w:sz w:val="22"/>
                <w:szCs w:val="22"/>
                <w:lang w:val="en-IE"/>
              </w:rPr>
              <w:t xml:space="preserve"> and Buildings and Estates Department </w:t>
            </w:r>
            <w:r>
              <w:rPr>
                <w:rFonts w:asciiTheme="minorHAnsi" w:eastAsiaTheme="minorHAnsi" w:hAnsiTheme="minorHAnsi" w:cstheme="minorHAnsi"/>
                <w:sz w:val="22"/>
                <w:szCs w:val="22"/>
                <w:lang w:val="en-IE"/>
              </w:rPr>
              <w:t xml:space="preserve"> for all</w:t>
            </w:r>
          </w:p>
          <w:p w:rsidR="00C4466F" w:rsidRPr="002A7E51" w:rsidRDefault="00C4466F" w:rsidP="00C4466F">
            <w:pPr>
              <w:rPr>
                <w:rFonts w:asciiTheme="minorHAnsi" w:eastAsiaTheme="minorHAnsi" w:hAnsiTheme="minorHAnsi" w:cstheme="minorHAnsi"/>
                <w:sz w:val="22"/>
                <w:szCs w:val="22"/>
                <w:lang w:val="en-IE"/>
              </w:rPr>
            </w:pPr>
          </w:p>
          <w:p w:rsidR="00C4466F"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Fire Services</w:t>
            </w:r>
          </w:p>
          <w:p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or</w:t>
            </w:r>
          </w:p>
          <w:p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Ambulance Service</w:t>
            </w:r>
          </w:p>
          <w:p w:rsidR="00C4466F"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or</w:t>
            </w:r>
          </w:p>
          <w:p w:rsidR="00C4466F" w:rsidRPr="002A7E51"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Police</w:t>
            </w:r>
          </w:p>
        </w:tc>
        <w:tc>
          <w:tcPr>
            <w:tcW w:w="2352" w:type="dxa"/>
            <w:shd w:val="clear" w:color="auto" w:fill="auto"/>
            <w:vAlign w:val="center"/>
          </w:tcPr>
          <w:p w:rsidR="00C4466F" w:rsidRPr="002A7E51"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Issue is unlikely to escalate higher than Level 2</w:t>
            </w:r>
          </w:p>
          <w:p w:rsidR="00C4466F" w:rsidRPr="002A7E51" w:rsidRDefault="00C4466F" w:rsidP="00C4466F">
            <w:pPr>
              <w:rPr>
                <w:rFonts w:asciiTheme="minorHAnsi" w:eastAsiaTheme="minorHAnsi" w:hAnsiTheme="minorHAnsi" w:cstheme="minorHAnsi"/>
                <w:sz w:val="22"/>
                <w:szCs w:val="22"/>
                <w:lang w:val="en-IE"/>
              </w:rPr>
            </w:pPr>
          </w:p>
          <w:p w:rsidR="00C4466F" w:rsidRPr="002A7E51" w:rsidRDefault="00C4466F" w:rsidP="00C4466F">
            <w:pPr>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Consider </w:t>
            </w:r>
            <w:r w:rsidRPr="002A7E51">
              <w:rPr>
                <w:rFonts w:asciiTheme="minorHAnsi" w:eastAsiaTheme="minorHAnsi" w:hAnsiTheme="minorHAnsi" w:cstheme="minorHAnsi"/>
                <w:sz w:val="22"/>
                <w:szCs w:val="22"/>
                <w:lang w:val="en-IE"/>
              </w:rPr>
              <w:t>brief</w:t>
            </w:r>
            <w:r>
              <w:rPr>
                <w:rFonts w:asciiTheme="minorHAnsi" w:eastAsiaTheme="minorHAnsi" w:hAnsiTheme="minorHAnsi" w:cstheme="minorHAnsi"/>
                <w:sz w:val="22"/>
                <w:szCs w:val="22"/>
                <w:lang w:val="en-IE"/>
              </w:rPr>
              <w:t>ing</w:t>
            </w:r>
            <w:r w:rsidRPr="002A7E51">
              <w:rPr>
                <w:rFonts w:asciiTheme="minorHAnsi" w:eastAsiaTheme="minorHAnsi" w:hAnsiTheme="minorHAnsi" w:cstheme="minorHAnsi"/>
                <w:sz w:val="22"/>
                <w:szCs w:val="22"/>
                <w:lang w:val="en-IE"/>
              </w:rPr>
              <w:t xml:space="preserve"> </w:t>
            </w:r>
            <w:r>
              <w:rPr>
                <w:rFonts w:asciiTheme="minorHAnsi" w:eastAsiaTheme="minorHAnsi" w:hAnsiTheme="minorHAnsi" w:cstheme="minorHAnsi"/>
                <w:sz w:val="22"/>
                <w:szCs w:val="22"/>
                <w:lang w:val="en-IE"/>
              </w:rPr>
              <w:t>COOR, VPA</w:t>
            </w:r>
            <w:r w:rsidR="00290794">
              <w:rPr>
                <w:rFonts w:asciiTheme="minorHAnsi" w:eastAsiaTheme="minorHAnsi" w:hAnsiTheme="minorHAnsi" w:cstheme="minorHAnsi"/>
                <w:sz w:val="22"/>
                <w:szCs w:val="22"/>
                <w:lang w:val="en-IE"/>
              </w:rPr>
              <w:t>A</w:t>
            </w:r>
            <w:r>
              <w:rPr>
                <w:rFonts w:asciiTheme="minorHAnsi" w:eastAsiaTheme="minorHAnsi" w:hAnsiTheme="minorHAnsi" w:cstheme="minorHAnsi"/>
                <w:sz w:val="22"/>
                <w:szCs w:val="22"/>
                <w:lang w:val="en-IE"/>
              </w:rPr>
              <w:t>SE and/or HR</w:t>
            </w:r>
          </w:p>
          <w:p w:rsidR="00C4466F" w:rsidRPr="002A7E51" w:rsidRDefault="00C4466F" w:rsidP="00C4466F">
            <w:pPr>
              <w:rPr>
                <w:rFonts w:asciiTheme="minorHAnsi" w:eastAsiaTheme="minorHAnsi" w:hAnsiTheme="minorHAnsi" w:cstheme="minorHAnsi"/>
                <w:sz w:val="22"/>
                <w:szCs w:val="22"/>
                <w:lang w:val="en-IE"/>
              </w:rPr>
            </w:pPr>
          </w:p>
          <w:p w:rsidR="00C4466F" w:rsidRPr="002A7E51" w:rsidRDefault="00C4466F" w:rsidP="00C4466F">
            <w:pPr>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May or may not be media interest</w:t>
            </w:r>
          </w:p>
        </w:tc>
      </w:tr>
    </w:tbl>
    <w:p w:rsidR="00B92CE3" w:rsidRPr="00FB1491" w:rsidRDefault="00B92CE3" w:rsidP="00B92CE3">
      <w:pPr>
        <w:rPr>
          <w:rFonts w:asciiTheme="minorHAnsi" w:hAnsiTheme="minorHAnsi" w:cstheme="minorHAnsi"/>
          <w:b/>
          <w:smallCaps/>
          <w:sz w:val="22"/>
          <w:szCs w:val="22"/>
        </w:rPr>
      </w:pPr>
    </w:p>
    <w:p w:rsidR="00B92CE3" w:rsidRPr="009142C9" w:rsidRDefault="00B92CE3" w:rsidP="009142C9">
      <w:pPr>
        <w:rPr>
          <w:lang w:val="en-GB"/>
        </w:rPr>
      </w:pPr>
    </w:p>
    <w:p w:rsidR="009142C9" w:rsidRDefault="009142C9"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584B3F" w:rsidRDefault="00584B3F" w:rsidP="009142C9">
      <w:pPr>
        <w:rPr>
          <w:lang w:val="en-GB"/>
        </w:rPr>
      </w:pPr>
    </w:p>
    <w:p w:rsidR="002A7E51" w:rsidRDefault="002A7E51" w:rsidP="002D0E6E">
      <w:pPr>
        <w:pStyle w:val="Heading2"/>
        <w:shd w:val="clear" w:color="auto" w:fill="ED7D31" w:themeFill="accent2"/>
      </w:pPr>
      <w:bookmarkStart w:id="20" w:name="_Toc527447958"/>
      <w:r w:rsidRPr="00492EBB">
        <w:t>Level 3 – Critical Incident</w:t>
      </w:r>
      <w:bookmarkEnd w:id="20"/>
      <w:r w:rsidR="00BD6C79">
        <w:t xml:space="preserve"> - Serious</w:t>
      </w:r>
    </w:p>
    <w:p w:rsidR="00E25253" w:rsidRPr="00E25253" w:rsidRDefault="00E25253" w:rsidP="00E25253"/>
    <w:tbl>
      <w:tblPr>
        <w:tblStyle w:val="TableGrid"/>
        <w:tblW w:w="14074" w:type="dxa"/>
        <w:tblLook w:val="04A0" w:firstRow="1" w:lastRow="0" w:firstColumn="1" w:lastColumn="0" w:noHBand="0" w:noVBand="1"/>
      </w:tblPr>
      <w:tblGrid>
        <w:gridCol w:w="6008"/>
        <w:gridCol w:w="1669"/>
        <w:gridCol w:w="1669"/>
        <w:gridCol w:w="2382"/>
        <w:gridCol w:w="2346"/>
      </w:tblGrid>
      <w:tr w:rsidR="00C4466F" w:rsidRPr="002A7E51" w:rsidTr="001967B6">
        <w:trPr>
          <w:trHeight w:val="1169"/>
        </w:trPr>
        <w:tc>
          <w:tcPr>
            <w:tcW w:w="6008" w:type="dxa"/>
            <w:shd w:val="clear" w:color="auto" w:fill="auto"/>
            <w:vAlign w:val="center"/>
          </w:tcPr>
          <w:p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Criteria</w:t>
            </w:r>
          </w:p>
        </w:tc>
        <w:tc>
          <w:tcPr>
            <w:tcW w:w="1669" w:type="dxa"/>
            <w:vAlign w:val="center"/>
          </w:tcPr>
          <w:p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Activated from</w:t>
            </w:r>
          </w:p>
        </w:tc>
        <w:tc>
          <w:tcPr>
            <w:tcW w:w="1669" w:type="dxa"/>
            <w:shd w:val="clear" w:color="auto" w:fill="auto"/>
            <w:vAlign w:val="center"/>
          </w:tcPr>
          <w:p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Activation of Command &amp; Control Team</w:t>
            </w:r>
          </w:p>
        </w:tc>
        <w:tc>
          <w:tcPr>
            <w:tcW w:w="2382" w:type="dxa"/>
            <w:shd w:val="clear" w:color="auto" w:fill="auto"/>
            <w:vAlign w:val="center"/>
          </w:tcPr>
          <w:p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Response required</w:t>
            </w:r>
          </w:p>
        </w:tc>
        <w:tc>
          <w:tcPr>
            <w:tcW w:w="2346" w:type="dxa"/>
            <w:shd w:val="clear" w:color="auto" w:fill="auto"/>
            <w:vAlign w:val="center"/>
          </w:tcPr>
          <w:p w:rsidR="00C4466F" w:rsidRPr="002A7E51" w:rsidRDefault="00C4466F" w:rsidP="00C4466F">
            <w:pPr>
              <w:jc w:val="center"/>
              <w:rPr>
                <w:rFonts w:asciiTheme="minorHAnsi" w:hAnsiTheme="minorHAnsi" w:cstheme="minorHAnsi"/>
                <w:b/>
                <w:sz w:val="22"/>
                <w:szCs w:val="22"/>
              </w:rPr>
            </w:pPr>
            <w:r w:rsidRPr="002A7E51">
              <w:rPr>
                <w:rFonts w:asciiTheme="minorHAnsi" w:hAnsiTheme="minorHAnsi" w:cstheme="minorHAnsi"/>
                <w:b/>
                <w:sz w:val="22"/>
                <w:szCs w:val="22"/>
              </w:rPr>
              <w:t>Additional information</w:t>
            </w:r>
          </w:p>
        </w:tc>
      </w:tr>
      <w:tr w:rsidR="00C4466F" w:rsidRPr="002A7E51" w:rsidTr="001967B6">
        <w:trPr>
          <w:trHeight w:val="5524"/>
        </w:trPr>
        <w:tc>
          <w:tcPr>
            <w:tcW w:w="6008" w:type="dxa"/>
            <w:shd w:val="clear" w:color="auto" w:fill="auto"/>
          </w:tcPr>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Developing fire which may spread</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 xml:space="preserve">Significant spill </w:t>
            </w:r>
            <w:r w:rsidR="00801EF6">
              <w:rPr>
                <w:rFonts w:asciiTheme="minorHAnsi" w:hAnsiTheme="minorHAnsi" w:cstheme="minorHAnsi"/>
                <w:sz w:val="22"/>
                <w:szCs w:val="22"/>
              </w:rPr>
              <w:t xml:space="preserve">or leak </w:t>
            </w:r>
            <w:r w:rsidRPr="002A7E51">
              <w:rPr>
                <w:rFonts w:asciiTheme="minorHAnsi" w:hAnsiTheme="minorHAnsi" w:cstheme="minorHAnsi"/>
                <w:sz w:val="22"/>
                <w:szCs w:val="22"/>
              </w:rPr>
              <w:t>of a hazardous substance</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 xml:space="preserve">Significant utilities outage which may </w:t>
            </w:r>
            <w:proofErr w:type="spellStart"/>
            <w:r w:rsidRPr="002A7E51">
              <w:rPr>
                <w:rFonts w:asciiTheme="minorHAnsi" w:hAnsiTheme="minorHAnsi" w:cstheme="minorHAnsi"/>
                <w:sz w:val="22"/>
                <w:szCs w:val="22"/>
              </w:rPr>
              <w:t>jeopardise</w:t>
            </w:r>
            <w:proofErr w:type="spellEnd"/>
            <w:r w:rsidRPr="002A7E51">
              <w:rPr>
                <w:rFonts w:asciiTheme="minorHAnsi" w:hAnsiTheme="minorHAnsi" w:cstheme="minorHAnsi"/>
                <w:sz w:val="22"/>
                <w:szCs w:val="22"/>
              </w:rPr>
              <w:t xml:space="preserve"> use of campus buildings</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 xml:space="preserve">Escalating civil disturbance/protest with potential for damage to property, people or UL’s </w:t>
            </w:r>
            <w:r>
              <w:rPr>
                <w:rFonts w:asciiTheme="minorHAnsi" w:hAnsiTheme="minorHAnsi" w:cstheme="minorHAnsi"/>
                <w:sz w:val="22"/>
                <w:szCs w:val="22"/>
              </w:rPr>
              <w:t>reputation</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Explosion or partial building collapse with safe evacuation in jeopardy</w:t>
            </w:r>
          </w:p>
          <w:p w:rsidR="00C4466F" w:rsidRPr="002A7E51" w:rsidRDefault="00C4466F" w:rsidP="00C4466F">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Severe </w:t>
            </w:r>
            <w:r w:rsidRPr="002A7E51">
              <w:rPr>
                <w:rFonts w:asciiTheme="minorHAnsi" w:hAnsiTheme="minorHAnsi" w:cstheme="minorHAnsi"/>
                <w:sz w:val="22"/>
                <w:szCs w:val="22"/>
              </w:rPr>
              <w:t>storm damage</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Other severe weather alerts</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Student incident with the potential to result in serious injury (multiple students involved)</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Public health outbreaks</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 xml:space="preserve">Significant threat to </w:t>
            </w:r>
            <w:r>
              <w:rPr>
                <w:rFonts w:asciiTheme="minorHAnsi" w:hAnsiTheme="minorHAnsi" w:cstheme="minorHAnsi"/>
                <w:sz w:val="22"/>
                <w:szCs w:val="22"/>
              </w:rPr>
              <w:t>the u</w:t>
            </w:r>
            <w:r w:rsidRPr="002A7E51">
              <w:rPr>
                <w:rFonts w:asciiTheme="minorHAnsi" w:hAnsiTheme="minorHAnsi" w:cstheme="minorHAnsi"/>
                <w:sz w:val="22"/>
                <w:szCs w:val="22"/>
              </w:rPr>
              <w:t>niversity’s IT Networks or Systems</w:t>
            </w:r>
          </w:p>
          <w:p w:rsidR="00C4466F" w:rsidRPr="002A7E51" w:rsidRDefault="00C4466F" w:rsidP="00C4466F">
            <w:pPr>
              <w:pStyle w:val="ListParagraph"/>
              <w:numPr>
                <w:ilvl w:val="0"/>
                <w:numId w:val="1"/>
              </w:numPr>
              <w:rPr>
                <w:rFonts w:asciiTheme="minorHAnsi" w:hAnsiTheme="minorHAnsi" w:cstheme="minorHAnsi"/>
                <w:sz w:val="22"/>
                <w:szCs w:val="22"/>
              </w:rPr>
            </w:pPr>
            <w:r w:rsidRPr="002A7E51">
              <w:rPr>
                <w:rFonts w:asciiTheme="minorHAnsi" w:hAnsiTheme="minorHAnsi" w:cstheme="minorHAnsi"/>
                <w:sz w:val="22"/>
                <w:szCs w:val="22"/>
              </w:rPr>
              <w:t>Significant reputational threat</w:t>
            </w:r>
          </w:p>
          <w:p w:rsidR="00C4466F" w:rsidRPr="002A7E51" w:rsidRDefault="00C4466F" w:rsidP="00C4466F">
            <w:pPr>
              <w:pStyle w:val="ListParagraph"/>
              <w:ind w:left="360"/>
              <w:rPr>
                <w:rFonts w:asciiTheme="minorHAnsi" w:hAnsiTheme="minorHAnsi" w:cstheme="minorHAnsi"/>
                <w:sz w:val="22"/>
                <w:szCs w:val="22"/>
              </w:rPr>
            </w:pPr>
          </w:p>
        </w:tc>
        <w:tc>
          <w:tcPr>
            <w:tcW w:w="1669" w:type="dxa"/>
            <w:vAlign w:val="center"/>
          </w:tcPr>
          <w:p w:rsidR="00C4466F" w:rsidRPr="002A7E51" w:rsidRDefault="00C4466F" w:rsidP="00C4466F">
            <w:pPr>
              <w:jc w:val="center"/>
              <w:rPr>
                <w:rFonts w:asciiTheme="minorHAnsi" w:hAnsiTheme="minorHAnsi" w:cstheme="minorHAnsi"/>
                <w:sz w:val="22"/>
                <w:szCs w:val="22"/>
              </w:rPr>
            </w:pPr>
            <w:r w:rsidRPr="002A7E51">
              <w:rPr>
                <w:rFonts w:asciiTheme="minorHAnsi" w:hAnsiTheme="minorHAnsi" w:cstheme="minorHAnsi"/>
                <w:sz w:val="22"/>
                <w:szCs w:val="22"/>
              </w:rPr>
              <w:t>3333 or Head of Department if appropriate</w:t>
            </w:r>
          </w:p>
        </w:tc>
        <w:tc>
          <w:tcPr>
            <w:tcW w:w="1669" w:type="dxa"/>
            <w:shd w:val="clear" w:color="auto" w:fill="auto"/>
            <w:vAlign w:val="center"/>
          </w:tcPr>
          <w:p w:rsidR="00C4466F" w:rsidRPr="002A7E51" w:rsidRDefault="00C4466F" w:rsidP="00C4466F">
            <w:pPr>
              <w:jc w:val="center"/>
              <w:rPr>
                <w:rFonts w:asciiTheme="minorHAnsi" w:hAnsiTheme="minorHAnsi" w:cstheme="minorHAnsi"/>
                <w:sz w:val="22"/>
                <w:szCs w:val="22"/>
              </w:rPr>
            </w:pPr>
            <w:r w:rsidRPr="002A7E51">
              <w:rPr>
                <w:rFonts w:asciiTheme="minorHAnsi" w:hAnsiTheme="minorHAnsi" w:cstheme="minorHAnsi"/>
                <w:sz w:val="22"/>
                <w:szCs w:val="22"/>
              </w:rPr>
              <w:t>Yes</w:t>
            </w:r>
          </w:p>
        </w:tc>
        <w:tc>
          <w:tcPr>
            <w:tcW w:w="2382" w:type="dxa"/>
            <w:shd w:val="clear" w:color="auto" w:fill="auto"/>
            <w:vAlign w:val="center"/>
          </w:tcPr>
          <w:p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Emergency Services</w:t>
            </w:r>
          </w:p>
          <w:p w:rsidR="00C4466F" w:rsidRPr="002A7E51" w:rsidRDefault="00C4466F" w:rsidP="00C4466F">
            <w:pPr>
              <w:rPr>
                <w:rFonts w:asciiTheme="minorHAnsi" w:hAnsiTheme="minorHAnsi" w:cstheme="minorHAnsi"/>
                <w:sz w:val="22"/>
                <w:szCs w:val="22"/>
              </w:rPr>
            </w:pPr>
          </w:p>
          <w:p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UL Critical Incident Management</w:t>
            </w:r>
          </w:p>
          <w:p w:rsidR="00C4466F" w:rsidRPr="002A7E51" w:rsidRDefault="00C4466F" w:rsidP="00C4466F">
            <w:pPr>
              <w:rPr>
                <w:rFonts w:asciiTheme="minorHAnsi" w:hAnsiTheme="minorHAnsi" w:cstheme="minorHAnsi"/>
                <w:sz w:val="22"/>
                <w:szCs w:val="22"/>
              </w:rPr>
            </w:pPr>
          </w:p>
          <w:p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Specialist response from those on campus with expertise in the affected areas/departments</w:t>
            </w:r>
          </w:p>
        </w:tc>
        <w:tc>
          <w:tcPr>
            <w:tcW w:w="2346" w:type="dxa"/>
            <w:shd w:val="clear" w:color="auto" w:fill="auto"/>
            <w:vAlign w:val="center"/>
          </w:tcPr>
          <w:p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Significant Critical Incident with the potential to escalate to a Major Emergency</w:t>
            </w:r>
          </w:p>
          <w:p w:rsidR="00C4466F" w:rsidRPr="002A7E51" w:rsidRDefault="00C4466F" w:rsidP="00C4466F">
            <w:pPr>
              <w:rPr>
                <w:rFonts w:asciiTheme="minorHAnsi" w:hAnsiTheme="minorHAnsi" w:cstheme="minorHAnsi"/>
                <w:sz w:val="22"/>
                <w:szCs w:val="22"/>
              </w:rPr>
            </w:pPr>
          </w:p>
          <w:p w:rsidR="00C4466F" w:rsidRPr="002A7E51" w:rsidRDefault="00C4466F" w:rsidP="00C4466F">
            <w:pPr>
              <w:rPr>
                <w:rFonts w:asciiTheme="minorHAnsi" w:hAnsiTheme="minorHAnsi" w:cstheme="minorHAnsi"/>
                <w:sz w:val="22"/>
                <w:szCs w:val="22"/>
              </w:rPr>
            </w:pPr>
            <w:r w:rsidRPr="002A7E51">
              <w:rPr>
                <w:rFonts w:asciiTheme="minorHAnsi" w:hAnsiTheme="minorHAnsi" w:cstheme="minorHAnsi"/>
                <w:sz w:val="22"/>
                <w:szCs w:val="22"/>
              </w:rPr>
              <w:t>Command &amp; Control Team will be activated</w:t>
            </w:r>
          </w:p>
          <w:p w:rsidR="00C4466F" w:rsidRPr="002A7E51" w:rsidRDefault="00C4466F" w:rsidP="00C4466F">
            <w:pPr>
              <w:rPr>
                <w:rFonts w:asciiTheme="minorHAnsi" w:hAnsiTheme="minorHAnsi" w:cstheme="minorHAnsi"/>
                <w:sz w:val="22"/>
                <w:szCs w:val="22"/>
              </w:rPr>
            </w:pPr>
          </w:p>
          <w:p w:rsidR="00C4466F" w:rsidRPr="002A7E51" w:rsidRDefault="00C4466F" w:rsidP="00C4466F">
            <w:pPr>
              <w:rPr>
                <w:rFonts w:asciiTheme="minorHAnsi" w:hAnsiTheme="minorHAnsi" w:cstheme="minorHAnsi"/>
                <w:sz w:val="22"/>
                <w:szCs w:val="22"/>
              </w:rPr>
            </w:pPr>
            <w:r>
              <w:rPr>
                <w:rFonts w:asciiTheme="minorHAnsi" w:hAnsiTheme="minorHAnsi" w:cstheme="minorHAnsi"/>
                <w:sz w:val="22"/>
                <w:szCs w:val="22"/>
              </w:rPr>
              <w:t>Commence Business Continuity Process activation</w:t>
            </w:r>
          </w:p>
        </w:tc>
      </w:tr>
    </w:tbl>
    <w:p w:rsidR="009142C9" w:rsidRDefault="009142C9" w:rsidP="009142C9">
      <w:pPr>
        <w:rPr>
          <w:lang w:val="en-GB"/>
        </w:rPr>
      </w:pPr>
    </w:p>
    <w:p w:rsidR="00584B3F" w:rsidRDefault="00584B3F" w:rsidP="009142C9">
      <w:pPr>
        <w:rPr>
          <w:lang w:val="en-GB"/>
        </w:rPr>
      </w:pPr>
    </w:p>
    <w:p w:rsidR="00584B3F" w:rsidRDefault="00584B3F" w:rsidP="009142C9">
      <w:pPr>
        <w:rPr>
          <w:lang w:val="en-GB"/>
        </w:rPr>
      </w:pPr>
    </w:p>
    <w:p w:rsidR="00787D5A" w:rsidRDefault="00787D5A" w:rsidP="009142C9">
      <w:pPr>
        <w:rPr>
          <w:lang w:val="en-GB"/>
        </w:rPr>
      </w:pPr>
    </w:p>
    <w:p w:rsidR="00787D5A" w:rsidRDefault="00787D5A" w:rsidP="009142C9">
      <w:pPr>
        <w:rPr>
          <w:lang w:val="en-GB"/>
        </w:rPr>
      </w:pPr>
    </w:p>
    <w:p w:rsidR="00787D5A" w:rsidRDefault="00787D5A" w:rsidP="009142C9">
      <w:pPr>
        <w:rPr>
          <w:lang w:val="en-GB"/>
        </w:rPr>
      </w:pPr>
    </w:p>
    <w:p w:rsidR="002A7E51" w:rsidRDefault="002A7E51" w:rsidP="002D0E6E">
      <w:pPr>
        <w:pStyle w:val="Heading2"/>
        <w:shd w:val="clear" w:color="auto" w:fill="FF0000"/>
      </w:pPr>
      <w:bookmarkStart w:id="21" w:name="_Toc527447959"/>
      <w:r w:rsidRPr="00492EBB">
        <w:t>Level 4 – Major Emergency</w:t>
      </w:r>
      <w:bookmarkEnd w:id="21"/>
      <w:r w:rsidR="00515E1C">
        <w:t xml:space="preserve"> - Extreme</w:t>
      </w:r>
    </w:p>
    <w:p w:rsidR="00787D5A" w:rsidRPr="00787D5A" w:rsidRDefault="00787D5A" w:rsidP="00787D5A"/>
    <w:tbl>
      <w:tblPr>
        <w:tblStyle w:val="TableGrid"/>
        <w:tblW w:w="14080" w:type="dxa"/>
        <w:tblLook w:val="04A0" w:firstRow="1" w:lastRow="0" w:firstColumn="1" w:lastColumn="0" w:noHBand="0" w:noVBand="1"/>
      </w:tblPr>
      <w:tblGrid>
        <w:gridCol w:w="6028"/>
        <w:gridCol w:w="1675"/>
        <w:gridCol w:w="1675"/>
        <w:gridCol w:w="2347"/>
        <w:gridCol w:w="2355"/>
      </w:tblGrid>
      <w:tr w:rsidR="00C4466F" w:rsidTr="001967B6">
        <w:trPr>
          <w:trHeight w:val="1169"/>
        </w:trPr>
        <w:tc>
          <w:tcPr>
            <w:tcW w:w="6028" w:type="dxa"/>
            <w:shd w:val="clear" w:color="auto" w:fill="auto"/>
            <w:vAlign w:val="center"/>
          </w:tcPr>
          <w:p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Criteria</w:t>
            </w:r>
          </w:p>
        </w:tc>
        <w:tc>
          <w:tcPr>
            <w:tcW w:w="1675" w:type="dxa"/>
            <w:vAlign w:val="center"/>
          </w:tcPr>
          <w:p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Activated from</w:t>
            </w:r>
          </w:p>
        </w:tc>
        <w:tc>
          <w:tcPr>
            <w:tcW w:w="1675" w:type="dxa"/>
            <w:shd w:val="clear" w:color="auto" w:fill="auto"/>
            <w:vAlign w:val="center"/>
          </w:tcPr>
          <w:p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Activation of Command &amp; Control Team</w:t>
            </w:r>
          </w:p>
        </w:tc>
        <w:tc>
          <w:tcPr>
            <w:tcW w:w="2347" w:type="dxa"/>
            <w:shd w:val="clear" w:color="auto" w:fill="auto"/>
            <w:vAlign w:val="center"/>
          </w:tcPr>
          <w:p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Response required</w:t>
            </w:r>
          </w:p>
        </w:tc>
        <w:tc>
          <w:tcPr>
            <w:tcW w:w="2355" w:type="dxa"/>
            <w:shd w:val="clear" w:color="auto" w:fill="auto"/>
            <w:vAlign w:val="center"/>
          </w:tcPr>
          <w:p w:rsidR="00C4466F" w:rsidRPr="002D0E6E" w:rsidRDefault="00C4466F" w:rsidP="00C4466F">
            <w:pPr>
              <w:jc w:val="center"/>
              <w:rPr>
                <w:rFonts w:asciiTheme="minorHAnsi" w:hAnsiTheme="minorHAnsi"/>
                <w:b/>
                <w:color w:val="000000" w:themeColor="text1"/>
              </w:rPr>
            </w:pPr>
            <w:r w:rsidRPr="002D0E6E">
              <w:rPr>
                <w:rFonts w:asciiTheme="minorHAnsi" w:hAnsiTheme="minorHAnsi"/>
                <w:b/>
                <w:color w:val="000000" w:themeColor="text1"/>
              </w:rPr>
              <w:t>Additional information</w:t>
            </w:r>
          </w:p>
        </w:tc>
      </w:tr>
      <w:tr w:rsidR="00C4466F" w:rsidTr="001967B6">
        <w:tc>
          <w:tcPr>
            <w:tcW w:w="6028" w:type="dxa"/>
            <w:shd w:val="clear" w:color="auto" w:fill="auto"/>
          </w:tcPr>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 xml:space="preserve">Serious incident which, because of its scale, impact or consequences is beyond the scope of resolution by </w:t>
            </w:r>
            <w:r w:rsidR="00EB3EE3" w:rsidRPr="002D0E6E">
              <w:rPr>
                <w:rFonts w:asciiTheme="minorHAnsi" w:hAnsiTheme="minorHAnsi"/>
                <w:color w:val="000000" w:themeColor="text1"/>
              </w:rPr>
              <w:t>normal</w:t>
            </w:r>
            <w:r w:rsidRPr="002D0E6E">
              <w:rPr>
                <w:rFonts w:asciiTheme="minorHAnsi" w:hAnsiTheme="minorHAnsi"/>
                <w:color w:val="000000" w:themeColor="text1"/>
              </w:rPr>
              <w:t xml:space="preserve"> university mechanisms or decision-making authority </w:t>
            </w:r>
            <w:r w:rsidR="00EB3EE3" w:rsidRPr="002D0E6E">
              <w:rPr>
                <w:rFonts w:asciiTheme="minorHAnsi" w:hAnsiTheme="minorHAnsi"/>
                <w:color w:val="000000" w:themeColor="text1"/>
              </w:rPr>
              <w:t>within</w:t>
            </w:r>
            <w:r w:rsidRPr="002D0E6E">
              <w:rPr>
                <w:rFonts w:asciiTheme="minorHAnsi" w:hAnsiTheme="minorHAnsi"/>
                <w:color w:val="000000" w:themeColor="text1"/>
              </w:rPr>
              <w:t xml:space="preserve"> acceptable timelines.</w:t>
            </w:r>
            <w:r w:rsidRPr="002D0E6E">
              <w:rPr>
                <w:rFonts w:asciiTheme="minorHAnsi" w:hAnsiTheme="minorHAnsi"/>
                <w:color w:val="000000" w:themeColor="text1"/>
              </w:rPr>
              <w:br/>
            </w:r>
            <w:r w:rsidRPr="002D0E6E">
              <w:rPr>
                <w:rFonts w:asciiTheme="minorHAnsi" w:hAnsiTheme="minorHAnsi"/>
                <w:color w:val="000000" w:themeColor="text1"/>
              </w:rPr>
              <w:br/>
            </w:r>
            <w:r w:rsidRPr="002D0E6E">
              <w:rPr>
                <w:rFonts w:asciiTheme="minorHAnsi" w:hAnsiTheme="minorHAnsi"/>
                <w:b/>
                <w:color w:val="000000" w:themeColor="text1"/>
              </w:rPr>
              <w:t>Examples:</w:t>
            </w:r>
            <w:r w:rsidRPr="002D0E6E">
              <w:rPr>
                <w:rFonts w:asciiTheme="minorHAnsi" w:hAnsiTheme="minorHAnsi"/>
                <w:b/>
                <w:color w:val="000000" w:themeColor="text1"/>
              </w:rPr>
              <w:br/>
            </w:r>
          </w:p>
          <w:p w:rsidR="00C4466F" w:rsidRDefault="00C4466F" w:rsidP="00C4466F">
            <w:pPr>
              <w:pStyle w:val="ListParagraph"/>
              <w:numPr>
                <w:ilvl w:val="0"/>
                <w:numId w:val="1"/>
              </w:numPr>
              <w:rPr>
                <w:rFonts w:asciiTheme="minorHAnsi" w:hAnsiTheme="minorHAnsi"/>
                <w:color w:val="000000" w:themeColor="text1"/>
              </w:rPr>
            </w:pPr>
            <w:r>
              <w:rPr>
                <w:rFonts w:asciiTheme="minorHAnsi" w:hAnsiTheme="minorHAnsi"/>
                <w:color w:val="000000" w:themeColor="text1"/>
              </w:rPr>
              <w:t>Incident on campus leading to activation of local authority or health service emergency plans</w:t>
            </w:r>
          </w:p>
          <w:p w:rsidR="00C4466F" w:rsidRDefault="00C4466F" w:rsidP="00C4466F">
            <w:pPr>
              <w:pStyle w:val="ListParagraph"/>
              <w:numPr>
                <w:ilvl w:val="0"/>
                <w:numId w:val="1"/>
              </w:numPr>
              <w:rPr>
                <w:rFonts w:asciiTheme="minorHAnsi" w:hAnsiTheme="minorHAnsi"/>
                <w:color w:val="000000" w:themeColor="text1"/>
              </w:rPr>
            </w:pPr>
            <w:r>
              <w:rPr>
                <w:rFonts w:asciiTheme="minorHAnsi" w:hAnsiTheme="minorHAnsi"/>
                <w:color w:val="000000" w:themeColor="text1"/>
              </w:rPr>
              <w:t>Multiple deaths on campus</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Significant property loss or damage</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Significant environmental damage</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Major fires</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Major leaks of hazardous substances</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Widespread disruption affecting the university’s ability to function</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Aircraft crash on campus</w:t>
            </w:r>
          </w:p>
          <w:p w:rsidR="00C4466F" w:rsidRPr="002D0E6E" w:rsidRDefault="00C4466F" w:rsidP="00C4466F">
            <w:pPr>
              <w:pStyle w:val="ListParagraph"/>
              <w:numPr>
                <w:ilvl w:val="0"/>
                <w:numId w:val="1"/>
              </w:numPr>
              <w:rPr>
                <w:rFonts w:asciiTheme="minorHAnsi" w:hAnsiTheme="minorHAnsi"/>
                <w:color w:val="000000" w:themeColor="text1"/>
              </w:rPr>
            </w:pPr>
            <w:r>
              <w:rPr>
                <w:rFonts w:asciiTheme="minorHAnsi" w:hAnsiTheme="minorHAnsi"/>
                <w:color w:val="000000" w:themeColor="text1"/>
              </w:rPr>
              <w:t>P</w:t>
            </w:r>
            <w:r w:rsidRPr="002D0E6E">
              <w:rPr>
                <w:rFonts w:asciiTheme="minorHAnsi" w:hAnsiTheme="minorHAnsi"/>
                <w:color w:val="000000" w:themeColor="text1"/>
              </w:rPr>
              <w:t xml:space="preserve">erson(s) </w:t>
            </w:r>
            <w:r>
              <w:rPr>
                <w:rFonts w:asciiTheme="minorHAnsi" w:hAnsiTheme="minorHAnsi"/>
                <w:color w:val="000000" w:themeColor="text1"/>
              </w:rPr>
              <w:t xml:space="preserve">with lethal weapons </w:t>
            </w:r>
            <w:r w:rsidRPr="002D0E6E">
              <w:rPr>
                <w:rFonts w:asciiTheme="minorHAnsi" w:hAnsiTheme="minorHAnsi"/>
                <w:color w:val="000000" w:themeColor="text1"/>
              </w:rPr>
              <w:t xml:space="preserve">on campus </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Bomb threat</w:t>
            </w:r>
          </w:p>
          <w:p w:rsidR="00C4466F" w:rsidRPr="002D0E6E" w:rsidRDefault="00C4466F" w:rsidP="00C4466F">
            <w:pPr>
              <w:pStyle w:val="ListParagraph"/>
              <w:numPr>
                <w:ilvl w:val="0"/>
                <w:numId w:val="1"/>
              </w:numPr>
              <w:rPr>
                <w:rFonts w:asciiTheme="minorHAnsi" w:hAnsiTheme="minorHAnsi"/>
                <w:color w:val="000000" w:themeColor="text1"/>
              </w:rPr>
            </w:pPr>
            <w:r w:rsidRPr="002D0E6E">
              <w:rPr>
                <w:rFonts w:asciiTheme="minorHAnsi" w:hAnsiTheme="minorHAnsi"/>
                <w:color w:val="000000" w:themeColor="text1"/>
              </w:rPr>
              <w:t>Major civil disturbance/protest</w:t>
            </w:r>
          </w:p>
        </w:tc>
        <w:tc>
          <w:tcPr>
            <w:tcW w:w="1675" w:type="dxa"/>
            <w:vAlign w:val="center"/>
          </w:tcPr>
          <w:p w:rsidR="00C4466F" w:rsidRDefault="00C4466F" w:rsidP="00C4466F">
            <w:pPr>
              <w:jc w:val="center"/>
              <w:rPr>
                <w:rFonts w:asciiTheme="minorHAnsi" w:hAnsiTheme="minorHAnsi"/>
                <w:color w:val="000000" w:themeColor="text1"/>
              </w:rPr>
            </w:pPr>
            <w:r w:rsidRPr="002D0E6E">
              <w:rPr>
                <w:rFonts w:asciiTheme="minorHAnsi" w:hAnsiTheme="minorHAnsi"/>
                <w:color w:val="000000" w:themeColor="text1"/>
              </w:rPr>
              <w:t>3333 or Statutory Emergency Services</w:t>
            </w:r>
          </w:p>
        </w:tc>
        <w:tc>
          <w:tcPr>
            <w:tcW w:w="1675" w:type="dxa"/>
            <w:shd w:val="clear" w:color="auto" w:fill="auto"/>
            <w:vAlign w:val="center"/>
          </w:tcPr>
          <w:p w:rsidR="00C4466F" w:rsidRPr="002D0E6E" w:rsidRDefault="00C4466F" w:rsidP="00C4466F">
            <w:pPr>
              <w:jc w:val="center"/>
              <w:rPr>
                <w:rFonts w:asciiTheme="minorHAnsi" w:hAnsiTheme="minorHAnsi"/>
                <w:color w:val="000000" w:themeColor="text1"/>
              </w:rPr>
            </w:pPr>
            <w:r w:rsidRPr="002D0E6E">
              <w:rPr>
                <w:rFonts w:asciiTheme="minorHAnsi" w:hAnsiTheme="minorHAnsi"/>
                <w:color w:val="000000" w:themeColor="text1"/>
              </w:rPr>
              <w:t>Yes</w:t>
            </w:r>
          </w:p>
        </w:tc>
        <w:tc>
          <w:tcPr>
            <w:tcW w:w="2347" w:type="dxa"/>
            <w:shd w:val="clear" w:color="auto" w:fill="auto"/>
            <w:vAlign w:val="center"/>
          </w:tcPr>
          <w:p w:rsidR="00C4466F" w:rsidRPr="002D0E6E" w:rsidRDefault="00C4466F" w:rsidP="00C4466F">
            <w:pPr>
              <w:rPr>
                <w:rFonts w:asciiTheme="minorHAnsi" w:hAnsiTheme="minorHAnsi"/>
                <w:color w:val="000000" w:themeColor="text1"/>
              </w:rPr>
            </w:pPr>
            <w:r w:rsidRPr="002D0E6E">
              <w:rPr>
                <w:rFonts w:asciiTheme="minorHAnsi" w:hAnsiTheme="minorHAnsi"/>
                <w:color w:val="000000" w:themeColor="text1"/>
              </w:rPr>
              <w:t>Health &amp; Safety, Buildings &amp; Estates, Specialist resources (e.g. Chief Technical Officers) to support the Statutory Emergency Services</w:t>
            </w:r>
          </w:p>
        </w:tc>
        <w:tc>
          <w:tcPr>
            <w:tcW w:w="2355" w:type="dxa"/>
            <w:shd w:val="clear" w:color="auto" w:fill="auto"/>
            <w:vAlign w:val="center"/>
          </w:tcPr>
          <w:p w:rsidR="00C4466F" w:rsidRPr="002D0E6E" w:rsidRDefault="00C4466F" w:rsidP="00C4466F">
            <w:pPr>
              <w:rPr>
                <w:rFonts w:asciiTheme="minorHAnsi" w:hAnsiTheme="minorHAnsi"/>
                <w:color w:val="000000" w:themeColor="text1"/>
              </w:rPr>
            </w:pPr>
            <w:r w:rsidRPr="002D0E6E">
              <w:rPr>
                <w:rFonts w:asciiTheme="minorHAnsi" w:hAnsiTheme="minorHAnsi"/>
                <w:color w:val="000000" w:themeColor="text1"/>
              </w:rPr>
              <w:t>Major Emergency</w:t>
            </w:r>
          </w:p>
          <w:p w:rsidR="00C4466F" w:rsidRPr="002D0E6E" w:rsidRDefault="00C4466F" w:rsidP="00C4466F">
            <w:pPr>
              <w:rPr>
                <w:rFonts w:asciiTheme="minorHAnsi" w:hAnsiTheme="minorHAnsi"/>
                <w:color w:val="000000" w:themeColor="text1"/>
              </w:rPr>
            </w:pPr>
          </w:p>
          <w:p w:rsidR="00C4466F" w:rsidRPr="002D0E6E" w:rsidRDefault="00C4466F" w:rsidP="00C4466F">
            <w:pPr>
              <w:rPr>
                <w:rFonts w:asciiTheme="minorHAnsi" w:hAnsiTheme="minorHAnsi"/>
                <w:color w:val="000000" w:themeColor="text1"/>
              </w:rPr>
            </w:pPr>
            <w:r w:rsidRPr="002D0E6E">
              <w:rPr>
                <w:rFonts w:asciiTheme="minorHAnsi" w:hAnsiTheme="minorHAnsi"/>
                <w:color w:val="000000" w:themeColor="text1"/>
              </w:rPr>
              <w:t>Command &amp; Control Team will be activated</w:t>
            </w:r>
          </w:p>
          <w:p w:rsidR="00C4466F" w:rsidRPr="002D0E6E" w:rsidRDefault="00C4466F" w:rsidP="00C4466F">
            <w:pPr>
              <w:rPr>
                <w:rFonts w:asciiTheme="minorHAnsi" w:hAnsiTheme="minorHAnsi"/>
                <w:color w:val="000000" w:themeColor="text1"/>
              </w:rPr>
            </w:pPr>
          </w:p>
          <w:p w:rsidR="00C4466F" w:rsidRPr="002D0E6E" w:rsidRDefault="00C4466F" w:rsidP="00C4466F">
            <w:pPr>
              <w:rPr>
                <w:rFonts w:asciiTheme="minorHAnsi" w:hAnsiTheme="minorHAnsi"/>
                <w:color w:val="000000" w:themeColor="text1"/>
              </w:rPr>
            </w:pPr>
            <w:r w:rsidRPr="002D0E6E">
              <w:rPr>
                <w:rFonts w:asciiTheme="minorHAnsi" w:hAnsiTheme="minorHAnsi"/>
                <w:color w:val="000000" w:themeColor="text1"/>
              </w:rPr>
              <w:t>Commence Business Continuity Processes activation</w:t>
            </w:r>
          </w:p>
          <w:p w:rsidR="00C4466F" w:rsidRPr="002D0E6E" w:rsidRDefault="00C4466F" w:rsidP="00C4466F">
            <w:pPr>
              <w:rPr>
                <w:rFonts w:asciiTheme="minorHAnsi" w:hAnsiTheme="minorHAnsi"/>
                <w:color w:val="000000" w:themeColor="text1"/>
              </w:rPr>
            </w:pPr>
          </w:p>
        </w:tc>
      </w:tr>
    </w:tbl>
    <w:p w:rsidR="002A7E51" w:rsidRDefault="002A7E51" w:rsidP="009142C9">
      <w:pPr>
        <w:rPr>
          <w:lang w:val="en-GB"/>
        </w:rPr>
        <w:sectPr w:rsidR="002A7E51" w:rsidSect="00183546">
          <w:pgSz w:w="16840" w:h="11900" w:orient="landscape" w:code="9"/>
          <w:pgMar w:top="1276" w:right="1440" w:bottom="1276" w:left="1440" w:header="709" w:footer="709" w:gutter="0"/>
          <w:cols w:space="708"/>
          <w:docGrid w:linePitch="360"/>
        </w:sectPr>
      </w:pPr>
    </w:p>
    <w:p w:rsidR="00A41BFB" w:rsidRPr="002A7E51" w:rsidRDefault="00C30D59" w:rsidP="00A41BFB">
      <w:pPr>
        <w:pStyle w:val="Heading"/>
      </w:pPr>
      <w:bookmarkStart w:id="22" w:name="_Toc527447962"/>
      <w:bookmarkStart w:id="23" w:name="_Toc24462614"/>
      <w:bookmarkStart w:id="24" w:name="_Toc527447960"/>
      <w:r>
        <w:lastRenderedPageBreak/>
        <w:t>Communications during an I</w:t>
      </w:r>
      <w:r w:rsidR="00A41BFB" w:rsidRPr="002A7E51">
        <w:t>ncident</w:t>
      </w:r>
      <w:bookmarkEnd w:id="22"/>
      <w:bookmarkEnd w:id="23"/>
    </w:p>
    <w:p w:rsidR="00E41D71" w:rsidRDefault="00E41D71" w:rsidP="00A41BFB">
      <w:pPr>
        <w:jc w:val="both"/>
        <w:rPr>
          <w:rFonts w:asciiTheme="minorHAnsi" w:eastAsiaTheme="minorHAnsi" w:hAnsiTheme="minorHAnsi" w:cstheme="minorHAnsi"/>
          <w:sz w:val="22"/>
          <w:szCs w:val="22"/>
          <w:lang w:val="en-IE"/>
        </w:rPr>
      </w:pPr>
    </w:p>
    <w:p w:rsidR="00C30D59" w:rsidRDefault="003D18D6" w:rsidP="00A41BFB">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In the event of a critical incident or major emergency occurring it is vital that all communications are consistent, timely, co-ordinated and centrally managed.  There should be one authoritative source of information to internal and external stakeholders, and all such communication should be approved by the Command and Control Team.</w:t>
      </w:r>
    </w:p>
    <w:p w:rsidR="00290F8C" w:rsidRDefault="00290F8C" w:rsidP="00A41BFB">
      <w:pPr>
        <w:jc w:val="both"/>
        <w:rPr>
          <w:rFonts w:asciiTheme="minorHAnsi" w:eastAsiaTheme="minorHAnsi" w:hAnsiTheme="minorHAnsi" w:cstheme="minorHAnsi"/>
          <w:sz w:val="22"/>
          <w:szCs w:val="22"/>
          <w:lang w:val="en-IE"/>
        </w:rPr>
      </w:pPr>
    </w:p>
    <w:p w:rsidR="00290F8C" w:rsidRDefault="00290F8C" w:rsidP="00A41BFB">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In the pre activation period where consideration is given to the activation of the plan, it is imperative that </w:t>
      </w:r>
      <w:r w:rsidR="005F1A1F">
        <w:rPr>
          <w:rFonts w:asciiTheme="minorHAnsi" w:eastAsiaTheme="minorHAnsi" w:hAnsiTheme="minorHAnsi" w:cstheme="minorHAnsi"/>
          <w:sz w:val="22"/>
          <w:szCs w:val="22"/>
          <w:lang w:val="en-IE"/>
        </w:rPr>
        <w:t xml:space="preserve">this plan is followed and </w:t>
      </w:r>
      <w:r>
        <w:rPr>
          <w:rFonts w:asciiTheme="minorHAnsi" w:eastAsiaTheme="minorHAnsi" w:hAnsiTheme="minorHAnsi" w:cstheme="minorHAnsi"/>
          <w:sz w:val="22"/>
          <w:szCs w:val="22"/>
          <w:lang w:val="en-IE"/>
        </w:rPr>
        <w:t>all communications go through the norm</w:t>
      </w:r>
      <w:r w:rsidR="005F1A1F">
        <w:rPr>
          <w:rFonts w:asciiTheme="minorHAnsi" w:eastAsiaTheme="minorHAnsi" w:hAnsiTheme="minorHAnsi" w:cstheme="minorHAnsi"/>
          <w:sz w:val="22"/>
          <w:szCs w:val="22"/>
          <w:lang w:val="en-IE"/>
        </w:rPr>
        <w:t>al management structure</w:t>
      </w:r>
      <w:r>
        <w:rPr>
          <w:rFonts w:asciiTheme="minorHAnsi" w:eastAsiaTheme="minorHAnsi" w:hAnsiTheme="minorHAnsi" w:cstheme="minorHAnsi"/>
          <w:sz w:val="22"/>
          <w:szCs w:val="22"/>
          <w:lang w:val="en-IE"/>
        </w:rPr>
        <w:t>, so that appropriate decision</w:t>
      </w:r>
      <w:r w:rsidR="005F1A1F">
        <w:rPr>
          <w:rFonts w:asciiTheme="minorHAnsi" w:eastAsiaTheme="minorHAnsi" w:hAnsiTheme="minorHAnsi" w:cstheme="minorHAnsi"/>
          <w:sz w:val="22"/>
          <w:szCs w:val="22"/>
          <w:lang w:val="en-IE"/>
        </w:rPr>
        <w:t xml:space="preserve"> makers are fully informed, </w:t>
      </w:r>
      <w:r>
        <w:rPr>
          <w:rFonts w:asciiTheme="minorHAnsi" w:eastAsiaTheme="minorHAnsi" w:hAnsiTheme="minorHAnsi" w:cstheme="minorHAnsi"/>
          <w:sz w:val="22"/>
          <w:szCs w:val="22"/>
          <w:lang w:val="en-IE"/>
        </w:rPr>
        <w:t>able to assess the severity of an incident</w:t>
      </w:r>
      <w:r w:rsidR="005F1A1F">
        <w:rPr>
          <w:rFonts w:asciiTheme="minorHAnsi" w:eastAsiaTheme="minorHAnsi" w:hAnsiTheme="minorHAnsi" w:cstheme="minorHAnsi"/>
          <w:sz w:val="22"/>
          <w:szCs w:val="22"/>
          <w:lang w:val="en-IE"/>
        </w:rPr>
        <w:t xml:space="preserve"> and sufficiently briefed to make a decision on whether to activate this plan</w:t>
      </w:r>
      <w:r>
        <w:rPr>
          <w:rFonts w:asciiTheme="minorHAnsi" w:eastAsiaTheme="minorHAnsi" w:hAnsiTheme="minorHAnsi" w:cstheme="minorHAnsi"/>
          <w:sz w:val="22"/>
          <w:szCs w:val="22"/>
          <w:lang w:val="en-IE"/>
        </w:rPr>
        <w:t>.</w:t>
      </w:r>
    </w:p>
    <w:p w:rsidR="00C30D59" w:rsidRDefault="00C30D59" w:rsidP="00A41BFB">
      <w:pPr>
        <w:jc w:val="both"/>
        <w:rPr>
          <w:rFonts w:asciiTheme="minorHAnsi" w:eastAsiaTheme="minorHAnsi" w:hAnsiTheme="minorHAnsi" w:cstheme="minorHAnsi"/>
          <w:sz w:val="22"/>
          <w:szCs w:val="22"/>
          <w:lang w:val="en-IE"/>
        </w:rPr>
      </w:pPr>
    </w:p>
    <w:p w:rsidR="00C30D59" w:rsidRDefault="00C30D59" w:rsidP="00A41BFB">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On activation of the Critical Incident Management Plan, the Communications Manager becomes a member of the Operational Team.  The Communications Manager </w:t>
      </w:r>
      <w:r w:rsidR="003D18D6">
        <w:rPr>
          <w:rFonts w:asciiTheme="minorHAnsi" w:eastAsiaTheme="minorHAnsi" w:hAnsiTheme="minorHAnsi" w:cstheme="minorHAnsi"/>
          <w:sz w:val="22"/>
          <w:szCs w:val="22"/>
          <w:lang w:val="en-IE"/>
        </w:rPr>
        <w:t xml:space="preserve">advises on, and </w:t>
      </w:r>
      <w:r>
        <w:rPr>
          <w:rFonts w:asciiTheme="minorHAnsi" w:eastAsiaTheme="minorHAnsi" w:hAnsiTheme="minorHAnsi" w:cstheme="minorHAnsi"/>
          <w:sz w:val="22"/>
          <w:szCs w:val="22"/>
          <w:lang w:val="en-IE"/>
        </w:rPr>
        <w:t xml:space="preserve">co-ordinates all internal and external communications on behalf of the Command and Control, and Operational teams. This will necessitate working with Human Resources, Student Affairs and </w:t>
      </w:r>
      <w:r w:rsidR="003D18D6">
        <w:rPr>
          <w:rFonts w:asciiTheme="minorHAnsi" w:eastAsiaTheme="minorHAnsi" w:hAnsiTheme="minorHAnsi" w:cstheme="minorHAnsi"/>
          <w:sz w:val="22"/>
          <w:szCs w:val="22"/>
          <w:lang w:val="en-IE"/>
        </w:rPr>
        <w:t xml:space="preserve">sometimes </w:t>
      </w:r>
      <w:r>
        <w:rPr>
          <w:rFonts w:asciiTheme="minorHAnsi" w:eastAsiaTheme="minorHAnsi" w:hAnsiTheme="minorHAnsi" w:cstheme="minorHAnsi"/>
          <w:sz w:val="22"/>
          <w:szCs w:val="22"/>
          <w:lang w:val="en-IE"/>
        </w:rPr>
        <w:t>other divisions</w:t>
      </w:r>
      <w:r w:rsidR="003D18D6">
        <w:rPr>
          <w:rFonts w:asciiTheme="minorHAnsi" w:eastAsiaTheme="minorHAnsi" w:hAnsiTheme="minorHAnsi" w:cstheme="minorHAnsi"/>
          <w:sz w:val="22"/>
          <w:szCs w:val="22"/>
          <w:lang w:val="en-IE"/>
        </w:rPr>
        <w:t>.</w:t>
      </w:r>
      <w:r>
        <w:rPr>
          <w:rFonts w:asciiTheme="minorHAnsi" w:eastAsiaTheme="minorHAnsi" w:hAnsiTheme="minorHAnsi" w:cstheme="minorHAnsi"/>
          <w:sz w:val="22"/>
          <w:szCs w:val="22"/>
          <w:lang w:val="en-IE"/>
        </w:rPr>
        <w:t xml:space="preserve"> </w:t>
      </w:r>
    </w:p>
    <w:p w:rsidR="00E240FE" w:rsidRDefault="00E240FE" w:rsidP="00E240FE">
      <w:pPr>
        <w:jc w:val="both"/>
        <w:rPr>
          <w:rFonts w:asciiTheme="minorHAnsi" w:eastAsiaTheme="minorHAnsi" w:hAnsiTheme="minorHAnsi" w:cstheme="minorHAnsi"/>
          <w:sz w:val="22"/>
          <w:szCs w:val="22"/>
          <w:lang w:val="en-IE"/>
        </w:rPr>
      </w:pPr>
    </w:p>
    <w:p w:rsidR="00E240FE" w:rsidRDefault="00E240FE" w:rsidP="00E240FE">
      <w:pPr>
        <w:pStyle w:val="Heading3"/>
        <w:rPr>
          <w:rFonts w:eastAsiaTheme="minorHAnsi"/>
          <w:lang w:val="en-IE"/>
        </w:rPr>
      </w:pPr>
      <w:r>
        <w:rPr>
          <w:rFonts w:eastAsiaTheme="minorHAnsi"/>
          <w:lang w:val="en-IE"/>
        </w:rPr>
        <w:t>Internal Communications</w:t>
      </w:r>
    </w:p>
    <w:p w:rsidR="00E240FE" w:rsidRDefault="00E240FE" w:rsidP="00E240FE">
      <w:pPr>
        <w:jc w:val="both"/>
        <w:rPr>
          <w:rFonts w:asciiTheme="minorHAnsi" w:eastAsiaTheme="minorHAnsi" w:hAnsiTheme="minorHAnsi" w:cstheme="minorHAnsi"/>
          <w:sz w:val="22"/>
          <w:szCs w:val="22"/>
          <w:lang w:val="en-IE"/>
        </w:rPr>
      </w:pPr>
    </w:p>
    <w:p w:rsidR="005F1A1F" w:rsidRPr="00E240FE" w:rsidRDefault="00E240FE" w:rsidP="005F1A1F">
      <w:pPr>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Internal communication </w:t>
      </w:r>
      <w:r w:rsidR="005F1A1F">
        <w:rPr>
          <w:rFonts w:asciiTheme="minorHAnsi" w:eastAsiaTheme="minorHAnsi" w:hAnsiTheme="minorHAnsi" w:cstheme="minorHAnsi"/>
          <w:sz w:val="22"/>
          <w:szCs w:val="22"/>
          <w:lang w:val="en-IE"/>
        </w:rPr>
        <w:t>includes all</w:t>
      </w:r>
      <w:r w:rsidRPr="002A7E51">
        <w:rPr>
          <w:rFonts w:asciiTheme="minorHAnsi" w:eastAsiaTheme="minorHAnsi" w:hAnsiTheme="minorHAnsi" w:cstheme="minorHAnsi"/>
          <w:sz w:val="22"/>
          <w:szCs w:val="22"/>
          <w:lang w:val="en-IE"/>
        </w:rPr>
        <w:t xml:space="preserve"> interaction with students, staff, visitors</w:t>
      </w:r>
      <w:r>
        <w:rPr>
          <w:rFonts w:asciiTheme="minorHAnsi" w:eastAsiaTheme="minorHAnsi" w:hAnsiTheme="minorHAnsi" w:cstheme="minorHAnsi"/>
          <w:sz w:val="22"/>
          <w:szCs w:val="22"/>
          <w:lang w:val="en-IE"/>
        </w:rPr>
        <w:t>, tenants</w:t>
      </w:r>
      <w:r w:rsidRPr="002A7E51">
        <w:rPr>
          <w:rFonts w:asciiTheme="minorHAnsi" w:eastAsiaTheme="minorHAnsi" w:hAnsiTheme="minorHAnsi" w:cstheme="minorHAnsi"/>
          <w:sz w:val="22"/>
          <w:szCs w:val="22"/>
          <w:lang w:val="en-IE"/>
        </w:rPr>
        <w:t xml:space="preserve"> and contractors</w:t>
      </w:r>
      <w:r>
        <w:rPr>
          <w:rFonts w:asciiTheme="minorHAnsi" w:eastAsiaTheme="minorHAnsi" w:hAnsiTheme="minorHAnsi" w:cstheme="minorHAnsi"/>
          <w:sz w:val="22"/>
          <w:szCs w:val="22"/>
          <w:lang w:val="en-IE"/>
        </w:rPr>
        <w:t xml:space="preserve">. </w:t>
      </w:r>
      <w:r w:rsidR="005F1A1F" w:rsidRPr="00E240FE">
        <w:rPr>
          <w:rFonts w:asciiTheme="minorHAnsi" w:eastAsiaTheme="minorHAnsi" w:hAnsiTheme="minorHAnsi" w:cstheme="minorHAnsi"/>
          <w:sz w:val="22"/>
          <w:szCs w:val="22"/>
          <w:lang w:val="en-IE"/>
        </w:rPr>
        <w:t xml:space="preserve">The Communications Manager will approve all messaging prior to </w:t>
      </w:r>
      <w:r w:rsidR="005F1A1F">
        <w:rPr>
          <w:rFonts w:asciiTheme="minorHAnsi" w:eastAsiaTheme="minorHAnsi" w:hAnsiTheme="minorHAnsi" w:cstheme="minorHAnsi"/>
          <w:sz w:val="22"/>
          <w:szCs w:val="22"/>
          <w:lang w:val="en-IE"/>
        </w:rPr>
        <w:t xml:space="preserve">issuance, on behalf of the Command and Control Team, </w:t>
      </w:r>
      <w:r w:rsidR="005F1A1F" w:rsidRPr="00E240FE">
        <w:rPr>
          <w:rFonts w:asciiTheme="minorHAnsi" w:eastAsiaTheme="minorHAnsi" w:hAnsiTheme="minorHAnsi" w:cstheme="minorHAnsi"/>
          <w:sz w:val="22"/>
          <w:szCs w:val="22"/>
          <w:lang w:val="en-IE"/>
        </w:rPr>
        <w:t xml:space="preserve">and work with the Operational Team to advise on messaging to be issued to UL students and staff via direct messaging, text message etc.  </w:t>
      </w:r>
    </w:p>
    <w:p w:rsidR="005F1A1F" w:rsidRDefault="005F1A1F" w:rsidP="00E240FE">
      <w:pPr>
        <w:jc w:val="both"/>
        <w:rPr>
          <w:rFonts w:asciiTheme="minorHAnsi" w:eastAsiaTheme="minorHAnsi" w:hAnsiTheme="minorHAnsi" w:cstheme="minorHAnsi"/>
          <w:sz w:val="22"/>
          <w:szCs w:val="22"/>
          <w:lang w:val="en-IE"/>
        </w:rPr>
      </w:pPr>
    </w:p>
    <w:p w:rsidR="00E240FE" w:rsidRDefault="005F1A1F" w:rsidP="00E240FE">
      <w:pPr>
        <w:jc w:val="both"/>
        <w:rPr>
          <w:rFonts w:asciiTheme="minorHAnsi" w:eastAsiaTheme="minorHAnsi" w:hAnsiTheme="minorHAnsi" w:cstheme="minorHAnsi"/>
          <w:sz w:val="22"/>
          <w:szCs w:val="22"/>
          <w:lang w:val="en-IE"/>
        </w:rPr>
      </w:pPr>
      <w:r w:rsidRPr="00E240FE">
        <w:rPr>
          <w:rFonts w:asciiTheme="minorHAnsi" w:eastAsiaTheme="minorHAnsi" w:hAnsiTheme="minorHAnsi" w:cstheme="minorHAnsi"/>
          <w:sz w:val="22"/>
          <w:szCs w:val="22"/>
          <w:lang w:val="en-IE"/>
        </w:rPr>
        <w:t xml:space="preserve">The Communications Manager will </w:t>
      </w:r>
      <w:r>
        <w:rPr>
          <w:rFonts w:asciiTheme="minorHAnsi" w:eastAsiaTheme="minorHAnsi" w:hAnsiTheme="minorHAnsi" w:cstheme="minorHAnsi"/>
          <w:sz w:val="22"/>
          <w:szCs w:val="22"/>
          <w:lang w:val="en-IE"/>
        </w:rPr>
        <w:t xml:space="preserve">utilise appropriate members of the Marketing and Communications team </w:t>
      </w:r>
      <w:r w:rsidRPr="00E240FE">
        <w:rPr>
          <w:rFonts w:asciiTheme="minorHAnsi" w:eastAsiaTheme="minorHAnsi" w:hAnsiTheme="minorHAnsi" w:cstheme="minorHAnsi"/>
          <w:sz w:val="22"/>
          <w:szCs w:val="22"/>
          <w:lang w:val="en-IE"/>
        </w:rPr>
        <w:t xml:space="preserve">to </w:t>
      </w:r>
      <w:r>
        <w:rPr>
          <w:rFonts w:asciiTheme="minorHAnsi" w:eastAsiaTheme="minorHAnsi" w:hAnsiTheme="minorHAnsi" w:cstheme="minorHAnsi"/>
          <w:sz w:val="22"/>
          <w:szCs w:val="22"/>
          <w:lang w:val="en-IE"/>
        </w:rPr>
        <w:t>deal with the UL Website and Social Media/Messaging. Additional messaging will be co-ordinated through the following communications channels</w:t>
      </w:r>
      <w:r w:rsidR="00E240FE">
        <w:rPr>
          <w:rFonts w:asciiTheme="minorHAnsi" w:eastAsiaTheme="minorHAnsi" w:hAnsiTheme="minorHAnsi" w:cstheme="minorHAnsi"/>
          <w:sz w:val="22"/>
          <w:szCs w:val="22"/>
          <w:lang w:val="en-IE"/>
        </w:rPr>
        <w:t>:</w:t>
      </w:r>
    </w:p>
    <w:p w:rsidR="00E240FE" w:rsidRDefault="00E240FE" w:rsidP="00E240FE">
      <w:pPr>
        <w:jc w:val="both"/>
        <w:rPr>
          <w:rFonts w:asciiTheme="minorHAnsi" w:eastAsiaTheme="minorHAnsi" w:hAnsiTheme="minorHAnsi" w:cstheme="minorHAnsi"/>
          <w:sz w:val="22"/>
          <w:szCs w:val="22"/>
          <w:lang w:val="en-IE"/>
        </w:rPr>
      </w:pPr>
    </w:p>
    <w:p w:rsidR="00E240FE" w:rsidRDefault="00E240FE" w:rsidP="00E240FE">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Human Resources - communications with staff</w:t>
      </w:r>
    </w:p>
    <w:p w:rsidR="00290F8C" w:rsidRDefault="00E240FE" w:rsidP="00E240FE">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Student Affairs (incl. Chaplaincy) – communications with students</w:t>
      </w:r>
    </w:p>
    <w:p w:rsidR="00290F8C" w:rsidRDefault="00290F8C" w:rsidP="00E240FE">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Co-Op, International Education, academic departments – communications with students/staff off campus</w:t>
      </w:r>
    </w:p>
    <w:p w:rsidR="00E240FE" w:rsidRDefault="00E240FE" w:rsidP="00E240FE">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Buildings &amp; Estates – communications with contractors, campus visitors and external tenants</w:t>
      </w:r>
    </w:p>
    <w:p w:rsidR="00E240FE" w:rsidRDefault="00E240FE" w:rsidP="00E240FE">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PCC – communications with students living on campus and </w:t>
      </w:r>
      <w:r w:rsidR="00290F8C">
        <w:rPr>
          <w:rFonts w:asciiTheme="minorHAnsi" w:eastAsiaTheme="minorHAnsi" w:hAnsiTheme="minorHAnsi" w:cstheme="minorHAnsi"/>
          <w:sz w:val="22"/>
          <w:szCs w:val="22"/>
          <w:lang w:val="en-IE"/>
        </w:rPr>
        <w:t xml:space="preserve">some </w:t>
      </w:r>
      <w:r>
        <w:rPr>
          <w:rFonts w:asciiTheme="minorHAnsi" w:eastAsiaTheme="minorHAnsi" w:hAnsiTheme="minorHAnsi" w:cstheme="minorHAnsi"/>
          <w:sz w:val="22"/>
          <w:szCs w:val="22"/>
          <w:lang w:val="en-IE"/>
        </w:rPr>
        <w:t>campus visitors (conferences, Arena, pitches, etc..)</w:t>
      </w:r>
    </w:p>
    <w:p w:rsidR="00E240FE" w:rsidRPr="00E240FE" w:rsidRDefault="00E240FE" w:rsidP="00E240FE">
      <w:pPr>
        <w:jc w:val="both"/>
        <w:rPr>
          <w:rFonts w:asciiTheme="minorHAnsi" w:eastAsiaTheme="minorHAnsi" w:hAnsiTheme="minorHAnsi" w:cstheme="minorHAnsi"/>
          <w:sz w:val="22"/>
          <w:szCs w:val="22"/>
          <w:lang w:val="en-IE"/>
        </w:rPr>
      </w:pPr>
    </w:p>
    <w:p w:rsidR="005F1A1F" w:rsidRDefault="00E240FE" w:rsidP="00290F8C">
      <w:pPr>
        <w:jc w:val="both"/>
        <w:rPr>
          <w:rFonts w:asciiTheme="minorHAnsi" w:eastAsiaTheme="minorHAnsi" w:hAnsiTheme="minorHAnsi" w:cstheme="minorHAnsi"/>
          <w:sz w:val="22"/>
          <w:szCs w:val="22"/>
          <w:lang w:val="en-IE"/>
        </w:rPr>
      </w:pPr>
      <w:r w:rsidRPr="00E240FE">
        <w:rPr>
          <w:rFonts w:asciiTheme="minorHAnsi" w:eastAsiaTheme="minorHAnsi" w:hAnsiTheme="minorHAnsi" w:cstheme="minorHAnsi"/>
          <w:sz w:val="22"/>
          <w:szCs w:val="22"/>
          <w:lang w:val="en-IE"/>
        </w:rPr>
        <w:t>A su</w:t>
      </w:r>
      <w:r w:rsidR="00290F8C">
        <w:rPr>
          <w:rFonts w:asciiTheme="minorHAnsi" w:eastAsiaTheme="minorHAnsi" w:hAnsiTheme="minorHAnsi" w:cstheme="minorHAnsi"/>
          <w:sz w:val="22"/>
          <w:szCs w:val="22"/>
          <w:lang w:val="en-IE"/>
        </w:rPr>
        <w:t>ite of pro-forma messages will be put in place b</w:t>
      </w:r>
      <w:r w:rsidR="005F1A1F">
        <w:rPr>
          <w:rFonts w:asciiTheme="minorHAnsi" w:eastAsiaTheme="minorHAnsi" w:hAnsiTheme="minorHAnsi" w:cstheme="minorHAnsi"/>
          <w:sz w:val="22"/>
          <w:szCs w:val="22"/>
          <w:lang w:val="en-IE"/>
        </w:rPr>
        <w:t>y the Communications Manager to ensure consistent and prompt communications to students, staff and all other internal stakeholders.</w:t>
      </w:r>
    </w:p>
    <w:p w:rsidR="00E240FE" w:rsidRDefault="00E240FE" w:rsidP="00290F8C">
      <w:pPr>
        <w:jc w:val="both"/>
        <w:rPr>
          <w:rFonts w:asciiTheme="minorHAnsi" w:eastAsiaTheme="minorHAnsi" w:hAnsiTheme="minorHAnsi" w:cstheme="minorHAnsi"/>
          <w:sz w:val="22"/>
          <w:szCs w:val="22"/>
          <w:lang w:val="en-IE"/>
        </w:rPr>
      </w:pPr>
      <w:r w:rsidRPr="00E240FE">
        <w:rPr>
          <w:rFonts w:asciiTheme="minorHAnsi" w:eastAsiaTheme="minorHAnsi" w:hAnsiTheme="minorHAnsi" w:cstheme="minorHAnsi"/>
          <w:sz w:val="22"/>
          <w:szCs w:val="22"/>
          <w:lang w:val="en-IE"/>
        </w:rPr>
        <w:t xml:space="preserve"> </w:t>
      </w:r>
    </w:p>
    <w:p w:rsidR="00E240FE" w:rsidRDefault="00E240FE" w:rsidP="00E240FE">
      <w:pPr>
        <w:pStyle w:val="Heading3"/>
        <w:rPr>
          <w:rFonts w:eastAsiaTheme="minorHAnsi"/>
          <w:lang w:val="en-IE"/>
        </w:rPr>
      </w:pPr>
      <w:r>
        <w:rPr>
          <w:rFonts w:eastAsiaTheme="minorHAnsi"/>
          <w:lang w:val="en-IE"/>
        </w:rPr>
        <w:t>External Communications</w:t>
      </w:r>
    </w:p>
    <w:p w:rsidR="00E240FE" w:rsidRDefault="00E240FE" w:rsidP="00E240FE">
      <w:pPr>
        <w:jc w:val="both"/>
        <w:rPr>
          <w:rFonts w:asciiTheme="minorHAnsi" w:eastAsiaTheme="minorHAnsi" w:hAnsiTheme="minorHAnsi" w:cstheme="minorHAnsi"/>
          <w:sz w:val="22"/>
          <w:szCs w:val="22"/>
          <w:lang w:val="en-IE"/>
        </w:rPr>
      </w:pPr>
    </w:p>
    <w:p w:rsidR="003A7B01" w:rsidRDefault="003A7B01" w:rsidP="003A7B01">
      <w:pPr>
        <w:jc w:val="both"/>
        <w:rPr>
          <w:rFonts w:asciiTheme="minorHAnsi" w:eastAsiaTheme="minorHAnsi" w:hAnsiTheme="minorHAnsi" w:cstheme="minorHAnsi"/>
          <w:sz w:val="22"/>
          <w:szCs w:val="22"/>
          <w:lang w:val="en-IE"/>
        </w:rPr>
      </w:pPr>
      <w:r w:rsidRPr="00290F8C">
        <w:rPr>
          <w:rFonts w:asciiTheme="minorHAnsi" w:eastAsiaTheme="minorHAnsi" w:hAnsiTheme="minorHAnsi" w:cstheme="minorHAnsi"/>
          <w:sz w:val="22"/>
          <w:szCs w:val="22"/>
          <w:lang w:val="en-IE"/>
        </w:rPr>
        <w:t>The Communications Manager will also establish and manage a media centre as a central hub for all external engagement relating to the Critical Incident and act as a liaison with the Command and Control Team.</w:t>
      </w:r>
    </w:p>
    <w:p w:rsidR="003A7B01" w:rsidRPr="00E240FE" w:rsidRDefault="003A7B01" w:rsidP="003A7B01">
      <w:pPr>
        <w:jc w:val="both"/>
        <w:rPr>
          <w:rFonts w:asciiTheme="minorHAnsi" w:eastAsiaTheme="minorHAnsi" w:hAnsiTheme="minorHAnsi" w:cstheme="minorHAnsi"/>
          <w:sz w:val="22"/>
          <w:szCs w:val="22"/>
          <w:lang w:val="en-IE"/>
        </w:rPr>
      </w:pPr>
    </w:p>
    <w:p w:rsidR="003D18D6" w:rsidRDefault="003A7B01" w:rsidP="003A7B01">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 </w:t>
      </w:r>
      <w:r w:rsidR="00E240FE">
        <w:rPr>
          <w:rFonts w:asciiTheme="minorHAnsi" w:eastAsiaTheme="minorHAnsi" w:hAnsiTheme="minorHAnsi" w:cstheme="minorHAnsi"/>
          <w:sz w:val="22"/>
          <w:szCs w:val="22"/>
          <w:lang w:val="en-IE"/>
        </w:rPr>
        <w:t xml:space="preserve">All queries from the media should be referred to the Communications Manager. Where appropriate the </w:t>
      </w:r>
      <w:r w:rsidR="00E240FE" w:rsidRPr="00E240FE">
        <w:rPr>
          <w:rFonts w:asciiTheme="minorHAnsi" w:eastAsiaTheme="minorHAnsi" w:hAnsiTheme="minorHAnsi" w:cstheme="minorHAnsi"/>
          <w:sz w:val="22"/>
          <w:szCs w:val="22"/>
          <w:lang w:val="en-IE"/>
        </w:rPr>
        <w:t>Communications Manager will work with the Command and Control Team to identify the correct UL Spokesperson to address media and advise in relation to interviews, press statements etc.</w:t>
      </w:r>
    </w:p>
    <w:p w:rsidR="00290F8C" w:rsidRDefault="00290F8C" w:rsidP="00E240FE">
      <w:pPr>
        <w:jc w:val="both"/>
        <w:rPr>
          <w:rFonts w:asciiTheme="minorHAnsi" w:eastAsiaTheme="minorHAnsi" w:hAnsiTheme="minorHAnsi" w:cstheme="minorHAnsi"/>
          <w:sz w:val="22"/>
          <w:szCs w:val="22"/>
          <w:lang w:val="en-IE"/>
        </w:rPr>
      </w:pPr>
    </w:p>
    <w:p w:rsidR="00E41D71" w:rsidRDefault="00E41D71" w:rsidP="00D95AD6">
      <w:pPr>
        <w:pStyle w:val="Heading"/>
        <w:spacing w:before="0"/>
      </w:pPr>
    </w:p>
    <w:p w:rsidR="00AE643D" w:rsidRDefault="00492EBB" w:rsidP="00D95AD6">
      <w:pPr>
        <w:pStyle w:val="Heading"/>
        <w:spacing w:before="0"/>
        <w:rPr>
          <w:sz w:val="22"/>
          <w:szCs w:val="22"/>
        </w:rPr>
      </w:pPr>
      <w:bookmarkStart w:id="25" w:name="_Toc24462615"/>
      <w:r>
        <w:t xml:space="preserve">Business Continuity </w:t>
      </w:r>
      <w:r w:rsidR="001A4E4C">
        <w:t xml:space="preserve">&amp; Recovery </w:t>
      </w:r>
      <w:r>
        <w:t>Planning</w:t>
      </w:r>
      <w:bookmarkEnd w:id="25"/>
    </w:p>
    <w:bookmarkEnd w:id="24"/>
    <w:p w:rsidR="00E31C9B" w:rsidRDefault="00E31C9B" w:rsidP="00FA73C6">
      <w:pPr>
        <w:jc w:val="both"/>
        <w:rPr>
          <w:rFonts w:asciiTheme="minorHAnsi" w:eastAsiaTheme="minorHAnsi" w:hAnsiTheme="minorHAnsi" w:cstheme="minorHAnsi"/>
          <w:sz w:val="22"/>
          <w:szCs w:val="22"/>
          <w:lang w:val="en-IE"/>
        </w:rPr>
      </w:pPr>
    </w:p>
    <w:p w:rsidR="003D3D95" w:rsidRDefault="003D3D95" w:rsidP="003D3D95">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This Critical Incident Plan sets out the immediate processes to be followed in the event of unforeseen occurrences, which severely affect the operations of the University. Consideration also needs to be given to </w:t>
      </w:r>
      <w:r w:rsidRPr="002A7E51">
        <w:rPr>
          <w:rFonts w:asciiTheme="minorHAnsi" w:eastAsiaTheme="minorHAnsi" w:hAnsiTheme="minorHAnsi" w:cstheme="minorHAnsi"/>
          <w:sz w:val="22"/>
          <w:szCs w:val="22"/>
          <w:lang w:val="en-IE"/>
        </w:rPr>
        <w:t xml:space="preserve">the </w:t>
      </w:r>
      <w:r>
        <w:rPr>
          <w:rFonts w:asciiTheme="minorHAnsi" w:eastAsiaTheme="minorHAnsi" w:hAnsiTheme="minorHAnsi" w:cstheme="minorHAnsi"/>
          <w:sz w:val="22"/>
          <w:szCs w:val="22"/>
          <w:lang w:val="en-IE"/>
        </w:rPr>
        <w:t>u</w:t>
      </w:r>
      <w:r w:rsidRPr="002A7E51">
        <w:rPr>
          <w:rFonts w:asciiTheme="minorHAnsi" w:eastAsiaTheme="minorHAnsi" w:hAnsiTheme="minorHAnsi" w:cstheme="minorHAnsi"/>
          <w:sz w:val="22"/>
          <w:szCs w:val="22"/>
          <w:lang w:val="en-IE"/>
        </w:rPr>
        <w:t xml:space="preserve">niversity’s ability to </w:t>
      </w:r>
      <w:r>
        <w:rPr>
          <w:rFonts w:asciiTheme="minorHAnsi" w:eastAsiaTheme="minorHAnsi" w:hAnsiTheme="minorHAnsi" w:cstheme="minorHAnsi"/>
          <w:sz w:val="22"/>
          <w:szCs w:val="22"/>
          <w:lang w:val="en-IE"/>
        </w:rPr>
        <w:t xml:space="preserve">continue to operate </w:t>
      </w:r>
      <w:r w:rsidRPr="002A7E51">
        <w:rPr>
          <w:rFonts w:asciiTheme="minorHAnsi" w:eastAsiaTheme="minorHAnsi" w:hAnsiTheme="minorHAnsi" w:cstheme="minorHAnsi"/>
          <w:sz w:val="22"/>
          <w:szCs w:val="22"/>
          <w:lang w:val="en-IE"/>
        </w:rPr>
        <w:t>in the immediat</w:t>
      </w:r>
      <w:r>
        <w:rPr>
          <w:rFonts w:asciiTheme="minorHAnsi" w:eastAsiaTheme="minorHAnsi" w:hAnsiTheme="minorHAnsi" w:cstheme="minorHAnsi"/>
          <w:sz w:val="22"/>
          <w:szCs w:val="22"/>
          <w:lang w:val="en-IE"/>
        </w:rPr>
        <w:t>e aftermath of any such occurrence</w:t>
      </w:r>
      <w:r w:rsidRPr="002A7E51">
        <w:rPr>
          <w:rFonts w:asciiTheme="minorHAnsi" w:eastAsiaTheme="minorHAnsi" w:hAnsiTheme="minorHAnsi" w:cstheme="minorHAnsi"/>
          <w:sz w:val="22"/>
          <w:szCs w:val="22"/>
          <w:lang w:val="en-IE"/>
        </w:rPr>
        <w:t xml:space="preserve">.  </w:t>
      </w:r>
    </w:p>
    <w:p w:rsidR="003D3D95" w:rsidRDefault="003D3D95" w:rsidP="003D3D95">
      <w:pPr>
        <w:jc w:val="both"/>
        <w:rPr>
          <w:rFonts w:asciiTheme="minorHAnsi" w:eastAsiaTheme="minorHAnsi" w:hAnsiTheme="minorHAnsi" w:cstheme="minorHAnsi"/>
          <w:sz w:val="22"/>
          <w:szCs w:val="22"/>
          <w:lang w:val="en-IE"/>
        </w:rPr>
      </w:pPr>
    </w:p>
    <w:p w:rsidR="003D3D95" w:rsidRDefault="003D3D95" w:rsidP="003D3D95">
      <w:pPr>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Risk management </w:t>
      </w:r>
      <w:r>
        <w:rPr>
          <w:rFonts w:asciiTheme="minorHAnsi" w:eastAsiaTheme="minorHAnsi" w:hAnsiTheme="minorHAnsi" w:cstheme="minorHAnsi"/>
          <w:sz w:val="22"/>
          <w:szCs w:val="22"/>
          <w:lang w:val="en-IE"/>
        </w:rPr>
        <w:t xml:space="preserve">and </w:t>
      </w:r>
      <w:r w:rsidRPr="002A7E51">
        <w:rPr>
          <w:rFonts w:asciiTheme="minorHAnsi" w:eastAsiaTheme="minorHAnsi" w:hAnsiTheme="minorHAnsi" w:cstheme="minorHAnsi"/>
          <w:sz w:val="22"/>
          <w:szCs w:val="22"/>
          <w:lang w:val="en-IE"/>
        </w:rPr>
        <w:t>the process of risk mitigation is a dynamic process subject to ongoing review and update and it is this process</w:t>
      </w:r>
      <w:r>
        <w:rPr>
          <w:rFonts w:asciiTheme="minorHAnsi" w:eastAsiaTheme="minorHAnsi" w:hAnsiTheme="minorHAnsi" w:cstheme="minorHAnsi"/>
          <w:sz w:val="22"/>
          <w:szCs w:val="22"/>
          <w:lang w:val="en-IE"/>
        </w:rPr>
        <w:t>,</w:t>
      </w:r>
      <w:r w:rsidRPr="002A7E51">
        <w:rPr>
          <w:rFonts w:asciiTheme="minorHAnsi" w:eastAsiaTheme="minorHAnsi" w:hAnsiTheme="minorHAnsi" w:cstheme="minorHAnsi"/>
          <w:sz w:val="22"/>
          <w:szCs w:val="22"/>
          <w:lang w:val="en-IE"/>
        </w:rPr>
        <w:t xml:space="preserve"> which forms the backbone of Business Continuity </w:t>
      </w:r>
      <w:r>
        <w:rPr>
          <w:rFonts w:asciiTheme="minorHAnsi" w:eastAsiaTheme="minorHAnsi" w:hAnsiTheme="minorHAnsi" w:cstheme="minorHAnsi"/>
          <w:sz w:val="22"/>
          <w:szCs w:val="22"/>
          <w:lang w:val="en-IE"/>
        </w:rPr>
        <w:t xml:space="preserve">and Recovery Planning. </w:t>
      </w:r>
    </w:p>
    <w:p w:rsidR="003D3D95" w:rsidRDefault="003D3D95" w:rsidP="003D3D95">
      <w:pPr>
        <w:jc w:val="both"/>
        <w:rPr>
          <w:rFonts w:asciiTheme="minorHAnsi" w:eastAsiaTheme="minorHAnsi" w:hAnsiTheme="minorHAnsi" w:cstheme="minorHAnsi"/>
          <w:sz w:val="22"/>
          <w:szCs w:val="22"/>
          <w:lang w:val="en-IE"/>
        </w:rPr>
      </w:pPr>
    </w:p>
    <w:p w:rsidR="003D3D95" w:rsidRDefault="006058F6" w:rsidP="0080110D">
      <w:pPr>
        <w:jc w:val="both"/>
        <w:rPr>
          <w:rFonts w:asciiTheme="minorHAnsi" w:eastAsiaTheme="minorHAnsi" w:hAnsiTheme="minorHAnsi" w:cstheme="minorHAnsi"/>
          <w:sz w:val="22"/>
          <w:szCs w:val="22"/>
          <w:lang w:val="en-IE"/>
        </w:rPr>
      </w:pPr>
      <w:r w:rsidRPr="006058F6">
        <w:rPr>
          <w:rFonts w:asciiTheme="minorHAnsi" w:eastAsiaTheme="minorHAnsi" w:hAnsiTheme="minorHAnsi" w:cstheme="minorHAnsi"/>
          <w:sz w:val="22"/>
          <w:szCs w:val="22"/>
          <w:lang w:val="en-IE"/>
        </w:rPr>
        <w:t>It is the responsibility of every Faculty, Division and Department of the university to have Business Continu</w:t>
      </w:r>
      <w:r>
        <w:rPr>
          <w:rFonts w:asciiTheme="minorHAnsi" w:eastAsiaTheme="minorHAnsi" w:hAnsiTheme="minorHAnsi" w:cstheme="minorHAnsi"/>
          <w:sz w:val="22"/>
          <w:szCs w:val="22"/>
          <w:lang w:val="en-IE"/>
        </w:rPr>
        <w:t xml:space="preserve">ity and Recovery plans in place.  </w:t>
      </w:r>
      <w:r w:rsidR="003D3D95">
        <w:rPr>
          <w:rFonts w:asciiTheme="minorHAnsi" w:eastAsiaTheme="minorHAnsi" w:hAnsiTheme="minorHAnsi" w:cstheme="minorHAnsi"/>
          <w:sz w:val="22"/>
          <w:szCs w:val="22"/>
          <w:lang w:val="en-IE"/>
        </w:rPr>
        <w:t xml:space="preserve">In the following table the impact on core university activities of </w:t>
      </w:r>
      <w:r w:rsidR="000B3EB1">
        <w:rPr>
          <w:rFonts w:asciiTheme="minorHAnsi" w:eastAsiaTheme="minorHAnsi" w:hAnsiTheme="minorHAnsi" w:cstheme="minorHAnsi"/>
          <w:sz w:val="22"/>
          <w:szCs w:val="22"/>
          <w:lang w:val="en-IE"/>
        </w:rPr>
        <w:t xml:space="preserve">examples of </w:t>
      </w:r>
      <w:r w:rsidR="003D3D95">
        <w:rPr>
          <w:rFonts w:asciiTheme="minorHAnsi" w:eastAsiaTheme="minorHAnsi" w:hAnsiTheme="minorHAnsi" w:cstheme="minorHAnsi"/>
          <w:sz w:val="22"/>
          <w:szCs w:val="22"/>
          <w:lang w:val="en-IE"/>
        </w:rPr>
        <w:t xml:space="preserve">the types of incidents considered in this plan are set out, along with suggested recovery timelines and executive responsibility.  </w:t>
      </w:r>
    </w:p>
    <w:p w:rsidR="003D3D95" w:rsidRDefault="003D3D95" w:rsidP="0080110D">
      <w:pPr>
        <w:jc w:val="both"/>
        <w:rPr>
          <w:rFonts w:asciiTheme="minorHAnsi" w:eastAsiaTheme="minorHAnsi" w:hAnsiTheme="minorHAnsi" w:cstheme="minorHAnsi"/>
          <w:sz w:val="22"/>
          <w:szCs w:val="22"/>
          <w:lang w:val="en-IE"/>
        </w:rPr>
      </w:pPr>
    </w:p>
    <w:tbl>
      <w:tblPr>
        <w:tblStyle w:val="TableGrid"/>
        <w:tblW w:w="0" w:type="auto"/>
        <w:tblLook w:val="04A0" w:firstRow="1" w:lastRow="0" w:firstColumn="1" w:lastColumn="0" w:noHBand="0" w:noVBand="1"/>
      </w:tblPr>
      <w:tblGrid>
        <w:gridCol w:w="1690"/>
        <w:gridCol w:w="3139"/>
        <w:gridCol w:w="3013"/>
        <w:gridCol w:w="1496"/>
      </w:tblGrid>
      <w:tr w:rsidR="000B3EB1" w:rsidRPr="00FB3FE5" w:rsidTr="000B3EB1">
        <w:tc>
          <w:tcPr>
            <w:tcW w:w="1690" w:type="dxa"/>
            <w:vAlign w:val="center"/>
          </w:tcPr>
          <w:p w:rsidR="000B3EB1" w:rsidRPr="00FB3FE5" w:rsidRDefault="000B3EB1" w:rsidP="000B3EB1">
            <w:pPr>
              <w:spacing w:after="160" w:line="259" w:lineRule="auto"/>
              <w:rPr>
                <w:rFonts w:asciiTheme="minorHAnsi" w:eastAsiaTheme="minorHAnsi" w:hAnsiTheme="minorHAnsi" w:cstheme="minorHAnsi"/>
                <w:b/>
                <w:sz w:val="22"/>
                <w:szCs w:val="22"/>
                <w:lang w:val="en-IE"/>
              </w:rPr>
            </w:pPr>
            <w:r w:rsidRPr="00FB3FE5">
              <w:rPr>
                <w:rFonts w:asciiTheme="minorHAnsi" w:eastAsiaTheme="minorHAnsi" w:hAnsiTheme="minorHAnsi" w:cstheme="minorHAnsi"/>
                <w:b/>
                <w:sz w:val="22"/>
                <w:szCs w:val="22"/>
                <w:lang w:val="en-IE"/>
              </w:rPr>
              <w:t>Activity</w:t>
            </w:r>
          </w:p>
        </w:tc>
        <w:tc>
          <w:tcPr>
            <w:tcW w:w="3267" w:type="dxa"/>
            <w:vAlign w:val="center"/>
          </w:tcPr>
          <w:p w:rsidR="000B3EB1" w:rsidRDefault="000B3EB1" w:rsidP="000B3EB1">
            <w:pPr>
              <w:spacing w:after="160" w:line="259" w:lineRule="auto"/>
              <w:rPr>
                <w:rFonts w:asciiTheme="minorHAnsi" w:eastAsiaTheme="minorHAnsi" w:hAnsiTheme="minorHAnsi" w:cstheme="minorHAnsi"/>
                <w:b/>
                <w:sz w:val="22"/>
                <w:szCs w:val="22"/>
                <w:lang w:val="en-IE"/>
              </w:rPr>
            </w:pPr>
            <w:r w:rsidRPr="00FB3FE5">
              <w:rPr>
                <w:rFonts w:asciiTheme="minorHAnsi" w:eastAsiaTheme="minorHAnsi" w:hAnsiTheme="minorHAnsi" w:cstheme="minorHAnsi"/>
                <w:b/>
                <w:sz w:val="22"/>
                <w:szCs w:val="22"/>
                <w:lang w:val="en-IE"/>
              </w:rPr>
              <w:t>Incidents which may impact</w:t>
            </w:r>
          </w:p>
        </w:tc>
        <w:tc>
          <w:tcPr>
            <w:tcW w:w="3118" w:type="dxa"/>
            <w:vAlign w:val="center"/>
          </w:tcPr>
          <w:p w:rsidR="000B3EB1" w:rsidRPr="00FB3FE5" w:rsidRDefault="000B3EB1" w:rsidP="000B3EB1">
            <w:pPr>
              <w:spacing w:after="160" w:line="259" w:lineRule="auto"/>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Recovery Guidelines</w:t>
            </w:r>
          </w:p>
        </w:tc>
        <w:tc>
          <w:tcPr>
            <w:tcW w:w="295" w:type="dxa"/>
            <w:vAlign w:val="center"/>
          </w:tcPr>
          <w:p w:rsidR="000B3EB1" w:rsidRPr="00FB3FE5" w:rsidRDefault="000B3EB1" w:rsidP="000B3EB1">
            <w:pPr>
              <w:spacing w:after="160" w:line="259" w:lineRule="auto"/>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Responsibility</w:t>
            </w:r>
          </w:p>
        </w:tc>
      </w:tr>
      <w:tr w:rsidR="000B3EB1" w:rsidTr="000B3EB1">
        <w:trPr>
          <w:trHeight w:val="1505"/>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Academic Service Delivery</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w:t>
            </w:r>
            <w:r w:rsidR="004F199C">
              <w:rPr>
                <w:rFonts w:asciiTheme="minorHAnsi" w:eastAsiaTheme="minorHAnsi" w:hAnsiTheme="minorHAnsi" w:cstheme="minorHAnsi"/>
                <w:sz w:val="22"/>
                <w:szCs w:val="22"/>
                <w:lang w:val="en-IE"/>
              </w:rPr>
              <w:t xml:space="preserve"> injury or death on/off campus.</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during term time.</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295"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VP</w:t>
            </w:r>
            <w:r w:rsidR="00B4525A">
              <w:rPr>
                <w:rFonts w:asciiTheme="minorHAnsi" w:eastAsiaTheme="minorHAnsi" w:hAnsiTheme="minorHAnsi" w:cstheme="minorHAnsi"/>
                <w:sz w:val="22"/>
                <w:szCs w:val="22"/>
                <w:lang w:val="en-IE"/>
              </w:rPr>
              <w:t>A</w:t>
            </w:r>
            <w:r>
              <w:rPr>
                <w:rFonts w:asciiTheme="minorHAnsi" w:eastAsiaTheme="minorHAnsi" w:hAnsiTheme="minorHAnsi" w:cstheme="minorHAnsi"/>
                <w:sz w:val="22"/>
                <w:szCs w:val="22"/>
                <w:lang w:val="en-IE"/>
              </w:rPr>
              <w:t>ASE</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Faculties</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rPr>
          <w:trHeight w:val="1471"/>
        </w:trPr>
        <w:tc>
          <w:tcPr>
            <w:tcW w:w="1690" w:type="dxa"/>
            <w:vAlign w:val="center"/>
          </w:tcPr>
          <w:p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Examinations</w:t>
            </w:r>
          </w:p>
        </w:tc>
        <w:tc>
          <w:tcPr>
            <w:tcW w:w="3267" w:type="dxa"/>
            <w:vAlign w:val="center"/>
          </w:tcPr>
          <w:p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w:t>
            </w:r>
            <w:r w:rsidR="004F199C">
              <w:rPr>
                <w:rFonts w:asciiTheme="minorHAnsi" w:eastAsiaTheme="minorHAnsi" w:hAnsiTheme="minorHAnsi" w:cstheme="minorHAnsi"/>
                <w:sz w:val="22"/>
                <w:szCs w:val="22"/>
                <w:lang w:val="en-IE"/>
              </w:rPr>
              <w:t>ry or death on/off campus.</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if incident occurs within 24 hours of scheduled exams.</w:t>
            </w:r>
          </w:p>
          <w:p w:rsidR="000B3EB1" w:rsidRPr="00FB3FE5"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295"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VPA</w:t>
            </w:r>
            <w:r w:rsidR="00B4525A">
              <w:rPr>
                <w:rFonts w:asciiTheme="minorHAnsi" w:eastAsiaTheme="minorHAnsi" w:hAnsiTheme="minorHAnsi" w:cstheme="minorHAnsi"/>
                <w:sz w:val="22"/>
                <w:szCs w:val="22"/>
                <w:lang w:val="en-IE"/>
              </w:rPr>
              <w:t>A</w:t>
            </w:r>
            <w:r>
              <w:rPr>
                <w:rFonts w:asciiTheme="minorHAnsi" w:eastAsiaTheme="minorHAnsi" w:hAnsiTheme="minorHAnsi" w:cstheme="minorHAnsi"/>
                <w:sz w:val="22"/>
                <w:szCs w:val="22"/>
                <w:lang w:val="en-IE"/>
              </w:rPr>
              <w:t>SE</w:t>
            </w:r>
          </w:p>
          <w:p w:rsidR="000B3EB1" w:rsidRPr="0074604D"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rPr>
          <w:trHeight w:val="1876"/>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Research</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 data network failure, IT systems damage.</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week if delivery date of research is due.</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295"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VPR</w:t>
            </w:r>
          </w:p>
          <w:p w:rsidR="000B3EB1" w:rsidRPr="0074604D"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New Student Processing</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data network failure, IT sy</w:t>
            </w:r>
            <w:r w:rsidR="004F199C">
              <w:rPr>
                <w:rFonts w:asciiTheme="minorHAnsi" w:eastAsiaTheme="minorHAnsi" w:hAnsiTheme="minorHAnsi" w:cstheme="minorHAnsi"/>
                <w:sz w:val="22"/>
                <w:szCs w:val="22"/>
                <w:lang w:val="en-IE"/>
              </w:rPr>
              <w:t>stems damage, industrial action.</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day if incident occurs within 24 hours prior to CAO deadlines.</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otherwise.</w:t>
            </w:r>
          </w:p>
        </w:tc>
        <w:tc>
          <w:tcPr>
            <w:tcW w:w="295" w:type="dxa"/>
            <w:vAlign w:val="center"/>
          </w:tcPr>
          <w:p w:rsidR="004F199C"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Pr="0074604D" w:rsidRDefault="004F199C"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VPAASE</w:t>
            </w:r>
          </w:p>
        </w:tc>
      </w:tr>
      <w:tr w:rsidR="000B3EB1" w:rsidRPr="00612139" w:rsidTr="000B3EB1">
        <w:trPr>
          <w:trHeight w:val="1443"/>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Administrative support and facilities</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&lt; 1 to 2 days</w:t>
            </w:r>
          </w:p>
        </w:tc>
        <w:tc>
          <w:tcPr>
            <w:tcW w:w="295" w:type="dxa"/>
            <w:vAlign w:val="center"/>
          </w:tcPr>
          <w:p w:rsidR="000B3EB1" w:rsidRPr="008C41EA" w:rsidRDefault="000B3EB1" w:rsidP="000B3EB1">
            <w:pPr>
              <w:spacing w:line="259" w:lineRule="auto"/>
              <w:rPr>
                <w:rFonts w:asciiTheme="minorHAnsi" w:eastAsiaTheme="minorHAnsi" w:hAnsiTheme="minorHAnsi" w:cstheme="minorHAnsi"/>
                <w:sz w:val="22"/>
                <w:szCs w:val="22"/>
                <w:lang w:val="es-ES"/>
              </w:rPr>
            </w:pPr>
            <w:r w:rsidRPr="008C41EA">
              <w:rPr>
                <w:rFonts w:asciiTheme="minorHAnsi" w:eastAsiaTheme="minorHAnsi" w:hAnsiTheme="minorHAnsi" w:cstheme="minorHAnsi"/>
                <w:sz w:val="22"/>
                <w:szCs w:val="22"/>
                <w:lang w:val="es-ES"/>
              </w:rPr>
              <w:t>COOR</w:t>
            </w:r>
          </w:p>
          <w:p w:rsidR="004F199C" w:rsidRPr="008C41EA" w:rsidRDefault="004F199C" w:rsidP="004F199C">
            <w:pPr>
              <w:spacing w:line="259" w:lineRule="auto"/>
              <w:rPr>
                <w:rFonts w:asciiTheme="minorHAnsi" w:eastAsiaTheme="minorHAnsi" w:hAnsiTheme="minorHAnsi" w:cstheme="minorHAnsi"/>
                <w:sz w:val="22"/>
                <w:szCs w:val="22"/>
                <w:lang w:val="es-ES"/>
              </w:rPr>
            </w:pPr>
            <w:r w:rsidRPr="008C41EA">
              <w:rPr>
                <w:rFonts w:asciiTheme="minorHAnsi" w:eastAsiaTheme="minorHAnsi" w:hAnsiTheme="minorHAnsi" w:cstheme="minorHAnsi"/>
                <w:sz w:val="22"/>
                <w:szCs w:val="22"/>
                <w:lang w:val="es-ES"/>
              </w:rPr>
              <w:t>VPAASE</w:t>
            </w:r>
          </w:p>
          <w:p w:rsidR="000B3EB1" w:rsidRPr="008C41EA" w:rsidRDefault="000B3EB1" w:rsidP="000B3EB1">
            <w:pPr>
              <w:spacing w:line="259" w:lineRule="auto"/>
              <w:rPr>
                <w:rFonts w:asciiTheme="minorHAnsi" w:eastAsiaTheme="minorHAnsi" w:hAnsiTheme="minorHAnsi" w:cstheme="minorHAnsi"/>
                <w:sz w:val="22"/>
                <w:szCs w:val="22"/>
                <w:lang w:val="es-ES"/>
              </w:rPr>
            </w:pPr>
            <w:r w:rsidRPr="008C41EA">
              <w:rPr>
                <w:rFonts w:asciiTheme="minorHAnsi" w:eastAsiaTheme="minorHAnsi" w:hAnsiTheme="minorHAnsi" w:cstheme="minorHAnsi"/>
                <w:sz w:val="22"/>
                <w:szCs w:val="22"/>
                <w:lang w:val="es-ES"/>
              </w:rPr>
              <w:t>B&amp;E</w:t>
            </w:r>
          </w:p>
          <w:p w:rsidR="000B3EB1" w:rsidRPr="008C41EA" w:rsidRDefault="000B3EB1" w:rsidP="000B3EB1">
            <w:pPr>
              <w:spacing w:line="259" w:lineRule="auto"/>
              <w:rPr>
                <w:rFonts w:asciiTheme="minorHAnsi" w:eastAsiaTheme="minorHAnsi" w:hAnsiTheme="minorHAnsi" w:cstheme="minorHAnsi"/>
                <w:sz w:val="22"/>
                <w:szCs w:val="22"/>
                <w:lang w:val="es-ES"/>
              </w:rPr>
            </w:pPr>
            <w:r w:rsidRPr="008C41EA">
              <w:rPr>
                <w:rFonts w:asciiTheme="minorHAnsi" w:eastAsiaTheme="minorHAnsi" w:hAnsiTheme="minorHAnsi" w:cstheme="minorHAnsi"/>
                <w:sz w:val="22"/>
                <w:szCs w:val="22"/>
                <w:lang w:val="es-ES"/>
              </w:rPr>
              <w:t>ITD</w:t>
            </w:r>
          </w:p>
          <w:p w:rsidR="000B3EB1" w:rsidRPr="008C41EA" w:rsidRDefault="000B3EB1" w:rsidP="000B3EB1">
            <w:pPr>
              <w:spacing w:line="259" w:lineRule="auto"/>
              <w:rPr>
                <w:rFonts w:asciiTheme="minorHAnsi" w:eastAsiaTheme="minorHAnsi" w:hAnsiTheme="minorHAnsi" w:cstheme="minorHAnsi"/>
                <w:sz w:val="22"/>
                <w:szCs w:val="22"/>
                <w:lang w:val="es-ES"/>
              </w:rPr>
            </w:pPr>
            <w:r w:rsidRPr="008C41EA">
              <w:rPr>
                <w:rFonts w:asciiTheme="minorHAnsi" w:eastAsiaTheme="minorHAnsi" w:hAnsiTheme="minorHAnsi" w:cstheme="minorHAnsi"/>
                <w:sz w:val="22"/>
                <w:szCs w:val="22"/>
                <w:lang w:val="es-ES"/>
              </w:rPr>
              <w:t>HR</w:t>
            </w:r>
          </w:p>
        </w:tc>
      </w:tr>
      <w:tr w:rsidR="000B3EB1" w:rsidTr="000B3EB1">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Conferring Ceremonies</w:t>
            </w:r>
          </w:p>
        </w:tc>
        <w:tc>
          <w:tcPr>
            <w:tcW w:w="3267" w:type="dxa"/>
            <w:vAlign w:val="center"/>
          </w:tcPr>
          <w:p w:rsidR="004F199C" w:rsidRDefault="004F199C" w:rsidP="000B3EB1">
            <w:pPr>
              <w:spacing w:line="259" w:lineRule="auto"/>
              <w:rPr>
                <w:rFonts w:asciiTheme="minorHAnsi" w:eastAsiaTheme="minorHAnsi" w:hAnsiTheme="minorHAnsi" w:cstheme="minorHAnsi"/>
                <w:sz w:val="22"/>
                <w:szCs w:val="22"/>
                <w:lang w:val="en-IE"/>
              </w:rPr>
            </w:pP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w:t>
            </w:r>
          </w:p>
          <w:p w:rsidR="000B3EB1" w:rsidRDefault="000B3EB1" w:rsidP="000B3EB1">
            <w:pPr>
              <w:spacing w:line="259" w:lineRule="auto"/>
              <w:rPr>
                <w:rFonts w:asciiTheme="minorHAnsi" w:eastAsiaTheme="minorHAnsi" w:hAnsiTheme="minorHAnsi" w:cstheme="minorHAnsi"/>
                <w:sz w:val="22"/>
                <w:szCs w:val="22"/>
                <w:lang w:val="en-IE"/>
              </w:rPr>
            </w:pP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Up to two weeks to reschedule.</w:t>
            </w:r>
          </w:p>
        </w:tc>
        <w:tc>
          <w:tcPr>
            <w:tcW w:w="295" w:type="dxa"/>
            <w:vAlign w:val="center"/>
          </w:tcPr>
          <w:p w:rsidR="000B3EB1" w:rsidRDefault="00E61AE9"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VPAASE</w:t>
            </w:r>
          </w:p>
          <w:p w:rsidR="000B3EB1" w:rsidRPr="0074604D"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rPr>
          <w:trHeight w:val="1787"/>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lastRenderedPageBreak/>
              <w:t>Regulatory events (quality, accreditation and external audits etc.)</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Within an agreed timeframe with the assessing authority or regulator.</w:t>
            </w:r>
          </w:p>
        </w:tc>
        <w:tc>
          <w:tcPr>
            <w:tcW w:w="295" w:type="dxa"/>
            <w:vAlign w:val="center"/>
          </w:tcPr>
          <w:p w:rsidR="000B3EB1" w:rsidRDefault="004F199C"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Faculties</w:t>
            </w:r>
          </w:p>
          <w:p w:rsidR="004F199C" w:rsidRDefault="004F199C"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VPAASE </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Pr="0074604D" w:rsidRDefault="000B3EB1" w:rsidP="000B3EB1">
            <w:pPr>
              <w:spacing w:line="259" w:lineRule="auto"/>
              <w:rPr>
                <w:rFonts w:asciiTheme="minorHAnsi" w:eastAsiaTheme="minorHAnsi" w:hAnsiTheme="minorHAnsi" w:cstheme="minorHAnsi"/>
                <w:sz w:val="22"/>
                <w:szCs w:val="22"/>
                <w:lang w:val="en-IE"/>
              </w:rPr>
            </w:pPr>
          </w:p>
        </w:tc>
      </w:tr>
      <w:tr w:rsidR="000B3EB1" w:rsidTr="000B3EB1">
        <w:trPr>
          <w:trHeight w:val="1971"/>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Staff Recruitment</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Prioritised within an agreed timeframe taking higher business delivery priorities into account.</w:t>
            </w:r>
          </w:p>
        </w:tc>
        <w:tc>
          <w:tcPr>
            <w:tcW w:w="295" w:type="dxa"/>
            <w:vAlign w:val="center"/>
          </w:tcPr>
          <w:p w:rsidR="000B3EB1" w:rsidRPr="0074604D" w:rsidRDefault="00A635C0"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Dir </w:t>
            </w:r>
            <w:r w:rsidR="000B3EB1">
              <w:rPr>
                <w:rFonts w:asciiTheme="minorHAnsi" w:eastAsiaTheme="minorHAnsi" w:hAnsiTheme="minorHAnsi" w:cstheme="minorHAnsi"/>
                <w:sz w:val="22"/>
                <w:szCs w:val="22"/>
                <w:lang w:val="en-IE"/>
              </w:rPr>
              <w:t>HR</w:t>
            </w:r>
          </w:p>
        </w:tc>
      </w:tr>
      <w:tr w:rsidR="000B3EB1" w:rsidTr="000B3EB1">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Entertainment</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w:t>
            </w:r>
          </w:p>
          <w:p w:rsidR="000B3EB1" w:rsidRDefault="000B3EB1" w:rsidP="000B3EB1">
            <w:pPr>
              <w:spacing w:line="259" w:lineRule="auto"/>
              <w:rPr>
                <w:rFonts w:asciiTheme="minorHAnsi" w:eastAsiaTheme="minorHAnsi" w:hAnsiTheme="minorHAnsi" w:cstheme="minorHAnsi"/>
                <w:sz w:val="22"/>
                <w:szCs w:val="22"/>
                <w:lang w:val="en-IE"/>
              </w:rPr>
            </w:pP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Prioritised within an agreed timeframe with the stakeholders involved.</w:t>
            </w:r>
          </w:p>
        </w:tc>
        <w:tc>
          <w:tcPr>
            <w:tcW w:w="295" w:type="dxa"/>
            <w:vAlign w:val="center"/>
          </w:tcPr>
          <w:p w:rsidR="00A635C0" w:rsidRDefault="00A635C0"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PCC</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rPr>
          <w:trHeight w:val="1499"/>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Large crowd sporting events</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 large-scale injury or death on/off campus.</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Shortest possible timeframe but the scale of the event must be factored in.</w:t>
            </w:r>
          </w:p>
        </w:tc>
        <w:tc>
          <w:tcPr>
            <w:tcW w:w="295" w:type="dxa"/>
            <w:vAlign w:val="center"/>
          </w:tcPr>
          <w:p w:rsidR="00A635C0" w:rsidRDefault="00A635C0"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PCC</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r w:rsidR="000B3EB1" w:rsidTr="000B3EB1">
        <w:trPr>
          <w:trHeight w:val="1499"/>
        </w:trPr>
        <w:tc>
          <w:tcPr>
            <w:tcW w:w="1690"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Student Accommodation</w:t>
            </w:r>
          </w:p>
        </w:tc>
        <w:tc>
          <w:tcPr>
            <w:tcW w:w="3267"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Fire, flood, utilities outage, security threat, adverse weather, explosion.</w:t>
            </w:r>
          </w:p>
        </w:tc>
        <w:tc>
          <w:tcPr>
            <w:tcW w:w="3118" w:type="dxa"/>
            <w:vAlign w:val="center"/>
          </w:tcPr>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Shortest possible timeframe but level of damage must be factored in.</w:t>
            </w:r>
          </w:p>
        </w:tc>
        <w:tc>
          <w:tcPr>
            <w:tcW w:w="295" w:type="dxa"/>
            <w:vAlign w:val="center"/>
          </w:tcPr>
          <w:p w:rsidR="00A635C0" w:rsidRDefault="00A635C0"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COOR</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PCC</w:t>
            </w:r>
          </w:p>
          <w:p w:rsidR="000B3EB1" w:rsidRDefault="000B3EB1" w:rsidP="000B3EB1">
            <w:pPr>
              <w:spacing w:line="259" w:lineRule="auto"/>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B&amp;E</w:t>
            </w:r>
          </w:p>
        </w:tc>
      </w:tr>
    </w:tbl>
    <w:p w:rsidR="003D3D95" w:rsidRDefault="003D3D95" w:rsidP="0080110D">
      <w:pPr>
        <w:jc w:val="both"/>
        <w:rPr>
          <w:rFonts w:asciiTheme="minorHAnsi" w:eastAsiaTheme="minorHAnsi" w:hAnsiTheme="minorHAnsi" w:cstheme="minorHAnsi"/>
          <w:sz w:val="22"/>
          <w:szCs w:val="22"/>
          <w:lang w:val="en-IE"/>
        </w:rPr>
      </w:pPr>
    </w:p>
    <w:p w:rsidR="003D3D95" w:rsidRDefault="003D3D95" w:rsidP="0080110D">
      <w:pPr>
        <w:jc w:val="both"/>
        <w:rPr>
          <w:rFonts w:asciiTheme="minorHAnsi" w:eastAsiaTheme="minorHAnsi" w:hAnsiTheme="minorHAnsi" w:cstheme="minorHAnsi"/>
          <w:sz w:val="22"/>
          <w:szCs w:val="22"/>
          <w:lang w:val="en-IE"/>
        </w:rPr>
      </w:pPr>
    </w:p>
    <w:p w:rsidR="0080110D" w:rsidRDefault="0080110D" w:rsidP="0080110D">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Where business continuity and recovery are being considered the following are some key considerations </w:t>
      </w:r>
      <w:r w:rsidR="000B3EB1">
        <w:rPr>
          <w:rFonts w:asciiTheme="minorHAnsi" w:eastAsiaTheme="minorHAnsi" w:hAnsiTheme="minorHAnsi" w:cstheme="minorHAnsi"/>
          <w:sz w:val="22"/>
          <w:szCs w:val="22"/>
          <w:lang w:val="en-IE"/>
        </w:rPr>
        <w:t xml:space="preserve">to be </w:t>
      </w:r>
      <w:r>
        <w:rPr>
          <w:rFonts w:asciiTheme="minorHAnsi" w:eastAsiaTheme="minorHAnsi" w:hAnsiTheme="minorHAnsi" w:cstheme="minorHAnsi"/>
          <w:sz w:val="22"/>
          <w:szCs w:val="22"/>
          <w:lang w:val="en-IE"/>
        </w:rPr>
        <w:t xml:space="preserve">implemented by university departments </w:t>
      </w:r>
      <w:r w:rsidR="003D3D95">
        <w:rPr>
          <w:rFonts w:asciiTheme="minorHAnsi" w:eastAsiaTheme="minorHAnsi" w:hAnsiTheme="minorHAnsi" w:cstheme="minorHAnsi"/>
          <w:sz w:val="22"/>
          <w:szCs w:val="22"/>
          <w:lang w:val="en-IE"/>
        </w:rPr>
        <w:t>as part of departmental risk management</w:t>
      </w:r>
      <w:r>
        <w:rPr>
          <w:rFonts w:asciiTheme="minorHAnsi" w:eastAsiaTheme="minorHAnsi" w:hAnsiTheme="minorHAnsi" w:cstheme="minorHAnsi"/>
          <w:sz w:val="22"/>
          <w:szCs w:val="22"/>
          <w:lang w:val="en-IE"/>
        </w:rPr>
        <w:t>.</w:t>
      </w:r>
    </w:p>
    <w:p w:rsidR="0080110D" w:rsidRDefault="0080110D" w:rsidP="0080110D">
      <w:pPr>
        <w:jc w:val="both"/>
        <w:rPr>
          <w:rFonts w:asciiTheme="minorHAnsi" w:eastAsiaTheme="minorHAnsi" w:hAnsiTheme="minorHAnsi" w:cstheme="minorHAnsi"/>
          <w:sz w:val="22"/>
          <w:szCs w:val="22"/>
          <w:lang w:val="en-IE"/>
        </w:rPr>
      </w:pPr>
    </w:p>
    <w:tbl>
      <w:tblPr>
        <w:tblStyle w:val="TableGrid"/>
        <w:tblW w:w="0" w:type="auto"/>
        <w:tblLook w:val="04A0" w:firstRow="1" w:lastRow="0" w:firstColumn="1" w:lastColumn="0" w:noHBand="0" w:noVBand="1"/>
      </w:tblPr>
      <w:tblGrid>
        <w:gridCol w:w="4669"/>
        <w:gridCol w:w="4669"/>
      </w:tblGrid>
      <w:tr w:rsidR="0080110D" w:rsidTr="00280D62">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sidRPr="00B963EB">
              <w:rPr>
                <w:rFonts w:asciiTheme="minorHAnsi" w:eastAsiaTheme="minorHAnsi" w:hAnsiTheme="minorHAnsi" w:cstheme="minorHAnsi"/>
                <w:b/>
                <w:sz w:val="22"/>
                <w:szCs w:val="22"/>
                <w:lang w:val="en-IE"/>
              </w:rPr>
              <w:t xml:space="preserve">People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is the optimum number of staff required to carry out key activities?</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is the minimum staffing level required to provide minimal but effective service?</w:t>
            </w:r>
          </w:p>
          <w:p w:rsidR="0080110D" w:rsidRPr="00B963EB"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skills are required to undertake specific activities?</w:t>
            </w:r>
          </w:p>
        </w:tc>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sidRPr="00B963EB">
              <w:rPr>
                <w:rFonts w:asciiTheme="minorHAnsi" w:eastAsiaTheme="minorHAnsi" w:hAnsiTheme="minorHAnsi" w:cstheme="minorHAnsi"/>
                <w:b/>
                <w:sz w:val="22"/>
                <w:szCs w:val="22"/>
                <w:lang w:val="en-IE"/>
              </w:rPr>
              <w:t>People – Risk Reduction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 an inventory of staff skills to enable appropriate redeployment.</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Processing mapping (e.g. </w:t>
            </w:r>
            <w:r w:rsidR="00AB23D4">
              <w:rPr>
                <w:rFonts w:asciiTheme="minorHAnsi" w:eastAsiaTheme="minorHAnsi" w:hAnsiTheme="minorHAnsi" w:cstheme="minorHAnsi"/>
                <w:sz w:val="22"/>
                <w:szCs w:val="22"/>
                <w:lang w:val="en-IE"/>
              </w:rPr>
              <w:t>algorithm</w:t>
            </w:r>
            <w:r w:rsidR="00672CF9">
              <w:rPr>
                <w:rFonts w:asciiTheme="minorHAnsi" w:eastAsiaTheme="minorHAnsi" w:hAnsiTheme="minorHAnsi" w:cstheme="minorHAnsi"/>
                <w:sz w:val="22"/>
                <w:szCs w:val="22"/>
                <w:lang w:val="en-IE"/>
              </w:rPr>
              <w:t>s</w:t>
            </w:r>
            <w:r>
              <w:rPr>
                <w:rFonts w:asciiTheme="minorHAnsi" w:eastAsiaTheme="minorHAnsi" w:hAnsiTheme="minorHAnsi" w:cstheme="minorHAnsi"/>
                <w:sz w:val="22"/>
                <w:szCs w:val="22"/>
                <w:lang w:val="en-IE"/>
              </w:rPr>
              <w:t>) and documentation to facilitate staff in undertaking unfamiliar roles.</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Succession planning.</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Use of third party or agency staff.</w:t>
            </w:r>
          </w:p>
        </w:tc>
      </w:tr>
      <w:tr w:rsidR="008D3D42" w:rsidRPr="003060F9" w:rsidTr="00280D62">
        <w:tc>
          <w:tcPr>
            <w:tcW w:w="4669" w:type="dxa"/>
          </w:tcPr>
          <w:p w:rsidR="008D3D42"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Buildings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locations do critical activities operate from?</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Do we have alternative locations available?</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sidRPr="00B963EB">
              <w:rPr>
                <w:rFonts w:asciiTheme="minorHAnsi" w:eastAsiaTheme="minorHAnsi" w:hAnsiTheme="minorHAnsi" w:cstheme="minorHAnsi"/>
                <w:sz w:val="22"/>
                <w:szCs w:val="22"/>
                <w:lang w:val="en-IE"/>
              </w:rPr>
              <w:lastRenderedPageBreak/>
              <w:t xml:space="preserve">What </w:t>
            </w:r>
            <w:r>
              <w:rPr>
                <w:rFonts w:asciiTheme="minorHAnsi" w:eastAsiaTheme="minorHAnsi" w:hAnsiTheme="minorHAnsi" w:cstheme="minorHAnsi"/>
                <w:sz w:val="22"/>
                <w:szCs w:val="22"/>
                <w:lang w:val="en-IE"/>
              </w:rPr>
              <w:t>equipment, machinery and other facilities are central to carrying out critical activities</w:t>
            </w:r>
            <w:r w:rsidRPr="00B963EB">
              <w:rPr>
                <w:rFonts w:asciiTheme="minorHAnsi" w:eastAsiaTheme="minorHAnsi" w:hAnsiTheme="minorHAnsi" w:cstheme="minorHAnsi"/>
                <w:sz w:val="22"/>
                <w:szCs w:val="22"/>
                <w:lang w:val="en-IE"/>
              </w:rPr>
              <w:t>?</w:t>
            </w:r>
          </w:p>
          <w:p w:rsidR="008D3D42" w:rsidRPr="00B963EB"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Can we locate alternative premises to relocate services while refurbishment/rebuilding is underway?</w:t>
            </w:r>
          </w:p>
        </w:tc>
        <w:tc>
          <w:tcPr>
            <w:tcW w:w="4669" w:type="dxa"/>
          </w:tcPr>
          <w:p w:rsidR="008D3D42"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lastRenderedPageBreak/>
              <w:t>Buildings</w:t>
            </w:r>
            <w:r w:rsidRPr="00B963EB">
              <w:rPr>
                <w:rFonts w:asciiTheme="minorHAnsi" w:eastAsiaTheme="minorHAnsi" w:hAnsiTheme="minorHAnsi" w:cstheme="minorHAnsi"/>
                <w:b/>
                <w:sz w:val="22"/>
                <w:szCs w:val="22"/>
                <w:lang w:val="en-IE"/>
              </w:rPr>
              <w:t xml:space="preserve"> – Risk Reduction</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Agreements with other institutions (e.g. Mary Immaculate, Limerick Institute of Technology)</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Relocation of staff to other areas.</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lastRenderedPageBreak/>
              <w:t>Displacement of staff performing less urgent tasks with those undertaking high priority activities.</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Remote working</w:t>
            </w:r>
            <w:r w:rsidRPr="003060F9">
              <w:rPr>
                <w:rFonts w:asciiTheme="minorHAnsi" w:eastAsiaTheme="minorHAnsi" w:hAnsiTheme="minorHAnsi" w:cstheme="minorHAnsi"/>
                <w:sz w:val="22"/>
                <w:szCs w:val="22"/>
                <w:lang w:val="en-IE"/>
              </w:rPr>
              <w:t>.</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Use of third party buildings.</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Alternative sources of plant, machinery and other equipment.</w:t>
            </w:r>
          </w:p>
          <w:p w:rsidR="008D3D42" w:rsidRPr="003060F9"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Use of hot desk spaces.</w:t>
            </w:r>
          </w:p>
        </w:tc>
      </w:tr>
      <w:tr w:rsidR="0080110D" w:rsidTr="00280D62">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lastRenderedPageBreak/>
              <w:t>Communications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communications mediums are we in a position to access at short notice?</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Have we a prepared list of agreed messages for each of the communication methods?</w:t>
            </w:r>
          </w:p>
          <w:p w:rsidR="0080110D" w:rsidRDefault="0080110D" w:rsidP="00280D62">
            <w:pPr>
              <w:pStyle w:val="ListParagraph"/>
              <w:numPr>
                <w:ilvl w:val="0"/>
                <w:numId w:val="9"/>
              </w:numPr>
              <w:ind w:left="309" w:hanging="284"/>
              <w:jc w:val="both"/>
              <w:rPr>
                <w:rFonts w:asciiTheme="minorHAnsi" w:eastAsiaTheme="minorHAnsi" w:hAnsiTheme="minorHAnsi" w:cstheme="minorHAnsi"/>
                <w:b/>
                <w:sz w:val="22"/>
                <w:szCs w:val="22"/>
                <w:lang w:val="en-IE"/>
              </w:rPr>
            </w:pPr>
            <w:r>
              <w:rPr>
                <w:rFonts w:asciiTheme="minorHAnsi" w:eastAsiaTheme="minorHAnsi" w:hAnsiTheme="minorHAnsi" w:cstheme="minorHAnsi"/>
                <w:sz w:val="22"/>
                <w:szCs w:val="22"/>
                <w:lang w:val="en-IE"/>
              </w:rPr>
              <w:t>What plans are in place to inform staff, students, the general public and the media in the event of a critical incident?</w:t>
            </w:r>
          </w:p>
        </w:tc>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Marketing &amp; Communications</w:t>
            </w:r>
            <w:r w:rsidRPr="00B963EB">
              <w:rPr>
                <w:rFonts w:asciiTheme="minorHAnsi" w:eastAsiaTheme="minorHAnsi" w:hAnsiTheme="minorHAnsi" w:cstheme="minorHAnsi"/>
                <w:b/>
                <w:sz w:val="22"/>
                <w:szCs w:val="22"/>
                <w:lang w:val="en-IE"/>
              </w:rPr>
              <w:t xml:space="preserve"> – Risk Reduction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Agreed key messages in place as part of incident response.</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Agreed briefing schedules internally and externally.</w:t>
            </w:r>
          </w:p>
          <w:p w:rsidR="0080110D" w:rsidRDefault="0080110D" w:rsidP="00280D62">
            <w:pPr>
              <w:jc w:val="both"/>
              <w:rPr>
                <w:rFonts w:asciiTheme="minorHAnsi" w:eastAsiaTheme="minorHAnsi" w:hAnsiTheme="minorHAnsi" w:cstheme="minorHAnsi"/>
                <w:b/>
                <w:sz w:val="22"/>
                <w:szCs w:val="22"/>
                <w:lang w:val="en-IE"/>
              </w:rPr>
            </w:pPr>
          </w:p>
        </w:tc>
      </w:tr>
      <w:tr w:rsidR="0080110D" w:rsidTr="00280D62">
        <w:tc>
          <w:tcPr>
            <w:tcW w:w="4669" w:type="dxa"/>
          </w:tcPr>
          <w:p w:rsidR="0080110D"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 xml:space="preserve">Information </w:t>
            </w:r>
            <w:r w:rsidR="0080110D">
              <w:rPr>
                <w:rFonts w:asciiTheme="minorHAnsi" w:eastAsiaTheme="minorHAnsi" w:hAnsiTheme="minorHAnsi" w:cstheme="minorHAnsi"/>
                <w:b/>
                <w:sz w:val="22"/>
                <w:szCs w:val="22"/>
                <w:lang w:val="en-IE"/>
              </w:rPr>
              <w:t>Technology</w:t>
            </w:r>
            <w:r w:rsidR="0080110D" w:rsidRPr="00B963EB">
              <w:rPr>
                <w:rFonts w:asciiTheme="minorHAnsi" w:eastAsiaTheme="minorHAnsi" w:hAnsiTheme="minorHAnsi" w:cstheme="minorHAnsi"/>
                <w:b/>
                <w:sz w:val="22"/>
                <w:szCs w:val="22"/>
                <w:lang w:val="en-IE"/>
              </w:rPr>
              <w:t xml:space="preserve"> – Business Continuity </w:t>
            </w:r>
            <w:r w:rsidR="0080110D">
              <w:rPr>
                <w:rFonts w:asciiTheme="minorHAnsi" w:eastAsiaTheme="minorHAnsi" w:hAnsiTheme="minorHAnsi" w:cstheme="minorHAnsi"/>
                <w:b/>
                <w:sz w:val="22"/>
                <w:szCs w:val="22"/>
                <w:lang w:val="en-IE"/>
              </w:rPr>
              <w:t>&amp;</w:t>
            </w:r>
            <w:r w:rsidR="0080110D" w:rsidRPr="00B963EB">
              <w:rPr>
                <w:rFonts w:asciiTheme="minorHAnsi" w:eastAsiaTheme="minorHAnsi" w:hAnsiTheme="minorHAnsi" w:cstheme="minorHAnsi"/>
                <w:b/>
                <w:sz w:val="22"/>
                <w:szCs w:val="22"/>
                <w:lang w:val="en-IE"/>
              </w:rPr>
              <w:t xml:space="preserve"> Recovery</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information technology is essential to critical activity?</w:t>
            </w:r>
          </w:p>
          <w:p w:rsidR="008D3D42" w:rsidRDefault="0080110D"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sidRPr="003060F9">
              <w:rPr>
                <w:rFonts w:asciiTheme="minorHAnsi" w:eastAsiaTheme="minorHAnsi" w:hAnsiTheme="minorHAnsi" w:cstheme="minorHAnsi"/>
                <w:sz w:val="22"/>
                <w:szCs w:val="22"/>
                <w:lang w:val="en-IE"/>
              </w:rPr>
              <w:t>What systems are critical to carrying out critical activities?</w:t>
            </w:r>
            <w:r w:rsidR="008D3D42">
              <w:rPr>
                <w:rFonts w:asciiTheme="minorHAnsi" w:eastAsiaTheme="minorHAnsi" w:hAnsiTheme="minorHAnsi" w:cstheme="minorHAnsi"/>
                <w:sz w:val="22"/>
                <w:szCs w:val="22"/>
                <w:lang w:val="en-IE"/>
              </w:rPr>
              <w:t xml:space="preserve"> </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information/data is essential to undertaking critical activities?</w:t>
            </w:r>
          </w:p>
          <w:p w:rsidR="0080110D" w:rsidRPr="003060F9"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How is this information/data stored and accessed?</w:t>
            </w:r>
          </w:p>
        </w:tc>
        <w:tc>
          <w:tcPr>
            <w:tcW w:w="4669" w:type="dxa"/>
          </w:tcPr>
          <w:p w:rsidR="0080110D" w:rsidRPr="00B963EB" w:rsidRDefault="008D3D42"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 xml:space="preserve">Information </w:t>
            </w:r>
            <w:r w:rsidR="0080110D">
              <w:rPr>
                <w:rFonts w:asciiTheme="minorHAnsi" w:eastAsiaTheme="minorHAnsi" w:hAnsiTheme="minorHAnsi" w:cstheme="minorHAnsi"/>
                <w:b/>
                <w:sz w:val="22"/>
                <w:szCs w:val="22"/>
                <w:lang w:val="en-IE"/>
              </w:rPr>
              <w:t>Technology</w:t>
            </w:r>
            <w:r w:rsidR="0080110D" w:rsidRPr="00B963EB">
              <w:rPr>
                <w:rFonts w:asciiTheme="minorHAnsi" w:eastAsiaTheme="minorHAnsi" w:hAnsiTheme="minorHAnsi" w:cstheme="minorHAnsi"/>
                <w:b/>
                <w:sz w:val="22"/>
                <w:szCs w:val="22"/>
                <w:lang w:val="en-IE"/>
              </w:rPr>
              <w:t xml:space="preserve"> – Risk Reduction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IT Disaster Recovery Plan.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Cloud solutions.</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Maintaining technology at different locations.</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Retention of older equipment as emergency replacement</w:t>
            </w:r>
            <w:r w:rsidRPr="003060F9">
              <w:rPr>
                <w:rFonts w:asciiTheme="minorHAnsi" w:eastAsiaTheme="minorHAnsi" w:hAnsiTheme="minorHAnsi" w:cstheme="minorHAnsi"/>
                <w:sz w:val="22"/>
                <w:szCs w:val="22"/>
                <w:lang w:val="en-IE"/>
              </w:rPr>
              <w:t>.</w:t>
            </w:r>
          </w:p>
          <w:p w:rsidR="008D3D42" w:rsidRDefault="0080110D"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Third party suppliers contracted.</w:t>
            </w:r>
            <w:r w:rsidR="008D3D42">
              <w:rPr>
                <w:rFonts w:asciiTheme="minorHAnsi" w:eastAsiaTheme="minorHAnsi" w:hAnsiTheme="minorHAnsi" w:cstheme="minorHAnsi"/>
                <w:sz w:val="22"/>
                <w:szCs w:val="22"/>
                <w:lang w:val="en-IE"/>
              </w:rPr>
              <w:t xml:space="preserve"> </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IT Disaster Recovery Plan.</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Cloud solutions.</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Data Centre backup.</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Maintaining data off-site</w:t>
            </w:r>
            <w:r w:rsidRPr="003060F9">
              <w:rPr>
                <w:rFonts w:asciiTheme="minorHAnsi" w:eastAsiaTheme="minorHAnsi" w:hAnsiTheme="minorHAnsi" w:cstheme="minorHAnsi"/>
                <w:sz w:val="22"/>
                <w:szCs w:val="22"/>
                <w:lang w:val="en-IE"/>
              </w:rPr>
              <w:t>.</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data is backed up.</w:t>
            </w:r>
          </w:p>
          <w:p w:rsidR="008D3D42"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critical information/data is stored securely.</w:t>
            </w:r>
          </w:p>
          <w:p w:rsidR="0080110D" w:rsidRPr="003060F9" w:rsidRDefault="008D3D42" w:rsidP="008D3D4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Keeping copies of critical documentation in more than one location.</w:t>
            </w:r>
          </w:p>
        </w:tc>
      </w:tr>
      <w:tr w:rsidR="0080110D" w:rsidTr="00280D62">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Suppliers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Who are the priority suppliers on whom we depend to undertake critical activities?</w:t>
            </w:r>
          </w:p>
          <w:p w:rsidR="0080110D" w:rsidRPr="001F763A"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What key services are contracted to external organisations</w:t>
            </w:r>
            <w:r w:rsidRPr="001F763A">
              <w:rPr>
                <w:rFonts w:asciiTheme="minorHAnsi" w:eastAsiaTheme="minorHAnsi" w:hAnsiTheme="minorHAnsi" w:cstheme="minorHAnsi"/>
                <w:sz w:val="22"/>
                <w:szCs w:val="22"/>
                <w:lang w:val="en-IE"/>
              </w:rPr>
              <w:t>?</w:t>
            </w:r>
          </w:p>
        </w:tc>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Suppliers</w:t>
            </w:r>
            <w:r w:rsidRPr="00B963EB">
              <w:rPr>
                <w:rFonts w:asciiTheme="minorHAnsi" w:eastAsiaTheme="minorHAnsi" w:hAnsiTheme="minorHAnsi" w:cstheme="minorHAnsi"/>
                <w:b/>
                <w:sz w:val="22"/>
                <w:szCs w:val="22"/>
                <w:lang w:val="en-IE"/>
              </w:rPr>
              <w:t xml:space="preserve"> – Risk Reduction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Suppliers storing off site.</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Identification of additional or alternative suppliers.</w:t>
            </w:r>
          </w:p>
          <w:p w:rsidR="0080110D" w:rsidRPr="001F763A" w:rsidRDefault="0080110D" w:rsidP="00280D62">
            <w:pPr>
              <w:pStyle w:val="ListParagraph"/>
              <w:numPr>
                <w:ilvl w:val="0"/>
                <w:numId w:val="9"/>
              </w:numPr>
              <w:ind w:left="309" w:hanging="284"/>
              <w:jc w:val="both"/>
              <w:rPr>
                <w:rFonts w:asciiTheme="minorHAnsi" w:eastAsiaTheme="minorHAnsi" w:hAnsiTheme="minorHAnsi" w:cstheme="minorHAnsi"/>
                <w:b/>
                <w:sz w:val="22"/>
                <w:szCs w:val="22"/>
                <w:lang w:val="en-IE"/>
              </w:rPr>
            </w:pPr>
            <w:r w:rsidRPr="001F763A">
              <w:rPr>
                <w:rFonts w:asciiTheme="minorHAnsi" w:eastAsiaTheme="minorHAnsi" w:hAnsiTheme="minorHAnsi" w:cstheme="minorHAnsi"/>
                <w:sz w:val="22"/>
                <w:szCs w:val="22"/>
                <w:lang w:val="en-IE"/>
              </w:rPr>
              <w:t>Checking Business Continuity capacity of contracted suppliers.</w:t>
            </w:r>
          </w:p>
          <w:p w:rsidR="0080110D" w:rsidRDefault="0080110D" w:rsidP="00280D62">
            <w:pPr>
              <w:pStyle w:val="ListParagraph"/>
              <w:ind w:left="309"/>
              <w:jc w:val="both"/>
              <w:rPr>
                <w:rFonts w:asciiTheme="minorHAnsi" w:eastAsiaTheme="minorHAnsi" w:hAnsiTheme="minorHAnsi" w:cstheme="minorHAnsi"/>
                <w:b/>
                <w:sz w:val="22"/>
                <w:szCs w:val="22"/>
                <w:lang w:val="en-IE"/>
              </w:rPr>
            </w:pPr>
          </w:p>
        </w:tc>
      </w:tr>
      <w:tr w:rsidR="0080110D" w:rsidTr="00280D62">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Partners &amp; Stakeholders</w:t>
            </w:r>
            <w:r w:rsidRPr="00B963EB">
              <w:rPr>
                <w:rFonts w:asciiTheme="minorHAnsi" w:eastAsiaTheme="minorHAnsi" w:hAnsiTheme="minorHAnsi" w:cstheme="minorHAnsi"/>
                <w:b/>
                <w:sz w:val="22"/>
                <w:szCs w:val="22"/>
                <w:lang w:val="en-IE"/>
              </w:rPr>
              <w:t xml:space="preserve"> – Business Continuity </w:t>
            </w:r>
            <w:r>
              <w:rPr>
                <w:rFonts w:asciiTheme="minorHAnsi" w:eastAsiaTheme="minorHAnsi" w:hAnsiTheme="minorHAnsi" w:cstheme="minorHAnsi"/>
                <w:b/>
                <w:sz w:val="22"/>
                <w:szCs w:val="22"/>
                <w:lang w:val="en-IE"/>
              </w:rPr>
              <w:t>&amp;</w:t>
            </w:r>
            <w:r w:rsidRPr="00B963EB">
              <w:rPr>
                <w:rFonts w:asciiTheme="minorHAnsi" w:eastAsiaTheme="minorHAnsi" w:hAnsiTheme="minorHAnsi" w:cstheme="minorHAnsi"/>
                <w:b/>
                <w:sz w:val="22"/>
                <w:szCs w:val="22"/>
                <w:lang w:val="en-IE"/>
              </w:rPr>
              <w:t xml:space="preserve"> Recovery</w:t>
            </w:r>
          </w:p>
          <w:p w:rsidR="0080110D" w:rsidRPr="001F763A"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Do we have any reciprocal arrangements with other HEIs Institutions or with other organisations</w:t>
            </w:r>
            <w:r w:rsidRPr="001F763A">
              <w:rPr>
                <w:rFonts w:asciiTheme="minorHAnsi" w:eastAsiaTheme="minorHAnsi" w:hAnsiTheme="minorHAnsi" w:cstheme="minorHAnsi"/>
                <w:sz w:val="22"/>
                <w:szCs w:val="22"/>
                <w:lang w:val="en-IE"/>
              </w:rPr>
              <w:t>?</w:t>
            </w:r>
          </w:p>
        </w:tc>
        <w:tc>
          <w:tcPr>
            <w:tcW w:w="4669" w:type="dxa"/>
          </w:tcPr>
          <w:p w:rsidR="0080110D" w:rsidRPr="00B963EB" w:rsidRDefault="0080110D" w:rsidP="00280D62">
            <w:pPr>
              <w:jc w:val="both"/>
              <w:rPr>
                <w:rFonts w:asciiTheme="minorHAnsi" w:eastAsiaTheme="minorHAnsi" w:hAnsiTheme="minorHAnsi" w:cstheme="minorHAnsi"/>
                <w:b/>
                <w:sz w:val="22"/>
                <w:szCs w:val="22"/>
                <w:lang w:val="en-IE"/>
              </w:rPr>
            </w:pPr>
            <w:r>
              <w:rPr>
                <w:rFonts w:asciiTheme="minorHAnsi" w:eastAsiaTheme="minorHAnsi" w:hAnsiTheme="minorHAnsi" w:cstheme="minorHAnsi"/>
                <w:b/>
                <w:sz w:val="22"/>
                <w:szCs w:val="22"/>
                <w:lang w:val="en-IE"/>
              </w:rPr>
              <w:t>Partners &amp; Stakeholders</w:t>
            </w:r>
            <w:r w:rsidRPr="00B963EB">
              <w:rPr>
                <w:rFonts w:asciiTheme="minorHAnsi" w:eastAsiaTheme="minorHAnsi" w:hAnsiTheme="minorHAnsi" w:cstheme="minorHAnsi"/>
                <w:b/>
                <w:sz w:val="22"/>
                <w:szCs w:val="22"/>
                <w:lang w:val="en-IE"/>
              </w:rPr>
              <w:t xml:space="preserve"> – Risk Reduction</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Agreeing reciprocal arrangements with external institutions.</w:t>
            </w:r>
          </w:p>
          <w:p w:rsidR="0080110D" w:rsidRDefault="0080110D" w:rsidP="00280D62">
            <w:pPr>
              <w:pStyle w:val="ListParagraph"/>
              <w:numPr>
                <w:ilvl w:val="0"/>
                <w:numId w:val="9"/>
              </w:numPr>
              <w:ind w:left="309" w:hanging="284"/>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Ensuring mechanisms are in place to provide information to stakeholders.</w:t>
            </w:r>
          </w:p>
          <w:p w:rsidR="0080110D" w:rsidRDefault="0080110D" w:rsidP="00280D62">
            <w:pPr>
              <w:pStyle w:val="ListParagraph"/>
              <w:numPr>
                <w:ilvl w:val="0"/>
                <w:numId w:val="9"/>
              </w:numPr>
              <w:ind w:left="309" w:hanging="284"/>
              <w:jc w:val="both"/>
              <w:rPr>
                <w:rFonts w:asciiTheme="minorHAnsi" w:eastAsiaTheme="minorHAnsi" w:hAnsiTheme="minorHAnsi" w:cstheme="minorHAnsi"/>
                <w:b/>
                <w:sz w:val="22"/>
                <w:szCs w:val="22"/>
                <w:lang w:val="en-IE"/>
              </w:rPr>
            </w:pPr>
            <w:r>
              <w:rPr>
                <w:rFonts w:asciiTheme="minorHAnsi" w:eastAsiaTheme="minorHAnsi" w:hAnsiTheme="minorHAnsi" w:cstheme="minorHAnsi"/>
                <w:sz w:val="22"/>
                <w:szCs w:val="22"/>
                <w:lang w:val="en-IE"/>
              </w:rPr>
              <w:t>Ensuring arrangements are in place to accommodate vulnerable groups</w:t>
            </w:r>
            <w:r w:rsidRPr="001F763A">
              <w:rPr>
                <w:rFonts w:asciiTheme="minorHAnsi" w:eastAsiaTheme="minorHAnsi" w:hAnsiTheme="minorHAnsi" w:cstheme="minorHAnsi"/>
                <w:sz w:val="22"/>
                <w:szCs w:val="22"/>
                <w:lang w:val="en-IE"/>
              </w:rPr>
              <w:t>.</w:t>
            </w:r>
          </w:p>
        </w:tc>
      </w:tr>
    </w:tbl>
    <w:p w:rsidR="001A4E4C" w:rsidRPr="00060B8A" w:rsidRDefault="00060B8A">
      <w:pPr>
        <w:spacing w:after="160" w:line="259" w:lineRule="auto"/>
        <w:rPr>
          <w:rFonts w:asciiTheme="minorHAnsi" w:eastAsiaTheme="minorHAnsi" w:hAnsiTheme="minorHAnsi" w:cstheme="minorHAnsi"/>
          <w:sz w:val="22"/>
          <w:szCs w:val="22"/>
          <w:lang w:val="en-IE"/>
        </w:rPr>
        <w:sectPr w:rsidR="001A4E4C" w:rsidRPr="00060B8A" w:rsidSect="00183546">
          <w:footerReference w:type="first" r:id="rId35"/>
          <w:pgSz w:w="11900" w:h="16840" w:code="9"/>
          <w:pgMar w:top="1440" w:right="1276" w:bottom="1440" w:left="1276" w:header="680" w:footer="709" w:gutter="0"/>
          <w:cols w:space="708"/>
          <w:docGrid w:linePitch="360"/>
        </w:sectPr>
      </w:pPr>
      <w:r>
        <w:rPr>
          <w:rFonts w:asciiTheme="minorHAnsi" w:eastAsiaTheme="minorHAnsi" w:hAnsiTheme="minorHAnsi" w:cstheme="minorHAnsi"/>
          <w:sz w:val="22"/>
          <w:szCs w:val="22"/>
          <w:lang w:val="en-IE"/>
        </w:rPr>
        <w:br w:type="page"/>
      </w:r>
    </w:p>
    <w:p w:rsidR="002A7E51" w:rsidRPr="00072110" w:rsidRDefault="000B3EB1" w:rsidP="006F66CD">
      <w:pPr>
        <w:pStyle w:val="Heading"/>
      </w:pPr>
      <w:bookmarkStart w:id="26" w:name="_Toc527447965"/>
      <w:bookmarkStart w:id="27" w:name="_Toc24462616"/>
      <w:r>
        <w:lastRenderedPageBreak/>
        <w:t>S</w:t>
      </w:r>
      <w:r w:rsidR="00BF1E81">
        <w:t>cenario Specific</w:t>
      </w:r>
      <w:r w:rsidR="002A7E51" w:rsidRPr="00072110">
        <w:t xml:space="preserve"> Plans</w:t>
      </w:r>
      <w:bookmarkEnd w:id="26"/>
      <w:bookmarkEnd w:id="27"/>
    </w:p>
    <w:p w:rsidR="006F66CD" w:rsidRDefault="006F66CD" w:rsidP="00FA73C6">
      <w:pPr>
        <w:jc w:val="both"/>
        <w:rPr>
          <w:rFonts w:asciiTheme="minorHAnsi" w:hAnsiTheme="minorHAnsi" w:cstheme="minorHAnsi"/>
          <w:sz w:val="22"/>
          <w:szCs w:val="22"/>
        </w:rPr>
      </w:pPr>
    </w:p>
    <w:p w:rsidR="000F4787" w:rsidRPr="002A7E51" w:rsidRDefault="002A7E51" w:rsidP="000F4787">
      <w:pPr>
        <w:jc w:val="both"/>
        <w:rPr>
          <w:rFonts w:asciiTheme="minorHAnsi" w:eastAsiaTheme="minorHAnsi" w:hAnsiTheme="minorHAnsi" w:cstheme="minorHAnsi"/>
          <w:sz w:val="22"/>
          <w:szCs w:val="22"/>
          <w:lang w:val="en-IE"/>
        </w:rPr>
      </w:pPr>
      <w:r w:rsidRPr="00072110">
        <w:rPr>
          <w:rFonts w:asciiTheme="minorHAnsi" w:hAnsiTheme="minorHAnsi" w:cstheme="minorHAnsi"/>
          <w:sz w:val="22"/>
          <w:szCs w:val="22"/>
        </w:rPr>
        <w:t xml:space="preserve">The following plans are available across the UL campus and will support the function </w:t>
      </w:r>
      <w:r w:rsidR="000F4787">
        <w:rPr>
          <w:rFonts w:asciiTheme="minorHAnsi" w:hAnsiTheme="minorHAnsi" w:cstheme="minorHAnsi"/>
          <w:sz w:val="22"/>
          <w:szCs w:val="22"/>
        </w:rPr>
        <w:t>of Critical Incident Management.</w:t>
      </w:r>
      <w:r w:rsidRPr="00072110">
        <w:rPr>
          <w:rFonts w:asciiTheme="minorHAnsi" w:hAnsiTheme="minorHAnsi" w:cstheme="minorHAnsi"/>
          <w:sz w:val="22"/>
          <w:szCs w:val="22"/>
        </w:rPr>
        <w:t xml:space="preserve"> </w:t>
      </w:r>
      <w:r w:rsidRPr="00072110">
        <w:rPr>
          <w:rFonts w:asciiTheme="minorHAnsi" w:hAnsiTheme="minorHAnsi" w:cstheme="minorHAnsi"/>
          <w:color w:val="FF0000"/>
          <w:sz w:val="22"/>
          <w:szCs w:val="22"/>
        </w:rPr>
        <w:t xml:space="preserve"> </w:t>
      </w:r>
      <w:r w:rsidR="000F4787" w:rsidRPr="00BF1E81">
        <w:rPr>
          <w:rFonts w:asciiTheme="minorHAnsi" w:eastAsiaTheme="minorHAnsi" w:hAnsiTheme="minorHAnsi" w:cstheme="minorHAnsi"/>
          <w:b/>
          <w:sz w:val="22"/>
          <w:szCs w:val="22"/>
          <w:lang w:val="en-IE"/>
        </w:rPr>
        <w:t>These plans should be followed in the event of one of the scenarios occurring on campus.</w:t>
      </w:r>
      <w:r w:rsidR="000F4787">
        <w:rPr>
          <w:rFonts w:asciiTheme="minorHAnsi" w:eastAsiaTheme="minorHAnsi" w:hAnsiTheme="minorHAnsi" w:cstheme="minorHAnsi"/>
          <w:sz w:val="22"/>
          <w:szCs w:val="22"/>
          <w:lang w:val="en-IE"/>
        </w:rPr>
        <w:t xml:space="preserve">  The</w:t>
      </w:r>
      <w:r w:rsidR="000F4787" w:rsidRPr="002A7E51">
        <w:rPr>
          <w:rFonts w:asciiTheme="minorHAnsi" w:eastAsiaTheme="minorHAnsi" w:hAnsiTheme="minorHAnsi" w:cstheme="minorHAnsi"/>
          <w:sz w:val="22"/>
          <w:szCs w:val="22"/>
          <w:lang w:val="en-IE"/>
        </w:rPr>
        <w:t xml:space="preserve"> full text of these plans are included in the Appendices </w:t>
      </w:r>
      <w:r w:rsidR="000F4787">
        <w:rPr>
          <w:rFonts w:asciiTheme="minorHAnsi" w:eastAsiaTheme="minorHAnsi" w:hAnsiTheme="minorHAnsi" w:cstheme="minorHAnsi"/>
          <w:sz w:val="22"/>
          <w:szCs w:val="22"/>
          <w:lang w:val="en-IE"/>
        </w:rPr>
        <w:t xml:space="preserve">section of this plan. </w:t>
      </w:r>
    </w:p>
    <w:p w:rsidR="00FA73C6" w:rsidRPr="00072110" w:rsidRDefault="00FA73C6" w:rsidP="00FA73C6">
      <w:pPr>
        <w:jc w:val="both"/>
        <w:rPr>
          <w:rFonts w:asciiTheme="minorHAnsi" w:hAnsiTheme="minorHAnsi" w:cstheme="minorHAnsi"/>
          <w:sz w:val="22"/>
          <w:szCs w:val="22"/>
        </w:rPr>
      </w:pP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Incident Involving Multiple Victims and/or Fatalities on the Campus</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Death or Serious Injury to One Person on Campus</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Death or Serious Injury as a Result of a Workplace Accident</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Riot/Violent Person with a Dangerous Weapon</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Closure of UL Properties for Sudden Unexpected Reasons</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Sudden/Unexpected Adverse Weather Condition</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Interruption to Water Supply</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Water Contamination</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Campus Wide Unplanned Electrical Power Outage</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Gas Line Rupture/Damage to Pressure Reduction Station</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Fire Resulting in Loss of Use of Building or Significant Parts of a Building</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Serious Communicable Diseases</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Food Poisoning</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Anthrax Threat</w:t>
      </w:r>
    </w:p>
    <w:p w:rsidR="00A20E3D"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Bomb Threat</w:t>
      </w:r>
    </w:p>
    <w:p w:rsidR="002A7E51" w:rsidRPr="00A20E3D" w:rsidRDefault="00A20E3D" w:rsidP="00A20E3D">
      <w:pPr>
        <w:pStyle w:val="ListParagraph"/>
        <w:numPr>
          <w:ilvl w:val="0"/>
          <w:numId w:val="72"/>
        </w:numPr>
        <w:jc w:val="both"/>
        <w:rPr>
          <w:rFonts w:asciiTheme="minorHAnsi" w:eastAsiaTheme="minorHAnsi" w:hAnsiTheme="minorHAnsi" w:cstheme="minorHAnsi"/>
          <w:sz w:val="22"/>
          <w:szCs w:val="22"/>
          <w:lang w:val="en-IE"/>
        </w:rPr>
      </w:pPr>
      <w:r w:rsidRPr="00A20E3D">
        <w:rPr>
          <w:rFonts w:asciiTheme="minorHAnsi" w:eastAsiaTheme="minorHAnsi" w:hAnsiTheme="minorHAnsi" w:cstheme="minorHAnsi"/>
          <w:sz w:val="22"/>
          <w:szCs w:val="22"/>
          <w:lang w:val="en-IE"/>
        </w:rPr>
        <w:t>Sustained Cyber</w:t>
      </w:r>
      <w:r w:rsidR="00793116">
        <w:rPr>
          <w:rFonts w:asciiTheme="minorHAnsi" w:eastAsiaTheme="minorHAnsi" w:hAnsiTheme="minorHAnsi" w:cstheme="minorHAnsi"/>
          <w:sz w:val="22"/>
          <w:szCs w:val="22"/>
          <w:lang w:val="en-IE"/>
        </w:rPr>
        <w:t xml:space="preserve"> A</w:t>
      </w:r>
      <w:r w:rsidRPr="00A20E3D">
        <w:rPr>
          <w:rFonts w:asciiTheme="minorHAnsi" w:eastAsiaTheme="minorHAnsi" w:hAnsiTheme="minorHAnsi" w:cstheme="minorHAnsi"/>
          <w:sz w:val="22"/>
          <w:szCs w:val="22"/>
          <w:lang w:val="en-IE"/>
        </w:rPr>
        <w:t>ttack</w:t>
      </w:r>
    </w:p>
    <w:p w:rsidR="008F442A" w:rsidRDefault="008F442A" w:rsidP="00FA73C6">
      <w:pPr>
        <w:jc w:val="both"/>
        <w:rPr>
          <w:rFonts w:asciiTheme="minorHAnsi" w:eastAsiaTheme="minorHAnsi" w:hAnsiTheme="minorHAnsi" w:cstheme="minorHAnsi"/>
          <w:sz w:val="22"/>
          <w:szCs w:val="22"/>
          <w:lang w:val="en-IE"/>
        </w:rPr>
      </w:pPr>
    </w:p>
    <w:p w:rsidR="00A20E3D" w:rsidRPr="00A20E3D" w:rsidRDefault="00D541A2"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The </w:t>
      </w:r>
      <w:proofErr w:type="spellStart"/>
      <w:r>
        <w:rPr>
          <w:rFonts w:asciiTheme="minorHAnsi" w:eastAsiaTheme="minorHAnsi" w:hAnsiTheme="minorHAnsi" w:cstheme="minorHAnsi"/>
          <w:sz w:val="22"/>
          <w:szCs w:val="22"/>
          <w:lang w:val="en-IE"/>
        </w:rPr>
        <w:t>Gardai</w:t>
      </w:r>
      <w:proofErr w:type="spellEnd"/>
      <w:r>
        <w:rPr>
          <w:rFonts w:asciiTheme="minorHAnsi" w:eastAsiaTheme="minorHAnsi" w:hAnsiTheme="minorHAnsi" w:cstheme="minorHAnsi"/>
          <w:sz w:val="22"/>
          <w:szCs w:val="22"/>
          <w:lang w:val="en-IE"/>
        </w:rPr>
        <w:t xml:space="preserve"> and Emergency Services are to be contacted under </w:t>
      </w:r>
      <w:r>
        <w:rPr>
          <w:rFonts w:asciiTheme="minorHAnsi" w:hAnsiTheme="minorHAnsi" w:cstheme="minorHAnsi"/>
          <w:sz w:val="22"/>
          <w:szCs w:val="22"/>
        </w:rPr>
        <w:t>s</w:t>
      </w:r>
      <w:r w:rsidR="00A20E3D" w:rsidRPr="00A20E3D">
        <w:rPr>
          <w:rFonts w:asciiTheme="minorHAnsi" w:hAnsiTheme="minorHAnsi" w:cstheme="minorHAnsi"/>
          <w:sz w:val="22"/>
          <w:szCs w:val="22"/>
        </w:rPr>
        <w:t>everal of the scenarios addressed in these plan</w:t>
      </w:r>
      <w:r w:rsidR="00A20E3D">
        <w:rPr>
          <w:rFonts w:asciiTheme="minorHAnsi" w:eastAsiaTheme="minorHAnsi" w:hAnsiTheme="minorHAnsi" w:cstheme="minorHAnsi"/>
          <w:sz w:val="22"/>
          <w:szCs w:val="22"/>
          <w:lang w:val="en-IE"/>
        </w:rPr>
        <w:t>s</w:t>
      </w:r>
      <w:r>
        <w:rPr>
          <w:rFonts w:asciiTheme="minorHAnsi" w:eastAsiaTheme="minorHAnsi" w:hAnsiTheme="minorHAnsi" w:cstheme="minorHAnsi"/>
          <w:sz w:val="22"/>
          <w:szCs w:val="22"/>
          <w:lang w:val="en-IE"/>
        </w:rPr>
        <w:t>. In some cases the incident</w:t>
      </w:r>
      <w:r w:rsidR="00A20E3D">
        <w:rPr>
          <w:rFonts w:asciiTheme="minorHAnsi" w:eastAsiaTheme="minorHAnsi" w:hAnsiTheme="minorHAnsi" w:cstheme="minorHAnsi"/>
          <w:sz w:val="22"/>
          <w:szCs w:val="22"/>
          <w:lang w:val="en-IE"/>
        </w:rPr>
        <w:t xml:space="preserve"> may occur a</w:t>
      </w:r>
      <w:r w:rsidR="003A636C">
        <w:rPr>
          <w:rFonts w:asciiTheme="minorHAnsi" w:eastAsiaTheme="minorHAnsi" w:hAnsiTheme="minorHAnsi" w:cstheme="minorHAnsi"/>
          <w:sz w:val="22"/>
          <w:szCs w:val="22"/>
          <w:lang w:val="en-IE"/>
        </w:rPr>
        <w:t xml:space="preserve">s a result of terrorist actions, in which case the </w:t>
      </w:r>
      <w:proofErr w:type="spellStart"/>
      <w:r w:rsidR="003A636C">
        <w:rPr>
          <w:rFonts w:asciiTheme="minorHAnsi" w:eastAsiaTheme="minorHAnsi" w:hAnsiTheme="minorHAnsi" w:cstheme="minorHAnsi"/>
          <w:sz w:val="22"/>
          <w:szCs w:val="22"/>
          <w:lang w:val="en-IE"/>
        </w:rPr>
        <w:t>Gardai</w:t>
      </w:r>
      <w:proofErr w:type="spellEnd"/>
      <w:r w:rsidR="003A636C">
        <w:rPr>
          <w:rFonts w:asciiTheme="minorHAnsi" w:eastAsiaTheme="minorHAnsi" w:hAnsiTheme="minorHAnsi" w:cstheme="minorHAnsi"/>
          <w:sz w:val="22"/>
          <w:szCs w:val="22"/>
          <w:lang w:val="en-IE"/>
        </w:rPr>
        <w:t xml:space="preserve"> may instruct the University to take additional actions to these set out in these plans.</w:t>
      </w:r>
      <w:r w:rsidR="00A20E3D">
        <w:rPr>
          <w:rFonts w:asciiTheme="minorHAnsi" w:eastAsiaTheme="minorHAnsi" w:hAnsiTheme="minorHAnsi" w:cstheme="minorHAnsi"/>
          <w:sz w:val="22"/>
          <w:szCs w:val="22"/>
          <w:lang w:val="en-IE"/>
        </w:rPr>
        <w:t xml:space="preserve"> </w:t>
      </w:r>
    </w:p>
    <w:p w:rsidR="00A20E3D" w:rsidRPr="00A20E3D" w:rsidRDefault="00A20E3D" w:rsidP="00FA73C6">
      <w:pPr>
        <w:jc w:val="both"/>
        <w:rPr>
          <w:rFonts w:asciiTheme="minorHAnsi" w:eastAsiaTheme="minorHAnsi" w:hAnsiTheme="minorHAnsi" w:cstheme="minorHAnsi"/>
          <w:sz w:val="22"/>
          <w:szCs w:val="22"/>
          <w:lang w:val="en-IE"/>
        </w:rPr>
      </w:pPr>
    </w:p>
    <w:p w:rsidR="005E7574" w:rsidRPr="002A7E51" w:rsidRDefault="005E7574"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In addition to these appendices, each campus building (including those operated by subsidiary companies) have individual evacuation plans that set out standard procedures in the event of an emergency and which also deal with building specific issues (e.g. chemicals in laboratories, etc..)</w:t>
      </w:r>
    </w:p>
    <w:p w:rsidR="00BF1E81" w:rsidRDefault="00BF1E81" w:rsidP="00FA73C6">
      <w:pPr>
        <w:jc w:val="both"/>
        <w:rPr>
          <w:rFonts w:asciiTheme="minorHAnsi" w:eastAsiaTheme="minorHAnsi" w:hAnsiTheme="minorHAnsi" w:cstheme="minorHAnsi"/>
          <w:sz w:val="22"/>
          <w:szCs w:val="22"/>
          <w:lang w:val="en-IE"/>
        </w:rPr>
      </w:pPr>
    </w:p>
    <w:p w:rsidR="005E7574" w:rsidRDefault="005E7574">
      <w:pPr>
        <w:spacing w:after="160" w:line="259" w:lineRule="auto"/>
        <w:rPr>
          <w:rFonts w:asciiTheme="minorHAnsi" w:eastAsia="MS Gothic" w:hAnsiTheme="minorHAnsi" w:cstheme="minorHAnsi"/>
          <w:b/>
          <w:bCs/>
          <w:color w:val="7D1A41"/>
          <w:sz w:val="28"/>
          <w:szCs w:val="28"/>
          <w:lang w:val="en-GB"/>
        </w:rPr>
      </w:pPr>
      <w:bookmarkStart w:id="28" w:name="_Toc527447966"/>
      <w:r>
        <w:br w:type="page"/>
      </w:r>
    </w:p>
    <w:p w:rsidR="00FE0FC5" w:rsidRPr="002A7E51" w:rsidRDefault="00FE0FC5" w:rsidP="00FE0FC5">
      <w:pPr>
        <w:pStyle w:val="Heading"/>
      </w:pPr>
      <w:bookmarkStart w:id="29" w:name="_Toc24462617"/>
      <w:r w:rsidRPr="002A7E51">
        <w:lastRenderedPageBreak/>
        <w:t xml:space="preserve">Critical Incident Management </w:t>
      </w:r>
      <w:r>
        <w:t xml:space="preserve">– Implementation </w:t>
      </w:r>
      <w:r w:rsidRPr="002A7E51">
        <w:t>Plan</w:t>
      </w:r>
      <w:bookmarkEnd w:id="29"/>
    </w:p>
    <w:p w:rsidR="00FE0FC5" w:rsidRDefault="00FE0FC5" w:rsidP="00FE0FC5">
      <w:pPr>
        <w:jc w:val="both"/>
        <w:rPr>
          <w:rFonts w:asciiTheme="minorHAnsi" w:eastAsiaTheme="minorHAnsi" w:hAnsiTheme="minorHAnsi" w:cstheme="minorHAnsi"/>
          <w:sz w:val="22"/>
          <w:szCs w:val="22"/>
          <w:lang w:val="en-IE"/>
        </w:rPr>
      </w:pPr>
    </w:p>
    <w:p w:rsidR="002A7E51" w:rsidRPr="005931AB" w:rsidRDefault="002A7E51" w:rsidP="005931AB">
      <w:pPr>
        <w:pStyle w:val="Heading2"/>
        <w:rPr>
          <w:sz w:val="24"/>
        </w:rPr>
      </w:pPr>
      <w:r w:rsidRPr="005931AB">
        <w:rPr>
          <w:sz w:val="24"/>
        </w:rPr>
        <w:t>Education and Training for Critical Incident Management Plan</w:t>
      </w:r>
      <w:bookmarkEnd w:id="28"/>
    </w:p>
    <w:p w:rsidR="006F66CD" w:rsidRDefault="006F66CD" w:rsidP="00FA73C6">
      <w:pPr>
        <w:jc w:val="both"/>
        <w:rPr>
          <w:rFonts w:asciiTheme="minorHAnsi" w:eastAsiaTheme="minorHAnsi" w:hAnsiTheme="minorHAnsi" w:cstheme="minorHAnsi"/>
          <w:sz w:val="22"/>
          <w:szCs w:val="22"/>
          <w:lang w:val="en-IE"/>
        </w:rPr>
      </w:pPr>
    </w:p>
    <w:p w:rsidR="00C011BA" w:rsidRDefault="00C011BA"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All staff will be appropriately trained as part of the implementation of this plan. To this end the university will utilise both online and in house channels of communication in the implementation and evaluation on this plan.</w:t>
      </w:r>
    </w:p>
    <w:p w:rsidR="00C011BA" w:rsidRDefault="00C011BA" w:rsidP="00FA73C6">
      <w:pPr>
        <w:jc w:val="both"/>
        <w:rPr>
          <w:rFonts w:asciiTheme="minorHAnsi" w:eastAsiaTheme="minorHAnsi" w:hAnsiTheme="minorHAnsi" w:cstheme="minorHAnsi"/>
          <w:sz w:val="22"/>
          <w:szCs w:val="22"/>
          <w:lang w:val="en-IE"/>
        </w:rPr>
      </w:pPr>
    </w:p>
    <w:p w:rsidR="00C011BA" w:rsidRDefault="00C011BA"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 xml:space="preserve">All line managers are expected to read and understand their responsibilities as set out in this plan. </w:t>
      </w:r>
    </w:p>
    <w:p w:rsidR="00C011BA" w:rsidRDefault="00C011BA" w:rsidP="00FA73C6">
      <w:pPr>
        <w:jc w:val="both"/>
        <w:rPr>
          <w:rFonts w:asciiTheme="minorHAnsi" w:eastAsiaTheme="minorHAnsi" w:hAnsiTheme="minorHAnsi" w:cstheme="minorHAnsi"/>
          <w:sz w:val="22"/>
          <w:szCs w:val="22"/>
          <w:lang w:val="en-IE"/>
        </w:rPr>
      </w:pPr>
    </w:p>
    <w:p w:rsidR="002A7E51" w:rsidRPr="002A7E51" w:rsidRDefault="00A635C0"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Appropriate training shall be provided for the members of the Command a</w:t>
      </w:r>
      <w:r w:rsidR="002A7E51" w:rsidRPr="002A7E51">
        <w:rPr>
          <w:rFonts w:asciiTheme="minorHAnsi" w:eastAsiaTheme="minorHAnsi" w:hAnsiTheme="minorHAnsi" w:cstheme="minorHAnsi"/>
          <w:sz w:val="22"/>
          <w:szCs w:val="22"/>
          <w:lang w:val="en-IE"/>
        </w:rPr>
        <w:t>nd Control Team</w:t>
      </w:r>
      <w:r>
        <w:rPr>
          <w:rFonts w:asciiTheme="minorHAnsi" w:eastAsiaTheme="minorHAnsi" w:hAnsiTheme="minorHAnsi" w:cstheme="minorHAnsi"/>
          <w:sz w:val="22"/>
          <w:szCs w:val="22"/>
          <w:lang w:val="en-IE"/>
        </w:rPr>
        <w:t xml:space="preserve">, Operational Team, Executive Committee and Heads of Department. </w:t>
      </w:r>
      <w:r w:rsidR="002A7E51" w:rsidRPr="002A7E51">
        <w:rPr>
          <w:rFonts w:asciiTheme="minorHAnsi" w:eastAsiaTheme="minorHAnsi" w:hAnsiTheme="minorHAnsi" w:cstheme="minorHAnsi"/>
          <w:sz w:val="22"/>
          <w:szCs w:val="22"/>
          <w:lang w:val="en-IE"/>
        </w:rPr>
        <w:t xml:space="preserve"> Training can be in the form of briefings on changes to the plan or amendments to </w:t>
      </w:r>
      <w:r w:rsidR="00AB23D4">
        <w:rPr>
          <w:rFonts w:asciiTheme="minorHAnsi" w:eastAsiaTheme="minorHAnsi" w:hAnsiTheme="minorHAnsi" w:cstheme="minorHAnsi"/>
          <w:sz w:val="22"/>
          <w:szCs w:val="22"/>
          <w:lang w:val="en-IE"/>
        </w:rPr>
        <w:t>algorithm</w:t>
      </w:r>
      <w:r w:rsidR="002A7E51" w:rsidRPr="002A7E51">
        <w:rPr>
          <w:rFonts w:asciiTheme="minorHAnsi" w:eastAsiaTheme="minorHAnsi" w:hAnsiTheme="minorHAnsi" w:cstheme="minorHAnsi"/>
          <w:sz w:val="22"/>
          <w:szCs w:val="22"/>
          <w:lang w:val="en-IE"/>
        </w:rPr>
        <w:t>s.  Some table-top scenario based exercises will also be used occasionally for training on Critical Incident Management.</w:t>
      </w:r>
    </w:p>
    <w:p w:rsidR="00FE0FC5" w:rsidRDefault="00FE0FC5" w:rsidP="00FA73C6">
      <w:pPr>
        <w:jc w:val="both"/>
        <w:rPr>
          <w:rFonts w:asciiTheme="minorHAnsi" w:eastAsiaTheme="minorHAnsi" w:hAnsiTheme="minorHAnsi" w:cstheme="minorHAnsi"/>
          <w:sz w:val="22"/>
          <w:szCs w:val="22"/>
          <w:lang w:val="en-IE"/>
        </w:rPr>
      </w:pPr>
    </w:p>
    <w:p w:rsidR="00FE0FC5" w:rsidRDefault="00FE0FC5" w:rsidP="00FA73C6">
      <w:pPr>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w:t>
      </w:r>
      <w:r w:rsidR="002A7E51" w:rsidRPr="002A7E51">
        <w:rPr>
          <w:rFonts w:asciiTheme="minorHAnsi" w:eastAsiaTheme="minorHAnsi" w:hAnsiTheme="minorHAnsi" w:cstheme="minorHAnsi"/>
          <w:sz w:val="22"/>
          <w:szCs w:val="22"/>
          <w:lang w:val="en-IE"/>
        </w:rPr>
        <w:t>raining will also take place, in the form of an information session, at both staff and student induction.</w:t>
      </w:r>
    </w:p>
    <w:p w:rsidR="002A7E51" w:rsidRPr="005931AB" w:rsidRDefault="00FE0FC5" w:rsidP="005931AB">
      <w:pPr>
        <w:pStyle w:val="Heading2"/>
        <w:rPr>
          <w:sz w:val="24"/>
        </w:rPr>
      </w:pPr>
      <w:bookmarkStart w:id="30" w:name="_Toc527447967"/>
      <w:r w:rsidRPr="005931AB">
        <w:rPr>
          <w:sz w:val="24"/>
        </w:rPr>
        <w:t xml:space="preserve">Testing, </w:t>
      </w:r>
      <w:r w:rsidR="002A7E51" w:rsidRPr="005931AB">
        <w:rPr>
          <w:sz w:val="24"/>
        </w:rPr>
        <w:t>Review</w:t>
      </w:r>
      <w:bookmarkEnd w:id="30"/>
      <w:r w:rsidRPr="005931AB">
        <w:rPr>
          <w:sz w:val="24"/>
        </w:rPr>
        <w:t xml:space="preserve"> &amp; Update</w:t>
      </w:r>
    </w:p>
    <w:p w:rsidR="006F66CD" w:rsidRDefault="006F66CD" w:rsidP="00FA73C6">
      <w:pPr>
        <w:jc w:val="both"/>
        <w:rPr>
          <w:rFonts w:asciiTheme="minorHAnsi" w:eastAsiaTheme="minorHAnsi" w:hAnsiTheme="minorHAnsi" w:cstheme="minorHAnsi"/>
          <w:sz w:val="22"/>
          <w:szCs w:val="22"/>
          <w:lang w:val="en-IE"/>
        </w:rPr>
      </w:pPr>
    </w:p>
    <w:p w:rsidR="006F66CD" w:rsidRDefault="00EA1B73" w:rsidP="00E25253">
      <w:pPr>
        <w:jc w:val="both"/>
        <w:rPr>
          <w:rStyle w:val="HeadingChar"/>
        </w:rPr>
      </w:pPr>
      <w:r>
        <w:rPr>
          <w:rFonts w:asciiTheme="minorHAnsi" w:eastAsiaTheme="minorHAnsi" w:hAnsiTheme="minorHAnsi" w:cstheme="minorHAnsi"/>
          <w:sz w:val="22"/>
          <w:szCs w:val="22"/>
          <w:lang w:val="en-IE"/>
        </w:rPr>
        <w:t xml:space="preserve">Ensuring that </w:t>
      </w:r>
      <w:r w:rsidR="00C011BA">
        <w:rPr>
          <w:rFonts w:asciiTheme="minorHAnsi" w:eastAsiaTheme="minorHAnsi" w:hAnsiTheme="minorHAnsi" w:cstheme="minorHAnsi"/>
          <w:sz w:val="22"/>
          <w:szCs w:val="22"/>
          <w:lang w:val="en-IE"/>
        </w:rPr>
        <w:t>the</w:t>
      </w:r>
      <w:r w:rsidR="002A7E51" w:rsidRPr="002A7E51">
        <w:rPr>
          <w:rFonts w:asciiTheme="minorHAnsi" w:eastAsiaTheme="minorHAnsi" w:hAnsiTheme="minorHAnsi" w:cstheme="minorHAnsi"/>
          <w:sz w:val="22"/>
          <w:szCs w:val="22"/>
          <w:lang w:val="en-IE"/>
        </w:rPr>
        <w:t xml:space="preserve"> Critic</w:t>
      </w:r>
      <w:r w:rsidR="00C011BA">
        <w:rPr>
          <w:rFonts w:asciiTheme="minorHAnsi" w:eastAsiaTheme="minorHAnsi" w:hAnsiTheme="minorHAnsi" w:cstheme="minorHAnsi"/>
          <w:sz w:val="22"/>
          <w:szCs w:val="22"/>
          <w:lang w:val="en-IE"/>
        </w:rPr>
        <w:t>al Incident Management plan</w:t>
      </w:r>
      <w:r>
        <w:rPr>
          <w:rFonts w:asciiTheme="minorHAnsi" w:eastAsiaTheme="minorHAnsi" w:hAnsiTheme="minorHAnsi" w:cstheme="minorHAnsi"/>
          <w:sz w:val="22"/>
          <w:szCs w:val="22"/>
          <w:lang w:val="en-IE"/>
        </w:rPr>
        <w:t xml:space="preserve"> (</w:t>
      </w:r>
      <w:r w:rsidRPr="002A7E51">
        <w:rPr>
          <w:rFonts w:asciiTheme="minorHAnsi" w:eastAsiaTheme="minorHAnsi" w:hAnsiTheme="minorHAnsi" w:cstheme="minorHAnsi"/>
          <w:sz w:val="22"/>
          <w:szCs w:val="22"/>
          <w:lang w:val="en-IE"/>
        </w:rPr>
        <w:t xml:space="preserve">includes action cards and </w:t>
      </w:r>
      <w:r w:rsidR="00AB23D4">
        <w:rPr>
          <w:rFonts w:asciiTheme="minorHAnsi" w:eastAsiaTheme="minorHAnsi" w:hAnsiTheme="minorHAnsi" w:cstheme="minorHAnsi"/>
          <w:sz w:val="22"/>
          <w:szCs w:val="22"/>
          <w:lang w:val="en-IE"/>
        </w:rPr>
        <w:t>algorithm</w:t>
      </w:r>
      <w:r>
        <w:rPr>
          <w:rFonts w:asciiTheme="minorHAnsi" w:eastAsiaTheme="minorHAnsi" w:hAnsiTheme="minorHAnsi" w:cstheme="minorHAnsi"/>
          <w:sz w:val="22"/>
          <w:szCs w:val="22"/>
          <w:lang w:val="en-IE"/>
        </w:rPr>
        <w:t>s</w:t>
      </w:r>
      <w:r w:rsidRPr="002A7E51">
        <w:rPr>
          <w:rFonts w:asciiTheme="minorHAnsi" w:eastAsiaTheme="minorHAnsi" w:hAnsiTheme="minorHAnsi" w:cstheme="minorHAnsi"/>
          <w:sz w:val="22"/>
          <w:szCs w:val="22"/>
          <w:lang w:val="en-IE"/>
        </w:rPr>
        <w:t xml:space="preserve"> where used</w:t>
      </w:r>
      <w:r>
        <w:rPr>
          <w:rFonts w:asciiTheme="minorHAnsi" w:eastAsiaTheme="minorHAnsi" w:hAnsiTheme="minorHAnsi" w:cstheme="minorHAnsi"/>
          <w:sz w:val="22"/>
          <w:szCs w:val="22"/>
          <w:lang w:val="en-IE"/>
        </w:rPr>
        <w:t xml:space="preserve">) </w:t>
      </w:r>
      <w:r w:rsidR="00C011BA">
        <w:rPr>
          <w:rFonts w:asciiTheme="minorHAnsi" w:eastAsiaTheme="minorHAnsi" w:hAnsiTheme="minorHAnsi" w:cstheme="minorHAnsi"/>
          <w:sz w:val="22"/>
          <w:szCs w:val="22"/>
          <w:lang w:val="en-IE"/>
        </w:rPr>
        <w:t>is</w:t>
      </w:r>
      <w:r>
        <w:rPr>
          <w:rFonts w:asciiTheme="minorHAnsi" w:eastAsiaTheme="minorHAnsi" w:hAnsiTheme="minorHAnsi" w:cstheme="minorHAnsi"/>
          <w:sz w:val="22"/>
          <w:szCs w:val="22"/>
          <w:lang w:val="en-IE"/>
        </w:rPr>
        <w:t xml:space="preserve"> fit for purpose</w:t>
      </w:r>
      <w:r w:rsidR="002A7E51" w:rsidRPr="002A7E51">
        <w:rPr>
          <w:rFonts w:asciiTheme="minorHAnsi" w:eastAsiaTheme="minorHAnsi" w:hAnsiTheme="minorHAnsi" w:cstheme="minorHAnsi"/>
          <w:sz w:val="22"/>
          <w:szCs w:val="22"/>
          <w:lang w:val="en-IE"/>
        </w:rPr>
        <w:t xml:space="preserve"> is an ongoing activity</w:t>
      </w:r>
      <w:r>
        <w:rPr>
          <w:rFonts w:asciiTheme="minorHAnsi" w:eastAsiaTheme="minorHAnsi" w:hAnsiTheme="minorHAnsi" w:cstheme="minorHAnsi"/>
          <w:sz w:val="22"/>
          <w:szCs w:val="22"/>
          <w:lang w:val="en-IE"/>
        </w:rPr>
        <w:t xml:space="preserve">. </w:t>
      </w:r>
      <w:r w:rsidR="002A7E51" w:rsidRPr="002A7E51">
        <w:rPr>
          <w:rFonts w:asciiTheme="minorHAnsi" w:eastAsiaTheme="minorHAnsi" w:hAnsiTheme="minorHAnsi" w:cstheme="minorHAnsi"/>
          <w:sz w:val="22"/>
          <w:szCs w:val="22"/>
          <w:lang w:val="en-IE"/>
        </w:rPr>
        <w:t xml:space="preserve"> The pla</w:t>
      </w:r>
      <w:r w:rsidR="005E7574">
        <w:rPr>
          <w:rFonts w:asciiTheme="minorHAnsi" w:eastAsiaTheme="minorHAnsi" w:hAnsiTheme="minorHAnsi" w:cstheme="minorHAnsi"/>
          <w:sz w:val="22"/>
          <w:szCs w:val="22"/>
          <w:lang w:val="en-IE"/>
        </w:rPr>
        <w:t xml:space="preserve">n </w:t>
      </w:r>
      <w:r w:rsidR="00C011BA">
        <w:rPr>
          <w:rFonts w:asciiTheme="minorHAnsi" w:eastAsiaTheme="minorHAnsi" w:hAnsiTheme="minorHAnsi" w:cstheme="minorHAnsi"/>
          <w:sz w:val="22"/>
          <w:szCs w:val="22"/>
          <w:lang w:val="en-IE"/>
        </w:rPr>
        <w:t xml:space="preserve">itself </w:t>
      </w:r>
      <w:r w:rsidR="005E7574">
        <w:rPr>
          <w:rFonts w:asciiTheme="minorHAnsi" w:eastAsiaTheme="minorHAnsi" w:hAnsiTheme="minorHAnsi" w:cstheme="minorHAnsi"/>
          <w:sz w:val="22"/>
          <w:szCs w:val="22"/>
          <w:lang w:val="en-IE"/>
        </w:rPr>
        <w:t>will be reviewed on an annual</w:t>
      </w:r>
      <w:r w:rsidR="002A7E51" w:rsidRPr="002A7E51">
        <w:rPr>
          <w:rFonts w:asciiTheme="minorHAnsi" w:eastAsiaTheme="minorHAnsi" w:hAnsiTheme="minorHAnsi" w:cstheme="minorHAnsi"/>
          <w:sz w:val="22"/>
          <w:szCs w:val="22"/>
          <w:lang w:val="en-IE"/>
        </w:rPr>
        <w:t xml:space="preserve"> basis but changes to action cards or </w:t>
      </w:r>
      <w:r w:rsidR="00AB23D4">
        <w:rPr>
          <w:rFonts w:asciiTheme="minorHAnsi" w:eastAsiaTheme="minorHAnsi" w:hAnsiTheme="minorHAnsi" w:cstheme="minorHAnsi"/>
          <w:sz w:val="22"/>
          <w:szCs w:val="22"/>
          <w:lang w:val="en-IE"/>
        </w:rPr>
        <w:t>algorithm</w:t>
      </w:r>
      <w:r w:rsidR="002A7E51" w:rsidRPr="002A7E51">
        <w:rPr>
          <w:rFonts w:asciiTheme="minorHAnsi" w:eastAsiaTheme="minorHAnsi" w:hAnsiTheme="minorHAnsi" w:cstheme="minorHAnsi"/>
          <w:sz w:val="22"/>
          <w:szCs w:val="22"/>
          <w:lang w:val="en-IE"/>
        </w:rPr>
        <w:t>s will be made as often as is required.</w:t>
      </w:r>
      <w:bookmarkStart w:id="31" w:name="_Toc527447968"/>
      <w:r w:rsidR="00BF1E81">
        <w:rPr>
          <w:rFonts w:asciiTheme="minorHAnsi" w:eastAsiaTheme="minorHAnsi" w:hAnsiTheme="minorHAnsi" w:cstheme="minorHAnsi"/>
          <w:sz w:val="22"/>
          <w:szCs w:val="22"/>
          <w:lang w:val="en-IE"/>
        </w:rPr>
        <w:t xml:space="preserve">  The first review of the plan will occur one year after </w:t>
      </w:r>
      <w:r w:rsidR="00FE0FC5">
        <w:rPr>
          <w:rFonts w:asciiTheme="minorHAnsi" w:eastAsiaTheme="minorHAnsi" w:hAnsiTheme="minorHAnsi" w:cstheme="minorHAnsi"/>
          <w:sz w:val="22"/>
          <w:szCs w:val="22"/>
          <w:lang w:val="en-IE"/>
        </w:rPr>
        <w:t>approval</w:t>
      </w:r>
      <w:r w:rsidR="00BF1E81">
        <w:rPr>
          <w:rFonts w:asciiTheme="minorHAnsi" w:eastAsiaTheme="minorHAnsi" w:hAnsiTheme="minorHAnsi" w:cstheme="minorHAnsi"/>
          <w:sz w:val="22"/>
          <w:szCs w:val="22"/>
          <w:lang w:val="en-IE"/>
        </w:rPr>
        <w:t>.</w:t>
      </w:r>
    </w:p>
    <w:p w:rsidR="00E25253" w:rsidRPr="00E25253" w:rsidRDefault="002A7E51" w:rsidP="00E25253">
      <w:pPr>
        <w:pStyle w:val="Heading"/>
        <w:rPr>
          <w:rFonts w:eastAsiaTheme="majorEastAsia"/>
          <w:b w:val="0"/>
          <w:smallCaps/>
          <w:sz w:val="22"/>
          <w:szCs w:val="22"/>
          <w:lang w:val="en-IE"/>
        </w:rPr>
      </w:pPr>
      <w:bookmarkStart w:id="32" w:name="_Toc24462618"/>
      <w:r w:rsidRPr="00E25253">
        <w:rPr>
          <w:rStyle w:val="HeadingChar"/>
          <w:b/>
        </w:rPr>
        <w:t xml:space="preserve">Role of other </w:t>
      </w:r>
      <w:r w:rsidR="004C3395">
        <w:rPr>
          <w:rStyle w:val="HeadingChar"/>
          <w:b/>
        </w:rPr>
        <w:t>U</w:t>
      </w:r>
      <w:r w:rsidRPr="00E25253">
        <w:rPr>
          <w:rStyle w:val="HeadingChar"/>
          <w:b/>
        </w:rPr>
        <w:t xml:space="preserve">niversity </w:t>
      </w:r>
      <w:r w:rsidR="004C3395">
        <w:rPr>
          <w:rStyle w:val="HeadingChar"/>
          <w:b/>
        </w:rPr>
        <w:t>C</w:t>
      </w:r>
      <w:r w:rsidRPr="00E25253">
        <w:rPr>
          <w:rStyle w:val="HeadingChar"/>
          <w:b/>
        </w:rPr>
        <w:t xml:space="preserve">ommittees, </w:t>
      </w:r>
      <w:r w:rsidR="00EA1B73">
        <w:rPr>
          <w:rStyle w:val="HeadingChar"/>
          <w:b/>
        </w:rPr>
        <w:t>O</w:t>
      </w:r>
      <w:r w:rsidRPr="00E25253">
        <w:rPr>
          <w:rStyle w:val="HeadingChar"/>
          <w:b/>
        </w:rPr>
        <w:t xml:space="preserve">ffices and </w:t>
      </w:r>
      <w:r w:rsidR="00EA1B73">
        <w:rPr>
          <w:rStyle w:val="HeadingChar"/>
          <w:b/>
        </w:rPr>
        <w:t>D</w:t>
      </w:r>
      <w:r w:rsidRPr="00E25253">
        <w:rPr>
          <w:rStyle w:val="HeadingChar"/>
          <w:b/>
        </w:rPr>
        <w:t>epartmen</w:t>
      </w:r>
      <w:r w:rsidR="00E725E9">
        <w:rPr>
          <w:rStyle w:val="HeadingChar"/>
          <w:b/>
        </w:rPr>
        <w:t>ts</w:t>
      </w:r>
      <w:bookmarkEnd w:id="32"/>
    </w:p>
    <w:p w:rsidR="00E25253" w:rsidRDefault="00E25253" w:rsidP="00E25253">
      <w:pPr>
        <w:keepNext/>
        <w:keepLines/>
        <w:jc w:val="both"/>
        <w:outlineLvl w:val="0"/>
        <w:rPr>
          <w:rFonts w:asciiTheme="minorHAnsi" w:eastAsiaTheme="majorEastAsia" w:hAnsiTheme="minorHAnsi" w:cstheme="minorHAnsi"/>
          <w:b/>
          <w:smallCaps/>
          <w:sz w:val="22"/>
          <w:szCs w:val="22"/>
          <w:highlight w:val="yellow"/>
          <w:lang w:val="en-IE"/>
        </w:rPr>
      </w:pPr>
    </w:p>
    <w:bookmarkEnd w:id="31"/>
    <w:p w:rsidR="002A7E51" w:rsidRPr="00B93202" w:rsidRDefault="00A41BFB" w:rsidP="00D95AD6">
      <w:pPr>
        <w:rPr>
          <w:rFonts w:asciiTheme="minorHAnsi" w:hAnsiTheme="minorHAnsi"/>
          <w:sz w:val="22"/>
          <w:lang w:val="en-IE"/>
        </w:rPr>
      </w:pPr>
      <w:r w:rsidRPr="00B93202">
        <w:rPr>
          <w:rFonts w:asciiTheme="minorHAnsi" w:hAnsiTheme="minorHAnsi"/>
          <w:sz w:val="22"/>
          <w:lang w:val="en-IE"/>
        </w:rPr>
        <w:t xml:space="preserve">All elements of the </w:t>
      </w:r>
      <w:r w:rsidR="00E725E9">
        <w:rPr>
          <w:rFonts w:asciiTheme="minorHAnsi" w:hAnsiTheme="minorHAnsi"/>
          <w:sz w:val="22"/>
          <w:lang w:val="en-IE"/>
        </w:rPr>
        <w:t>u</w:t>
      </w:r>
      <w:r w:rsidRPr="00B93202">
        <w:rPr>
          <w:rFonts w:asciiTheme="minorHAnsi" w:hAnsiTheme="minorHAnsi"/>
          <w:sz w:val="22"/>
          <w:lang w:val="en-IE"/>
        </w:rPr>
        <w:t xml:space="preserve">niversity have an obligation to report all incidents as well as responding to incidents </w:t>
      </w:r>
      <w:r w:rsidR="005931AB">
        <w:rPr>
          <w:rFonts w:asciiTheme="minorHAnsi" w:hAnsiTheme="minorHAnsi"/>
          <w:sz w:val="22"/>
          <w:lang w:val="en-IE"/>
        </w:rPr>
        <w:t xml:space="preserve">or emergencies </w:t>
      </w:r>
      <w:r w:rsidRPr="00B93202">
        <w:rPr>
          <w:rFonts w:asciiTheme="minorHAnsi" w:hAnsiTheme="minorHAnsi"/>
          <w:sz w:val="22"/>
          <w:lang w:val="en-IE"/>
        </w:rPr>
        <w:t xml:space="preserve">if and when required.  The central co-ordinating office for the review and update of this plan is the Safety Office and any submissions, suggestions or queries </w:t>
      </w:r>
      <w:r w:rsidR="00BF1E81">
        <w:rPr>
          <w:rFonts w:asciiTheme="minorHAnsi" w:hAnsiTheme="minorHAnsi"/>
          <w:sz w:val="22"/>
          <w:lang w:val="en-IE"/>
        </w:rPr>
        <w:t>will be</w:t>
      </w:r>
      <w:r w:rsidR="005E7574">
        <w:rPr>
          <w:rFonts w:asciiTheme="minorHAnsi" w:hAnsiTheme="minorHAnsi"/>
          <w:sz w:val="22"/>
          <w:lang w:val="en-IE"/>
        </w:rPr>
        <w:t xml:space="preserve"> taken on board during </w:t>
      </w:r>
      <w:r w:rsidR="00C011BA">
        <w:rPr>
          <w:rFonts w:asciiTheme="minorHAnsi" w:hAnsiTheme="minorHAnsi"/>
          <w:sz w:val="22"/>
          <w:lang w:val="en-IE"/>
        </w:rPr>
        <w:t xml:space="preserve">annual </w:t>
      </w:r>
      <w:r w:rsidR="00BF1E81">
        <w:rPr>
          <w:rFonts w:asciiTheme="minorHAnsi" w:hAnsiTheme="minorHAnsi"/>
          <w:sz w:val="22"/>
          <w:lang w:val="en-IE"/>
        </w:rPr>
        <w:t>review</w:t>
      </w:r>
      <w:r w:rsidR="00C011BA">
        <w:rPr>
          <w:rFonts w:asciiTheme="minorHAnsi" w:hAnsiTheme="minorHAnsi"/>
          <w:sz w:val="22"/>
          <w:lang w:val="en-IE"/>
        </w:rPr>
        <w:t>s</w:t>
      </w:r>
      <w:r w:rsidR="00BF1E81">
        <w:rPr>
          <w:rFonts w:asciiTheme="minorHAnsi" w:hAnsiTheme="minorHAnsi"/>
          <w:sz w:val="22"/>
          <w:lang w:val="en-IE"/>
        </w:rPr>
        <w:t xml:space="preserve"> of the plan.</w:t>
      </w:r>
    </w:p>
    <w:p w:rsidR="002A7E51" w:rsidRPr="002A7E51" w:rsidRDefault="00EA1B73" w:rsidP="006F66CD">
      <w:pPr>
        <w:pStyle w:val="Heading"/>
      </w:pPr>
      <w:bookmarkStart w:id="33" w:name="_Toc527447969"/>
      <w:bookmarkStart w:id="34" w:name="_Toc24462619"/>
      <w:r>
        <w:t>Administration of the P</w:t>
      </w:r>
      <w:r w:rsidR="002A7E51" w:rsidRPr="002A7E51">
        <w:t>lan</w:t>
      </w:r>
      <w:bookmarkEnd w:id="33"/>
      <w:bookmarkEnd w:id="34"/>
    </w:p>
    <w:p w:rsidR="006F66CD" w:rsidRDefault="006F66CD" w:rsidP="00FA73C6">
      <w:pPr>
        <w:tabs>
          <w:tab w:val="left" w:pos="720"/>
          <w:tab w:val="center" w:pos="4513"/>
          <w:tab w:val="right" w:pos="9026"/>
        </w:tabs>
        <w:jc w:val="both"/>
        <w:rPr>
          <w:rFonts w:asciiTheme="minorHAnsi" w:eastAsiaTheme="minorHAnsi" w:hAnsiTheme="minorHAnsi" w:cstheme="minorHAnsi"/>
          <w:sz w:val="22"/>
          <w:szCs w:val="22"/>
          <w:lang w:val="en-IE"/>
        </w:rPr>
      </w:pPr>
    </w:p>
    <w:p w:rsidR="002A7E51" w:rsidRDefault="002A7E51" w:rsidP="00FA73C6">
      <w:pPr>
        <w:tabs>
          <w:tab w:val="left" w:pos="720"/>
          <w:tab w:val="center" w:pos="4513"/>
          <w:tab w:val="right" w:pos="9026"/>
        </w:tabs>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The President</w:t>
      </w:r>
      <w:r w:rsidR="00EA1B73">
        <w:rPr>
          <w:rFonts w:asciiTheme="minorHAnsi" w:eastAsiaTheme="minorHAnsi" w:hAnsiTheme="minorHAnsi" w:cstheme="minorHAnsi"/>
          <w:sz w:val="22"/>
          <w:szCs w:val="22"/>
          <w:lang w:val="en-IE"/>
        </w:rPr>
        <w:t>/Deputy President</w:t>
      </w:r>
      <w:r w:rsidR="00672CF9">
        <w:rPr>
          <w:rFonts w:asciiTheme="minorHAnsi" w:eastAsiaTheme="minorHAnsi" w:hAnsiTheme="minorHAnsi" w:cstheme="minorHAnsi"/>
          <w:sz w:val="22"/>
          <w:szCs w:val="22"/>
          <w:lang w:val="en-IE"/>
        </w:rPr>
        <w:t xml:space="preserve"> through the Director</w:t>
      </w:r>
      <w:r w:rsidRPr="002A7E51">
        <w:rPr>
          <w:rFonts w:asciiTheme="minorHAnsi" w:eastAsiaTheme="minorHAnsi" w:hAnsiTheme="minorHAnsi" w:cstheme="minorHAnsi"/>
          <w:sz w:val="22"/>
          <w:szCs w:val="22"/>
          <w:lang w:val="en-IE"/>
        </w:rPr>
        <w:t xml:space="preserve"> Human Resources is responsible for:</w:t>
      </w:r>
    </w:p>
    <w:p w:rsidR="00FA73C6" w:rsidRPr="002A7E51" w:rsidRDefault="00FA73C6" w:rsidP="00FA73C6">
      <w:pPr>
        <w:tabs>
          <w:tab w:val="left" w:pos="720"/>
          <w:tab w:val="center" w:pos="4513"/>
          <w:tab w:val="right" w:pos="9026"/>
        </w:tabs>
        <w:jc w:val="both"/>
        <w:rPr>
          <w:rFonts w:asciiTheme="minorHAnsi" w:eastAsiaTheme="minorHAnsi" w:hAnsiTheme="minorHAnsi" w:cstheme="minorHAnsi"/>
          <w:sz w:val="22"/>
          <w:szCs w:val="22"/>
          <w:lang w:val="en-IE"/>
        </w:rPr>
      </w:pPr>
    </w:p>
    <w:p w:rsidR="002A7E51" w:rsidRPr="002A7E51" w:rsidRDefault="002A7E51" w:rsidP="009B6187">
      <w:pPr>
        <w:numPr>
          <w:ilvl w:val="0"/>
          <w:numId w:val="6"/>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the Safety Officer maintains the </w:t>
      </w:r>
      <w:r w:rsidR="005931AB">
        <w:rPr>
          <w:rFonts w:asciiTheme="minorHAnsi" w:eastAsiaTheme="minorHAnsi" w:hAnsiTheme="minorHAnsi" w:cstheme="minorHAnsi"/>
          <w:sz w:val="22"/>
          <w:szCs w:val="22"/>
          <w:lang w:val="en-IE"/>
        </w:rPr>
        <w:t>Critical Incident</w:t>
      </w:r>
      <w:r w:rsidRPr="002A7E51">
        <w:rPr>
          <w:rFonts w:asciiTheme="minorHAnsi" w:eastAsiaTheme="minorHAnsi" w:hAnsiTheme="minorHAnsi" w:cstheme="minorHAnsi"/>
          <w:sz w:val="22"/>
          <w:szCs w:val="22"/>
          <w:lang w:val="en-IE"/>
        </w:rPr>
        <w:t xml:space="preserve"> Management Plan and keeps it up to date;</w:t>
      </w:r>
    </w:p>
    <w:p w:rsidR="002A7E51" w:rsidRPr="002A7E51" w:rsidRDefault="002A7E51" w:rsidP="009B6187">
      <w:pPr>
        <w:numPr>
          <w:ilvl w:val="0"/>
          <w:numId w:val="6"/>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sufficient resources are allocated to allow the plan to </w:t>
      </w:r>
      <w:r w:rsidR="005931AB">
        <w:rPr>
          <w:rFonts w:asciiTheme="minorHAnsi" w:eastAsiaTheme="minorHAnsi" w:hAnsiTheme="minorHAnsi" w:cstheme="minorHAnsi"/>
          <w:sz w:val="22"/>
          <w:szCs w:val="22"/>
          <w:lang w:val="en-IE"/>
        </w:rPr>
        <w:t>be advanced</w:t>
      </w:r>
      <w:r w:rsidRPr="002A7E51">
        <w:rPr>
          <w:rFonts w:asciiTheme="minorHAnsi" w:eastAsiaTheme="minorHAnsi" w:hAnsiTheme="minorHAnsi" w:cstheme="minorHAnsi"/>
          <w:sz w:val="22"/>
          <w:szCs w:val="22"/>
          <w:lang w:val="en-IE"/>
        </w:rPr>
        <w:t>;</w:t>
      </w:r>
    </w:p>
    <w:p w:rsidR="002A7E51" w:rsidRDefault="002A7E51" w:rsidP="009B6187">
      <w:pPr>
        <w:numPr>
          <w:ilvl w:val="0"/>
          <w:numId w:val="6"/>
        </w:numPr>
        <w:tabs>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ensuring that the plan </w:t>
      </w:r>
      <w:r w:rsidR="00270731">
        <w:rPr>
          <w:rFonts w:asciiTheme="minorHAnsi" w:eastAsiaTheme="minorHAnsi" w:hAnsiTheme="minorHAnsi" w:cstheme="minorHAnsi"/>
          <w:sz w:val="22"/>
          <w:szCs w:val="22"/>
          <w:lang w:val="en-IE"/>
        </w:rPr>
        <w:t>is practiced on a regular basis;</w:t>
      </w:r>
    </w:p>
    <w:p w:rsidR="002A7E51" w:rsidRPr="005E7574" w:rsidRDefault="00270731" w:rsidP="00FA73C6">
      <w:pPr>
        <w:numPr>
          <w:ilvl w:val="0"/>
          <w:numId w:val="6"/>
        </w:numPr>
        <w:tabs>
          <w:tab w:val="center" w:pos="4153"/>
          <w:tab w:val="right" w:pos="8306"/>
        </w:tabs>
        <w:ind w:left="1134" w:hanging="283"/>
        <w:jc w:val="both"/>
        <w:rPr>
          <w:rFonts w:asciiTheme="minorHAnsi" w:eastAsiaTheme="minorHAnsi" w:hAnsiTheme="minorHAnsi" w:cstheme="minorHAnsi"/>
          <w:sz w:val="22"/>
          <w:szCs w:val="22"/>
          <w:lang w:val="en-IE"/>
        </w:rPr>
      </w:pPr>
      <w:r>
        <w:rPr>
          <w:rFonts w:asciiTheme="minorHAnsi" w:eastAsiaTheme="minorHAnsi" w:hAnsiTheme="minorHAnsi" w:cstheme="minorHAnsi"/>
          <w:sz w:val="22"/>
          <w:szCs w:val="22"/>
          <w:lang w:val="en-IE"/>
        </w:rPr>
        <w:t>That the Command and Control centre is available and functional at all times.</w:t>
      </w:r>
    </w:p>
    <w:p w:rsidR="00171F84" w:rsidRPr="002A7E51" w:rsidRDefault="00171F84" w:rsidP="00FA73C6">
      <w:pPr>
        <w:tabs>
          <w:tab w:val="left" w:pos="720"/>
          <w:tab w:val="center" w:pos="4513"/>
          <w:tab w:val="right" w:pos="9026"/>
        </w:tabs>
        <w:jc w:val="both"/>
        <w:rPr>
          <w:rFonts w:asciiTheme="minorHAnsi" w:eastAsiaTheme="minorHAnsi" w:hAnsiTheme="minorHAnsi" w:cstheme="minorHAnsi"/>
          <w:sz w:val="22"/>
          <w:szCs w:val="22"/>
          <w:lang w:val="en-IE"/>
        </w:rPr>
      </w:pPr>
    </w:p>
    <w:p w:rsidR="002A7E51" w:rsidRDefault="002A7E51" w:rsidP="000832A9">
      <w:pPr>
        <w:tabs>
          <w:tab w:val="left" w:pos="720"/>
          <w:tab w:val="center" w:pos="4513"/>
          <w:tab w:val="right" w:pos="9026"/>
        </w:tabs>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The Safety Officer is responsible for:</w:t>
      </w:r>
    </w:p>
    <w:p w:rsidR="000832A9" w:rsidRPr="002A7E51" w:rsidRDefault="000832A9" w:rsidP="000832A9">
      <w:pPr>
        <w:tabs>
          <w:tab w:val="left" w:pos="720"/>
          <w:tab w:val="center" w:pos="4513"/>
          <w:tab w:val="right" w:pos="9026"/>
        </w:tabs>
        <w:jc w:val="both"/>
        <w:rPr>
          <w:rFonts w:asciiTheme="minorHAnsi" w:eastAsiaTheme="minorHAnsi" w:hAnsiTheme="minorHAnsi" w:cstheme="minorHAnsi"/>
          <w:sz w:val="22"/>
          <w:szCs w:val="22"/>
          <w:lang w:val="en-IE"/>
        </w:rPr>
      </w:pPr>
    </w:p>
    <w:p w:rsidR="002A7E51" w:rsidRPr="002A7E51" w:rsidRDefault="002A7E51" w:rsidP="009B6187">
      <w:pPr>
        <w:numPr>
          <w:ilvl w:val="0"/>
          <w:numId w:val="7"/>
        </w:numPr>
        <w:tabs>
          <w:tab w:val="clear" w:pos="1440"/>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carrying out an annual review of the </w:t>
      </w:r>
      <w:r w:rsidR="005931AB">
        <w:rPr>
          <w:rFonts w:asciiTheme="minorHAnsi" w:eastAsiaTheme="minorHAnsi" w:hAnsiTheme="minorHAnsi" w:cstheme="minorHAnsi"/>
          <w:sz w:val="22"/>
          <w:szCs w:val="22"/>
          <w:lang w:val="en-IE"/>
        </w:rPr>
        <w:t>Critical Incident</w:t>
      </w:r>
      <w:r w:rsidRPr="002A7E51">
        <w:rPr>
          <w:rFonts w:asciiTheme="minorHAnsi" w:eastAsiaTheme="minorHAnsi" w:hAnsiTheme="minorHAnsi" w:cstheme="minorHAnsi"/>
          <w:sz w:val="22"/>
          <w:szCs w:val="22"/>
          <w:lang w:val="en-IE"/>
        </w:rPr>
        <w:t xml:space="preserve"> Management Plan and Departmental Emergency Plans;</w:t>
      </w:r>
    </w:p>
    <w:p w:rsidR="002A7E51" w:rsidRPr="002A7E51" w:rsidRDefault="002A7E51" w:rsidP="009B6187">
      <w:pPr>
        <w:numPr>
          <w:ilvl w:val="0"/>
          <w:numId w:val="7"/>
        </w:numPr>
        <w:tabs>
          <w:tab w:val="clear" w:pos="1440"/>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coordinating additions or modifications to the plan to ensure they are consistent with the </w:t>
      </w:r>
      <w:r w:rsidR="00E725E9">
        <w:rPr>
          <w:rFonts w:asciiTheme="minorHAnsi" w:eastAsiaTheme="minorHAnsi" w:hAnsiTheme="minorHAnsi" w:cstheme="minorHAnsi"/>
          <w:sz w:val="22"/>
          <w:szCs w:val="22"/>
          <w:lang w:val="en-IE"/>
        </w:rPr>
        <w:t>u</w:t>
      </w:r>
      <w:r w:rsidRPr="002A7E51">
        <w:rPr>
          <w:rFonts w:asciiTheme="minorHAnsi" w:eastAsiaTheme="minorHAnsi" w:hAnsiTheme="minorHAnsi" w:cstheme="minorHAnsi"/>
          <w:sz w:val="22"/>
          <w:szCs w:val="22"/>
          <w:lang w:val="en-IE"/>
        </w:rPr>
        <w:t>niversity Safety Statement and policies</w:t>
      </w:r>
    </w:p>
    <w:p w:rsidR="00672CF9" w:rsidRPr="00672CF9" w:rsidRDefault="002A7E51" w:rsidP="00672CF9">
      <w:pPr>
        <w:numPr>
          <w:ilvl w:val="0"/>
          <w:numId w:val="7"/>
        </w:numPr>
        <w:tabs>
          <w:tab w:val="clear" w:pos="1440"/>
          <w:tab w:val="center" w:pos="4153"/>
          <w:tab w:val="right" w:pos="8306"/>
        </w:tabs>
        <w:ind w:left="1134" w:hanging="283"/>
        <w:jc w:val="both"/>
        <w:rPr>
          <w:rFonts w:asciiTheme="minorHAnsi" w:eastAsiaTheme="minorHAnsi" w:hAnsiTheme="minorHAnsi" w:cstheme="minorHAnsi"/>
          <w:sz w:val="22"/>
          <w:szCs w:val="22"/>
          <w:lang w:val="en-IE"/>
        </w:rPr>
      </w:pPr>
      <w:r w:rsidRPr="002A7E51">
        <w:rPr>
          <w:rFonts w:asciiTheme="minorHAnsi" w:eastAsiaTheme="minorHAnsi" w:hAnsiTheme="minorHAnsi" w:cstheme="minorHAnsi"/>
          <w:sz w:val="22"/>
          <w:szCs w:val="22"/>
          <w:lang w:val="en-IE"/>
        </w:rPr>
        <w:t xml:space="preserve">communicating the </w:t>
      </w:r>
      <w:r w:rsidR="00E725E9">
        <w:rPr>
          <w:rFonts w:asciiTheme="minorHAnsi" w:eastAsiaTheme="minorHAnsi" w:hAnsiTheme="minorHAnsi" w:cstheme="minorHAnsi"/>
          <w:sz w:val="22"/>
          <w:szCs w:val="22"/>
          <w:lang w:val="en-IE"/>
        </w:rPr>
        <w:t>u</w:t>
      </w:r>
      <w:r w:rsidRPr="002A7E51">
        <w:rPr>
          <w:rFonts w:asciiTheme="minorHAnsi" w:eastAsiaTheme="minorHAnsi" w:hAnsiTheme="minorHAnsi" w:cstheme="minorHAnsi"/>
          <w:sz w:val="22"/>
          <w:szCs w:val="22"/>
          <w:lang w:val="en-IE"/>
        </w:rPr>
        <w:t>niversity’s policy on crisis management to relevant personnel.</w:t>
      </w:r>
      <w:r w:rsidR="00672CF9">
        <w:br w:type="page"/>
      </w:r>
    </w:p>
    <w:p w:rsidR="005931AB" w:rsidRPr="002A7E51" w:rsidRDefault="005E7574" w:rsidP="005931AB">
      <w:pPr>
        <w:pStyle w:val="Heading"/>
      </w:pPr>
      <w:bookmarkStart w:id="35" w:name="_Toc24462620"/>
      <w:r>
        <w:lastRenderedPageBreak/>
        <w:t>Ap</w:t>
      </w:r>
      <w:r w:rsidR="005931AB">
        <w:t>pendices</w:t>
      </w:r>
      <w:bookmarkEnd w:id="35"/>
    </w:p>
    <w:p w:rsidR="005931AB" w:rsidRDefault="005931AB">
      <w:pPr>
        <w:spacing w:after="160" w:line="259" w:lineRule="auto"/>
        <w:rPr>
          <w:lang w:val="en-GB"/>
        </w:rPr>
      </w:pPr>
    </w:p>
    <w:p w:rsidR="00E32132" w:rsidRPr="009B768C" w:rsidRDefault="00E32132" w:rsidP="009B768C">
      <w:pPr>
        <w:spacing w:after="160" w:line="259" w:lineRule="auto"/>
        <w:jc w:val="both"/>
        <w:rPr>
          <w:rFonts w:asciiTheme="minorHAnsi" w:eastAsia="MS Gothic" w:hAnsiTheme="minorHAnsi" w:cstheme="minorHAnsi"/>
          <w:b/>
          <w:bCs/>
          <w:color w:val="7D1A41"/>
          <w:sz w:val="28"/>
          <w:szCs w:val="28"/>
          <w:lang w:val="en-GB"/>
        </w:rPr>
      </w:pPr>
      <w:r w:rsidRPr="009B768C">
        <w:rPr>
          <w:rFonts w:asciiTheme="minorHAnsi" w:eastAsia="MS Gothic" w:hAnsiTheme="minorHAnsi" w:cstheme="minorHAnsi"/>
          <w:b/>
          <w:bCs/>
          <w:color w:val="7D1A41"/>
          <w:sz w:val="28"/>
          <w:szCs w:val="28"/>
          <w:lang w:val="en-GB"/>
        </w:rPr>
        <w:br w:type="page"/>
      </w:r>
    </w:p>
    <w:p w:rsidR="00E32132" w:rsidRDefault="00E32132" w:rsidP="00E32132">
      <w:pPr>
        <w:spacing w:after="160" w:line="259" w:lineRule="auto"/>
        <w:rPr>
          <w:rFonts w:asciiTheme="minorHAnsi" w:eastAsiaTheme="minorHAnsi" w:hAnsiTheme="minorHAnsi" w:cstheme="minorBidi"/>
          <w:b/>
          <w:szCs w:val="22"/>
          <w:lang w:val="en-IE"/>
        </w:rPr>
        <w:sectPr w:rsidR="00E32132" w:rsidSect="00183546">
          <w:footerReference w:type="first" r:id="rId36"/>
          <w:pgSz w:w="11900" w:h="16840" w:code="9"/>
          <w:pgMar w:top="1440" w:right="1276" w:bottom="1440" w:left="1276" w:header="680" w:footer="709" w:gutter="0"/>
          <w:cols w:space="708"/>
          <w:docGrid w:linePitch="360"/>
        </w:sectPr>
      </w:pPr>
    </w:p>
    <w:p w:rsidR="00F02AB8" w:rsidRPr="009B768C" w:rsidRDefault="00F02AB8" w:rsidP="00F02AB8">
      <w:pPr>
        <w:tabs>
          <w:tab w:val="left" w:pos="5865"/>
        </w:tabs>
        <w:spacing w:after="160" w:line="259" w:lineRule="auto"/>
        <w:jc w:val="both"/>
        <w:rPr>
          <w:rFonts w:asciiTheme="minorHAnsi" w:eastAsia="MS Gothic" w:hAnsiTheme="minorHAnsi" w:cstheme="minorHAnsi"/>
          <w:b/>
          <w:bCs/>
          <w:color w:val="7D1A41"/>
          <w:sz w:val="28"/>
          <w:szCs w:val="28"/>
          <w:lang w:val="en-GB"/>
        </w:rPr>
      </w:pPr>
      <w:r>
        <w:rPr>
          <w:rFonts w:asciiTheme="minorHAnsi" w:eastAsia="MS Gothic" w:hAnsiTheme="minorHAnsi" w:cstheme="minorHAnsi"/>
          <w:b/>
          <w:bCs/>
          <w:color w:val="7D1A41"/>
          <w:sz w:val="28"/>
          <w:szCs w:val="28"/>
          <w:lang w:val="en-GB"/>
        </w:rPr>
        <w:lastRenderedPageBreak/>
        <w:tab/>
      </w:r>
    </w:p>
    <w:p w:rsidR="00F02AB8" w:rsidRPr="00CD0DC5" w:rsidRDefault="008C41EA" w:rsidP="008C41EA">
      <w:pPr>
        <w:spacing w:after="160" w:line="259" w:lineRule="auto"/>
        <w:jc w:val="center"/>
        <w:rPr>
          <w:rFonts w:asciiTheme="minorHAnsi" w:eastAsiaTheme="minorHAnsi" w:hAnsiTheme="minorHAnsi" w:cstheme="minorBidi"/>
          <w:b/>
          <w:szCs w:val="22"/>
          <w:lang w:val="en-IE"/>
        </w:rPr>
      </w:pPr>
      <w:r>
        <w:rPr>
          <w:noProof/>
          <w:lang w:val="en-IE" w:eastAsia="ja-JP"/>
        </w:rPr>
        <w:drawing>
          <wp:inline distT="0" distB="0" distL="0" distR="0" wp14:anchorId="7D408D32" wp14:editId="3075A409">
            <wp:extent cx="1026544" cy="469262"/>
            <wp:effectExtent l="0" t="0" r="2540" b="7620"/>
            <wp:docPr id="1" name="Picture 1"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3207" cy="476879"/>
                    </a:xfrm>
                    <a:prstGeom prst="rect">
                      <a:avLst/>
                    </a:prstGeom>
                    <a:noFill/>
                    <a:ln>
                      <a:noFill/>
                    </a:ln>
                  </pic:spPr>
                </pic:pic>
              </a:graphicData>
            </a:graphic>
          </wp:inline>
        </w:drawing>
      </w:r>
      <w:r w:rsidR="00F02AB8" w:rsidRPr="00CD0DC5">
        <w:rPr>
          <w:rFonts w:asciiTheme="minorHAnsi" w:eastAsiaTheme="minorHAnsi" w:hAnsiTheme="minorHAnsi" w:cstheme="minorBidi"/>
          <w:b/>
          <w:noProof/>
          <w:sz w:val="32"/>
          <w:szCs w:val="22"/>
          <w:lang w:val="en-IE" w:eastAsia="ja-JP"/>
        </w:rPr>
        <mc:AlternateContent>
          <mc:Choice Requires="wps">
            <w:drawing>
              <wp:anchor distT="45720" distB="45720" distL="114300" distR="114300" simplePos="0" relativeHeight="251682816" behindDoc="1" locked="0" layoutInCell="1" allowOverlap="1" wp14:anchorId="0D812CEE" wp14:editId="2FA55B96">
                <wp:simplePos x="0" y="0"/>
                <wp:positionH relativeFrom="margin">
                  <wp:posOffset>-272496</wp:posOffset>
                </wp:positionH>
                <wp:positionV relativeFrom="paragraph">
                  <wp:posOffset>-440000</wp:posOffset>
                </wp:positionV>
                <wp:extent cx="2874523" cy="291830"/>
                <wp:effectExtent l="0" t="0" r="254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523" cy="291830"/>
                        </a:xfrm>
                        <a:prstGeom prst="rect">
                          <a:avLst/>
                        </a:prstGeom>
                        <a:solidFill>
                          <a:srgbClr val="FFFFFF"/>
                        </a:solidFill>
                        <a:ln w="9525">
                          <a:noFill/>
                          <a:miter lim="800000"/>
                          <a:headEnd/>
                          <a:tailEnd/>
                        </a:ln>
                      </wps:spPr>
                      <wps:txbx>
                        <w:txbxContent>
                          <w:p w:rsidR="00612139" w:rsidRPr="00A802A7" w:rsidRDefault="00612139" w:rsidP="00F02AB8">
                            <w:pPr>
                              <w:pStyle w:val="Heading1"/>
                              <w:spacing w:before="0"/>
                            </w:pPr>
                            <w:bookmarkStart w:id="36" w:name="_Toc527369626"/>
                            <w:bookmarkStart w:id="37" w:name="_Toc527369691"/>
                            <w:bookmarkStart w:id="38" w:name="_Toc528766512"/>
                            <w:bookmarkStart w:id="39" w:name="_Toc531936200"/>
                            <w:bookmarkStart w:id="40" w:name="_Toc24462621"/>
                            <w:r w:rsidRPr="00A802A7">
                              <w:t xml:space="preserve">Appendix </w:t>
                            </w:r>
                            <w:r>
                              <w:t>1</w:t>
                            </w:r>
                            <w:r w:rsidRPr="00A802A7">
                              <w:t xml:space="preserve"> – 3333 Record Sheet</w:t>
                            </w:r>
                            <w:bookmarkEnd w:id="36"/>
                            <w:bookmarkEnd w:id="37"/>
                            <w:bookmarkEnd w:id="38"/>
                            <w:bookmarkEnd w:id="39"/>
                            <w:bookmarkEnd w:id="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2CEE" id="Text Box 2" o:spid="_x0000_s1062" type="#_x0000_t202" style="position:absolute;left:0;text-align:left;margin-left:-21.45pt;margin-top:-34.65pt;width:226.35pt;height:23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" stroked="f">
                <v:textbox>
                  <w:txbxContent>
                    <w:p w:rsidR="00612139" w:rsidRPr="00A802A7" w:rsidRDefault="00612139" w:rsidP="00F02AB8">
                      <w:pPr>
                        <w:pStyle w:val="Heading1"/>
                        <w:spacing w:before="0"/>
                      </w:pPr>
                      <w:bookmarkStart w:id="42" w:name="_Toc527369626"/>
                      <w:bookmarkStart w:id="43" w:name="_Toc527369691"/>
                      <w:bookmarkStart w:id="44" w:name="_Toc528766512"/>
                      <w:bookmarkStart w:id="45" w:name="_Toc531936200"/>
                      <w:bookmarkStart w:id="46" w:name="_Toc24462621"/>
                      <w:r w:rsidRPr="00A802A7">
                        <w:t xml:space="preserve">Appendix </w:t>
                      </w:r>
                      <w:r>
                        <w:t>1</w:t>
                      </w:r>
                      <w:r w:rsidRPr="00A802A7">
                        <w:t xml:space="preserve"> – 3333 Record Sheet</w:t>
                      </w:r>
                      <w:bookmarkEnd w:id="42"/>
                      <w:bookmarkEnd w:id="43"/>
                      <w:bookmarkEnd w:id="44"/>
                      <w:bookmarkEnd w:id="45"/>
                      <w:bookmarkEnd w:id="46"/>
                    </w:p>
                  </w:txbxContent>
                </v:textbox>
                <w10:wrap anchorx="margin"/>
              </v:shape>
            </w:pict>
          </mc:Fallback>
        </mc:AlternateContent>
      </w:r>
    </w:p>
    <w:p w:rsidR="00F02AB8" w:rsidRPr="00304698" w:rsidRDefault="00F02AB8" w:rsidP="00304698">
      <w:pPr>
        <w:spacing w:after="160" w:line="259" w:lineRule="auto"/>
        <w:jc w:val="center"/>
        <w:rPr>
          <w:rFonts w:asciiTheme="minorHAnsi" w:eastAsiaTheme="minorHAnsi" w:hAnsiTheme="minorHAnsi" w:cstheme="minorBidi"/>
          <w:b/>
          <w:szCs w:val="22"/>
          <w:lang w:val="en-IE"/>
        </w:rPr>
      </w:pPr>
      <w:r w:rsidRPr="00CD0DC5">
        <w:rPr>
          <w:rFonts w:asciiTheme="minorHAnsi" w:eastAsiaTheme="minorHAnsi" w:hAnsiTheme="minorHAnsi" w:cstheme="minorBidi"/>
          <w:b/>
          <w:szCs w:val="22"/>
          <w:lang w:val="en-IE"/>
        </w:rPr>
        <w:t>Emergency Extens</w:t>
      </w:r>
      <w:r w:rsidR="00304698">
        <w:rPr>
          <w:rFonts w:asciiTheme="minorHAnsi" w:eastAsiaTheme="minorHAnsi" w:hAnsiTheme="minorHAnsi" w:cstheme="minorBidi"/>
          <w:b/>
          <w:szCs w:val="22"/>
          <w:lang w:val="en-IE"/>
        </w:rPr>
        <w:t>ion 3333 Responder Record Sheet</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Date: ________</w:t>
      </w:r>
      <w:r w:rsidR="00304698">
        <w:rPr>
          <w:rFonts w:asciiTheme="minorHAnsi" w:eastAsiaTheme="minorHAnsi" w:hAnsiTheme="minorHAnsi" w:cstheme="minorBidi"/>
          <w:sz w:val="22"/>
          <w:szCs w:val="22"/>
          <w:lang w:val="en-IE"/>
        </w:rPr>
        <w:t>________</w:t>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r>
      <w:r w:rsidR="00304698">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Record completed by (print name): ________________________</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proofErr w:type="spellStart"/>
      <w:r w:rsidRPr="00CD0DC5">
        <w:rPr>
          <w:rFonts w:asciiTheme="minorHAnsi" w:eastAsiaTheme="minorHAnsi" w:hAnsiTheme="minorHAnsi" w:cstheme="minorBidi"/>
          <w:sz w:val="22"/>
          <w:szCs w:val="22"/>
          <w:lang w:val="en-IE"/>
        </w:rPr>
        <w:t>Dept</w:t>
      </w:r>
      <w:proofErr w:type="spellEnd"/>
      <w:r w:rsidRPr="00CD0DC5">
        <w:rPr>
          <w:rFonts w:asciiTheme="minorHAnsi" w:eastAsiaTheme="minorHAnsi" w:hAnsiTheme="minorHAnsi" w:cstheme="minorBidi"/>
          <w:sz w:val="22"/>
          <w:szCs w:val="22"/>
          <w:lang w:val="en-IE"/>
        </w:rPr>
        <w:t>: _______________________</w:t>
      </w:r>
    </w:p>
    <w:tbl>
      <w:tblPr>
        <w:tblStyle w:val="TableGrid3"/>
        <w:tblW w:w="0" w:type="auto"/>
        <w:tblLook w:val="04A0" w:firstRow="1" w:lastRow="0" w:firstColumn="1" w:lastColumn="0" w:noHBand="0" w:noVBand="1"/>
      </w:tblPr>
      <w:tblGrid>
        <w:gridCol w:w="1271"/>
        <w:gridCol w:w="3005"/>
        <w:gridCol w:w="6209"/>
      </w:tblGrid>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22"/>
                <w:szCs w:val="22"/>
              </w:rPr>
            </w:pPr>
            <w:r w:rsidRPr="00CD0DC5">
              <w:rPr>
                <w:rFonts w:asciiTheme="minorHAnsi" w:eastAsiaTheme="minorHAnsi" w:hAnsiTheme="minorHAnsi" w:cstheme="minorBidi"/>
                <w:b/>
                <w:sz w:val="72"/>
                <w:szCs w:val="22"/>
              </w:rPr>
              <w:t>E</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Exact Location</w:t>
            </w:r>
          </w:p>
        </w:tc>
        <w:tc>
          <w:tcPr>
            <w:tcW w:w="6209" w:type="dxa"/>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22"/>
                <w:szCs w:val="22"/>
              </w:rPr>
            </w:pPr>
            <w:r w:rsidRPr="00CD0DC5">
              <w:rPr>
                <w:rFonts w:asciiTheme="minorHAnsi" w:eastAsiaTheme="minorHAnsi" w:hAnsiTheme="minorHAnsi" w:cstheme="minorBidi"/>
                <w:b/>
                <w:sz w:val="72"/>
                <w:szCs w:val="22"/>
              </w:rPr>
              <w:t>T</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Type of Incident</w:t>
            </w:r>
          </w:p>
        </w:tc>
        <w:tc>
          <w:tcPr>
            <w:tcW w:w="6209" w:type="dxa"/>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H</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Hazards (present or potential)</w:t>
            </w:r>
          </w:p>
        </w:tc>
        <w:tc>
          <w:tcPr>
            <w:tcW w:w="6209" w:type="dxa"/>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A</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Access (safe routes in and out)</w:t>
            </w:r>
          </w:p>
        </w:tc>
        <w:tc>
          <w:tcPr>
            <w:tcW w:w="6209" w:type="dxa"/>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N</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Number of Casualties</w:t>
            </w:r>
          </w:p>
        </w:tc>
        <w:tc>
          <w:tcPr>
            <w:tcW w:w="6209" w:type="dxa"/>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418"/>
        </w:trPr>
        <w:tc>
          <w:tcPr>
            <w:tcW w:w="1271"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E</w:t>
            </w:r>
          </w:p>
        </w:tc>
        <w:tc>
          <w:tcPr>
            <w:tcW w:w="3005"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Emergency Services Required</w:t>
            </w:r>
          </w:p>
        </w:tc>
        <w:tc>
          <w:tcPr>
            <w:tcW w:w="6209" w:type="dxa"/>
          </w:tcPr>
          <w:p w:rsidR="00F02AB8" w:rsidRPr="00CD0DC5" w:rsidRDefault="00F02AB8" w:rsidP="00280D62">
            <w:pPr>
              <w:rPr>
                <w:rFonts w:asciiTheme="minorHAnsi" w:eastAsiaTheme="minorHAnsi" w:hAnsiTheme="minorHAnsi" w:cstheme="minorBidi"/>
                <w:sz w:val="22"/>
                <w:szCs w:val="22"/>
              </w:rPr>
            </w:pPr>
          </w:p>
        </w:tc>
      </w:tr>
    </w:tbl>
    <w:p w:rsidR="00F02AB8" w:rsidRPr="00CD0DC5" w:rsidRDefault="00F02AB8" w:rsidP="00F02AB8">
      <w:pPr>
        <w:spacing w:after="160" w:line="259" w:lineRule="auto"/>
        <w:rPr>
          <w:rFonts w:asciiTheme="minorHAnsi" w:eastAsiaTheme="minorHAnsi" w:hAnsiTheme="minorHAnsi" w:cstheme="minorBidi"/>
          <w:sz w:val="16"/>
          <w:szCs w:val="22"/>
          <w:lang w:val="en-IE"/>
        </w:rPr>
      </w:pP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Phone 999/112</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main gate or east gate as appropriate to direct Emergency Services</w:t>
      </w:r>
      <w:r w:rsidRPr="00CD0DC5">
        <w:rPr>
          <w:rFonts w:asciiTheme="minorHAnsi" w:eastAsiaTheme="minorHAnsi" w:hAnsiTheme="minorHAnsi" w:cstheme="minorBidi"/>
          <w:sz w:val="22"/>
          <w:szCs w:val="22"/>
          <w:lang w:val="en-IE"/>
        </w:rPr>
        <w:tab/>
        <w:t xml:space="preserve"> </w:t>
      </w:r>
      <w:r w:rsidRPr="00CD0DC5">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incident location pending arrival of Emergency Services</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A512DC">
        <w:rPr>
          <w:rFonts w:asciiTheme="minorHAnsi" w:eastAsiaTheme="minorHAnsi" w:hAnsiTheme="minorHAnsi" w:cstheme="minorBidi"/>
          <w:sz w:val="22"/>
          <w:szCs w:val="22"/>
          <w:lang w:val="en-IE"/>
        </w:rPr>
        <w:t>Inform a Member</w:t>
      </w:r>
      <w:r>
        <w:rPr>
          <w:rFonts w:asciiTheme="minorHAnsi" w:eastAsiaTheme="minorHAnsi" w:hAnsiTheme="minorHAnsi" w:cstheme="minorBidi"/>
          <w:sz w:val="22"/>
          <w:szCs w:val="22"/>
          <w:lang w:val="en-IE"/>
        </w:rPr>
        <w:t xml:space="preserve"> of the Crisis Operational Team</w:t>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t xml:space="preserve">   </w:t>
      </w:r>
      <w:r w:rsidRPr="00CD0DC5">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 xml:space="preserve">                             </w:t>
      </w:r>
      <w:r w:rsidRPr="00CD0DC5">
        <w:rPr>
          <w:rFonts w:asciiTheme="minorHAnsi" w:eastAsiaTheme="minorHAnsi" w:hAnsiTheme="minorHAnsi" w:cstheme="minorBidi"/>
          <w:sz w:val="22"/>
          <w:szCs w:val="22"/>
          <w:lang w:val="en-IE"/>
        </w:rPr>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i/>
          <w:sz w:val="22"/>
          <w:szCs w:val="22"/>
          <w:lang w:val="en-IE"/>
        </w:rPr>
        <w:t>Ensure that extension 3333 remains staffed throughout the incident</w:t>
      </w:r>
      <w:r w:rsidRPr="00CD0DC5">
        <w:rPr>
          <w:rFonts w:asciiTheme="minorHAnsi" w:eastAsiaTheme="minorHAnsi" w:hAnsiTheme="minorHAnsi" w:cstheme="minorBidi"/>
          <w:sz w:val="22"/>
          <w:szCs w:val="22"/>
          <w:lang w:val="en-IE"/>
        </w:rPr>
        <w:t xml:space="preserve"> </w:t>
      </w:r>
    </w:p>
    <w:p w:rsidR="00F02AB8" w:rsidRDefault="00F02AB8" w:rsidP="00F02AB8">
      <w:pPr>
        <w:spacing w:after="160" w:line="259" w:lineRule="auto"/>
        <w:rPr>
          <w:rFonts w:asciiTheme="minorHAnsi" w:eastAsiaTheme="minorHAnsi" w:hAnsiTheme="minorHAnsi" w:cstheme="minorBidi"/>
          <w:sz w:val="22"/>
          <w:szCs w:val="22"/>
          <w:lang w:val="en-IE"/>
        </w:rPr>
        <w:sectPr w:rsidR="00F02AB8" w:rsidSect="00280D62">
          <w:pgSz w:w="11900" w:h="16840" w:code="9"/>
          <w:pgMar w:top="567" w:right="567" w:bottom="567" w:left="567" w:header="680" w:footer="709" w:gutter="0"/>
          <w:cols w:space="708"/>
          <w:docGrid w:linePitch="360"/>
        </w:sectPr>
      </w:pPr>
      <w:r w:rsidRPr="00CD0DC5">
        <w:rPr>
          <w:rFonts w:asciiTheme="minorHAnsi" w:eastAsiaTheme="minorHAnsi" w:hAnsiTheme="minorHAnsi" w:cstheme="minorBidi"/>
          <w:sz w:val="22"/>
          <w:szCs w:val="22"/>
          <w:lang w:val="en-IE"/>
        </w:rPr>
        <w:t>Signed: ____________________________</w:t>
      </w:r>
      <w:r w:rsidRPr="00CD0DC5">
        <w:rPr>
          <w:rFonts w:asciiTheme="minorHAnsi" w:eastAsiaTheme="minorHAnsi" w:hAnsiTheme="minorHAnsi" w:cstheme="minorBidi"/>
          <w:sz w:val="22"/>
          <w:szCs w:val="22"/>
          <w:lang w:val="en-IE"/>
        </w:rPr>
        <w:tab/>
        <w:t>Date: _______________</w:t>
      </w:r>
      <w:r w:rsidRPr="00CD0DC5">
        <w:rPr>
          <w:rFonts w:asciiTheme="minorHAnsi" w:eastAsiaTheme="minorHAnsi" w:hAnsiTheme="minorHAnsi" w:cstheme="minorBidi"/>
          <w:sz w:val="22"/>
          <w:szCs w:val="22"/>
          <w:lang w:val="en-IE"/>
        </w:rPr>
        <w:tab/>
        <w:t>Time: ______________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noProof/>
          <w:sz w:val="32"/>
          <w:szCs w:val="22"/>
          <w:lang w:val="en-IE" w:eastAsia="ja-JP"/>
        </w:rPr>
        <w:lastRenderedPageBreak/>
        <mc:AlternateContent>
          <mc:Choice Requires="wps">
            <w:drawing>
              <wp:anchor distT="45720" distB="45720" distL="114300" distR="114300" simplePos="0" relativeHeight="251689984" behindDoc="1" locked="0" layoutInCell="1" allowOverlap="1" wp14:anchorId="75B75B03" wp14:editId="162B73E9">
                <wp:simplePos x="0" y="0"/>
                <wp:positionH relativeFrom="margin">
                  <wp:posOffset>-156845</wp:posOffset>
                </wp:positionH>
                <wp:positionV relativeFrom="paragraph">
                  <wp:posOffset>-245110</wp:posOffset>
                </wp:positionV>
                <wp:extent cx="2649415" cy="486507"/>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415" cy="486507"/>
                        </a:xfrm>
                        <a:prstGeom prst="rect">
                          <a:avLst/>
                        </a:prstGeom>
                        <a:noFill/>
                        <a:ln w="9525">
                          <a:noFill/>
                          <a:miter lim="800000"/>
                          <a:headEnd/>
                          <a:tailEnd/>
                        </a:ln>
                      </wps:spPr>
                      <wps:txbx>
                        <w:txbxContent>
                          <w:p w:rsidR="00612139" w:rsidRPr="00A802A7" w:rsidRDefault="00612139" w:rsidP="00F02AB8">
                            <w:pPr>
                              <w:pStyle w:val="Heading1"/>
                              <w:spacing w:before="0"/>
                            </w:pPr>
                            <w:bookmarkStart w:id="41" w:name="_Toc527369627"/>
                            <w:bookmarkStart w:id="42" w:name="_Toc527369692"/>
                            <w:bookmarkStart w:id="43" w:name="_Toc528766513"/>
                            <w:bookmarkStart w:id="44" w:name="_Toc531936201"/>
                            <w:bookmarkStart w:id="45" w:name="_Toc24462622"/>
                            <w:r w:rsidRPr="00A802A7">
                              <w:t xml:space="preserve">Appendix </w:t>
                            </w:r>
                            <w:r>
                              <w:t>2</w:t>
                            </w:r>
                            <w:r w:rsidRPr="00A802A7">
                              <w:t xml:space="preserve"> – Emergency Services Callback Record Sheet</w:t>
                            </w:r>
                            <w:bookmarkEnd w:id="41"/>
                            <w:bookmarkEnd w:id="42"/>
                            <w:bookmarkEnd w:id="43"/>
                            <w:bookmarkEnd w:id="44"/>
                            <w:bookmarkEnd w:id="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5B03" id="_x0000_s1063" type="#_x0000_t202" style="position:absolute;margin-left:-12.35pt;margin-top:-19.3pt;width:208.6pt;height:38.3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" filled="f" stroked="f">
                <v:textbox>
                  <w:txbxContent>
                    <w:p w:rsidR="00612139" w:rsidRPr="00A802A7" w:rsidRDefault="00612139" w:rsidP="00F02AB8">
                      <w:pPr>
                        <w:pStyle w:val="Heading1"/>
                        <w:spacing w:before="0"/>
                      </w:pPr>
                      <w:bookmarkStart w:id="52" w:name="_Toc527369627"/>
                      <w:bookmarkStart w:id="53" w:name="_Toc527369692"/>
                      <w:bookmarkStart w:id="54" w:name="_Toc528766513"/>
                      <w:bookmarkStart w:id="55" w:name="_Toc531936201"/>
                      <w:bookmarkStart w:id="56" w:name="_Toc24462622"/>
                      <w:r w:rsidRPr="00A802A7">
                        <w:t xml:space="preserve">Appendix </w:t>
                      </w:r>
                      <w:r>
                        <w:t>2</w:t>
                      </w:r>
                      <w:r w:rsidRPr="00A802A7">
                        <w:t xml:space="preserve"> – Emergency Services Callback Record Sheet</w:t>
                      </w:r>
                      <w:bookmarkEnd w:id="52"/>
                      <w:bookmarkEnd w:id="53"/>
                      <w:bookmarkEnd w:id="54"/>
                      <w:bookmarkEnd w:id="55"/>
                      <w:bookmarkEnd w:id="56"/>
                    </w:p>
                  </w:txbxContent>
                </v:textbox>
                <w10:wrap anchorx="margin"/>
              </v:shape>
            </w:pict>
          </mc:Fallback>
        </mc:AlternateContent>
      </w:r>
    </w:p>
    <w:p w:rsidR="00F02AB8" w:rsidRPr="00CD0DC5" w:rsidRDefault="008C41EA" w:rsidP="00F02AB8">
      <w:pPr>
        <w:spacing w:after="160" w:line="259" w:lineRule="auto"/>
        <w:jc w:val="center"/>
        <w:rPr>
          <w:rFonts w:asciiTheme="minorHAnsi" w:eastAsiaTheme="minorHAnsi" w:hAnsiTheme="minorHAnsi" w:cstheme="minorBidi"/>
          <w:b/>
          <w:szCs w:val="22"/>
          <w:lang w:val="en-IE"/>
        </w:rPr>
      </w:pPr>
      <w:r>
        <w:rPr>
          <w:noProof/>
          <w:lang w:val="en-IE" w:eastAsia="ja-JP"/>
        </w:rPr>
        <w:drawing>
          <wp:inline distT="0" distB="0" distL="0" distR="0" wp14:anchorId="7D408D32" wp14:editId="3075A409">
            <wp:extent cx="966159" cy="441658"/>
            <wp:effectExtent l="0" t="0" r="5715" b="0"/>
            <wp:docPr id="2" name="Picture 2" descr="https://sharepoint.ul.ie/SiteDirectory/ULBrandResources/UL%20Logos/1-U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arepoint.ul.ie/SiteDirectory/ULBrandResources/UL%20Logos/1-UL_Logo_CMY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9389" cy="452277"/>
                    </a:xfrm>
                    <a:prstGeom prst="rect">
                      <a:avLst/>
                    </a:prstGeom>
                    <a:noFill/>
                    <a:ln>
                      <a:noFill/>
                    </a:ln>
                  </pic:spPr>
                </pic:pic>
              </a:graphicData>
            </a:graphic>
          </wp:inline>
        </w:drawing>
      </w:r>
    </w:p>
    <w:p w:rsidR="00F02AB8" w:rsidRPr="00CD0DC5" w:rsidRDefault="00F02AB8" w:rsidP="00F02AB8">
      <w:pPr>
        <w:spacing w:after="160" w:line="259" w:lineRule="auto"/>
        <w:jc w:val="center"/>
        <w:rPr>
          <w:rFonts w:asciiTheme="minorHAnsi" w:eastAsiaTheme="minorHAnsi" w:hAnsiTheme="minorHAnsi" w:cstheme="minorBidi"/>
          <w:b/>
          <w:szCs w:val="22"/>
          <w:lang w:val="en-IE"/>
        </w:rPr>
      </w:pPr>
      <w:r w:rsidRPr="00CD0DC5">
        <w:rPr>
          <w:rFonts w:asciiTheme="minorHAnsi" w:eastAsiaTheme="minorHAnsi" w:hAnsiTheme="minorHAnsi" w:cstheme="minorBidi"/>
          <w:b/>
          <w:szCs w:val="22"/>
          <w:lang w:val="en-IE"/>
        </w:rPr>
        <w:t xml:space="preserve">Emergency Services </w:t>
      </w:r>
      <w:proofErr w:type="spellStart"/>
      <w:r w:rsidRPr="00CD0DC5">
        <w:rPr>
          <w:rFonts w:asciiTheme="minorHAnsi" w:eastAsiaTheme="minorHAnsi" w:hAnsiTheme="minorHAnsi" w:cstheme="minorBidi"/>
          <w:b/>
          <w:szCs w:val="22"/>
          <w:lang w:val="en-IE"/>
        </w:rPr>
        <w:t>Callback</w:t>
      </w:r>
      <w:proofErr w:type="spellEnd"/>
      <w:r w:rsidRPr="00CD0DC5">
        <w:rPr>
          <w:rFonts w:asciiTheme="minorHAnsi" w:eastAsiaTheme="minorHAnsi" w:hAnsiTheme="minorHAnsi" w:cstheme="minorBidi"/>
          <w:b/>
          <w:szCs w:val="22"/>
          <w:lang w:val="en-IE"/>
        </w:rPr>
        <w:t xml:space="preserve"> Record Sheet</w:t>
      </w:r>
    </w:p>
    <w:p w:rsidR="00F02AB8" w:rsidRPr="00CD0DC5" w:rsidRDefault="00F02AB8" w:rsidP="00F02AB8">
      <w:pPr>
        <w:tabs>
          <w:tab w:val="left" w:pos="284"/>
        </w:tabs>
        <w:spacing w:after="160" w:line="259" w:lineRule="auto"/>
        <w:jc w:val="center"/>
        <w:rPr>
          <w:rFonts w:asciiTheme="minorHAnsi" w:eastAsiaTheme="minorHAnsi" w:hAnsiTheme="minorHAnsi" w:cstheme="minorBidi"/>
          <w:sz w:val="22"/>
          <w:szCs w:val="22"/>
          <w:lang w:val="en-IE"/>
        </w:rPr>
      </w:pPr>
    </w:p>
    <w:p w:rsidR="00F02AB8" w:rsidRPr="00CD0DC5" w:rsidRDefault="00F02AB8" w:rsidP="00F02AB8">
      <w:pPr>
        <w:spacing w:line="259" w:lineRule="auto"/>
        <w:rPr>
          <w:rFonts w:asciiTheme="minorHAnsi" w:eastAsiaTheme="minorHAnsi" w:hAnsiTheme="minorHAnsi" w:cstheme="minorBidi"/>
          <w:b/>
          <w:i/>
          <w:sz w:val="22"/>
          <w:szCs w:val="22"/>
          <w:lang w:val="en-IE"/>
        </w:rPr>
      </w:pPr>
      <w:r w:rsidRPr="00CD0DC5">
        <w:rPr>
          <w:rFonts w:asciiTheme="minorHAnsi" w:eastAsiaTheme="minorHAnsi" w:hAnsiTheme="minorHAnsi" w:cstheme="minorBidi"/>
          <w:noProof/>
          <w:sz w:val="22"/>
          <w:szCs w:val="22"/>
          <w:lang w:val="en-IE" w:eastAsia="ja-JP"/>
        </w:rPr>
        <mc:AlternateContent>
          <mc:Choice Requires="wps">
            <w:drawing>
              <wp:anchor distT="45720" distB="45720" distL="114300" distR="114300" simplePos="0" relativeHeight="251685888" behindDoc="1" locked="0" layoutInCell="1" allowOverlap="1" wp14:anchorId="1FACA207" wp14:editId="3CD0A449">
                <wp:simplePos x="0" y="0"/>
                <wp:positionH relativeFrom="column">
                  <wp:posOffset>3182620</wp:posOffset>
                </wp:positionH>
                <wp:positionV relativeFrom="paragraph">
                  <wp:posOffset>39688</wp:posOffset>
                </wp:positionV>
                <wp:extent cx="135890" cy="121285"/>
                <wp:effectExtent l="0" t="0" r="16510" b="1206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21285"/>
                        </a:xfrm>
                        <a:prstGeom prst="rect">
                          <a:avLst/>
                        </a:prstGeom>
                        <a:solidFill>
                          <a:srgbClr val="FFFFFF"/>
                        </a:solidFill>
                        <a:ln w="9525">
                          <a:solidFill>
                            <a:srgbClr val="000000"/>
                          </a:solidFill>
                          <a:miter lim="800000"/>
                          <a:headEnd/>
                          <a:tailEnd/>
                        </a:ln>
                      </wps:spPr>
                      <wps:txbx>
                        <w:txbxContent>
                          <w:p w:rsidR="00612139" w:rsidRDefault="00612139" w:rsidP="00F0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CA207" id="_x0000_s1064" type="#_x0000_t202" style="position:absolute;margin-left:250.6pt;margin-top:3.15pt;width:10.7pt;height:9.5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">
                <v:textbox>
                  <w:txbxContent>
                    <w:p w:rsidR="00612139" w:rsidRDefault="00612139" w:rsidP="00F02AB8"/>
                  </w:txbxContent>
                </v:textbox>
              </v:shape>
            </w:pict>
          </mc:Fallback>
        </mc:AlternateConten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b/>
          <w:i/>
          <w:sz w:val="22"/>
          <w:szCs w:val="22"/>
          <w:lang w:val="en-IE"/>
        </w:rPr>
        <w:t>Ambulance</w:t>
      </w:r>
    </w:p>
    <w:p w:rsidR="00F02AB8" w:rsidRPr="00CD0DC5" w:rsidRDefault="00F02AB8" w:rsidP="00F02AB8">
      <w:pPr>
        <w:spacing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noProof/>
          <w:sz w:val="22"/>
          <w:szCs w:val="22"/>
          <w:lang w:val="en-IE" w:eastAsia="ja-JP"/>
        </w:rPr>
        <mc:AlternateContent>
          <mc:Choice Requires="wps">
            <w:drawing>
              <wp:anchor distT="45720" distB="45720" distL="114300" distR="114300" simplePos="0" relativeHeight="251686912" behindDoc="1" locked="0" layoutInCell="1" allowOverlap="1" wp14:anchorId="2B3B51C6" wp14:editId="1DBCD6D3">
                <wp:simplePos x="0" y="0"/>
                <wp:positionH relativeFrom="column">
                  <wp:posOffset>3183255</wp:posOffset>
                </wp:positionH>
                <wp:positionV relativeFrom="paragraph">
                  <wp:posOffset>27940</wp:posOffset>
                </wp:positionV>
                <wp:extent cx="135890" cy="118745"/>
                <wp:effectExtent l="0" t="0" r="16510" b="1460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8745"/>
                        </a:xfrm>
                        <a:prstGeom prst="rect">
                          <a:avLst/>
                        </a:prstGeom>
                        <a:solidFill>
                          <a:srgbClr val="FFFFFF"/>
                        </a:solidFill>
                        <a:ln w="9525">
                          <a:solidFill>
                            <a:srgbClr val="000000"/>
                          </a:solidFill>
                          <a:miter lim="800000"/>
                          <a:headEnd/>
                          <a:tailEnd/>
                        </a:ln>
                      </wps:spPr>
                      <wps:txbx>
                        <w:txbxContent>
                          <w:p w:rsidR="00612139" w:rsidRDefault="00612139" w:rsidP="00F0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B51C6" id="Text Box 111" o:spid="_x0000_s1065" type="#_x0000_t202" style="position:absolute;margin-left:250.65pt;margin-top:2.2pt;width:10.7pt;height:9.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">
                <v:textbox>
                  <w:txbxContent>
                    <w:p w:rsidR="00612139" w:rsidRDefault="00612139" w:rsidP="00F02AB8"/>
                  </w:txbxContent>
                </v:textbox>
                <w10:wrap type="square"/>
              </v:shape>
            </w:pict>
          </mc:Fallback>
        </mc:AlternateContent>
      </w:r>
      <w:r w:rsidRPr="00CD0DC5">
        <w:rPr>
          <w:rFonts w:asciiTheme="minorHAnsi" w:eastAsiaTheme="minorHAnsi" w:hAnsiTheme="minorHAnsi" w:cstheme="minorBidi"/>
          <w:sz w:val="22"/>
          <w:szCs w:val="22"/>
          <w:lang w:val="en-IE"/>
        </w:rPr>
        <w:t xml:space="preserve">Date: _________     Call received from: </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b/>
          <w:i/>
          <w:sz w:val="22"/>
          <w:szCs w:val="22"/>
          <w:lang w:val="en-IE"/>
        </w:rPr>
        <w:t>Fire</w:t>
      </w:r>
      <w:r w:rsidRPr="00CD0DC5">
        <w:rPr>
          <w:rFonts w:asciiTheme="minorHAnsi" w:eastAsiaTheme="minorHAnsi" w:hAnsiTheme="minorHAnsi" w:cstheme="minorBidi"/>
          <w:sz w:val="22"/>
          <w:szCs w:val="22"/>
          <w:lang w:val="en-IE"/>
        </w:rPr>
        <w:t xml:space="preserve"> </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Contact No: ______________     Time: __________</w:t>
      </w:r>
    </w:p>
    <w:p w:rsidR="00F02AB8" w:rsidRPr="00CD0DC5" w:rsidRDefault="00F02AB8" w:rsidP="00F02AB8">
      <w:pPr>
        <w:spacing w:line="259" w:lineRule="auto"/>
        <w:rPr>
          <w:rFonts w:asciiTheme="minorHAnsi" w:eastAsiaTheme="minorHAnsi" w:hAnsiTheme="minorHAnsi" w:cstheme="minorBidi"/>
          <w:b/>
          <w:i/>
          <w:sz w:val="22"/>
          <w:szCs w:val="22"/>
          <w:lang w:val="en-IE"/>
        </w:rPr>
      </w:pPr>
      <w:r w:rsidRPr="00CD0DC5">
        <w:rPr>
          <w:rFonts w:asciiTheme="minorHAnsi" w:eastAsiaTheme="minorHAnsi" w:hAnsiTheme="minorHAnsi" w:cstheme="minorBidi"/>
          <w:b/>
          <w:i/>
          <w:noProof/>
          <w:sz w:val="22"/>
          <w:szCs w:val="22"/>
          <w:lang w:val="en-IE" w:eastAsia="ja-JP"/>
        </w:rPr>
        <mc:AlternateContent>
          <mc:Choice Requires="wps">
            <w:drawing>
              <wp:anchor distT="45720" distB="45720" distL="114300" distR="114300" simplePos="0" relativeHeight="251687936" behindDoc="1" locked="0" layoutInCell="1" allowOverlap="1" wp14:anchorId="708A1179" wp14:editId="7BCD5154">
                <wp:simplePos x="0" y="0"/>
                <wp:positionH relativeFrom="column">
                  <wp:posOffset>3185795</wp:posOffset>
                </wp:positionH>
                <wp:positionV relativeFrom="paragraph">
                  <wp:posOffset>33020</wp:posOffset>
                </wp:positionV>
                <wp:extent cx="135890" cy="118745"/>
                <wp:effectExtent l="0" t="0" r="16510" b="1460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8745"/>
                        </a:xfrm>
                        <a:prstGeom prst="rect">
                          <a:avLst/>
                        </a:prstGeom>
                        <a:solidFill>
                          <a:srgbClr val="FFFFFF"/>
                        </a:solidFill>
                        <a:ln w="9525">
                          <a:solidFill>
                            <a:srgbClr val="000000"/>
                          </a:solidFill>
                          <a:miter lim="800000"/>
                          <a:headEnd/>
                          <a:tailEnd/>
                        </a:ln>
                      </wps:spPr>
                      <wps:txbx>
                        <w:txbxContent>
                          <w:p w:rsidR="00612139" w:rsidRDefault="00612139" w:rsidP="00F0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1179" id="Text Box 112" o:spid="_x0000_s1066" type="#_x0000_t202" style="position:absolute;margin-left:250.85pt;margin-top:2.6pt;width:10.7pt;height:9.3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">
                <v:textbox>
                  <w:txbxContent>
                    <w:p w:rsidR="00612139" w:rsidRDefault="00612139" w:rsidP="00F02AB8"/>
                  </w:txbxContent>
                </v:textbox>
                <w10:wrap type="square"/>
              </v:shape>
            </w:pict>
          </mc:Fallback>
        </mc:AlternateContent>
      </w:r>
      <w:r>
        <w:rPr>
          <w:rFonts w:asciiTheme="minorHAnsi" w:eastAsiaTheme="minorHAnsi" w:hAnsiTheme="minorHAnsi" w:cstheme="minorBidi"/>
          <w:b/>
          <w:i/>
          <w:sz w:val="22"/>
          <w:szCs w:val="22"/>
          <w:lang w:val="en-IE"/>
        </w:rPr>
        <w:t xml:space="preserve"> </w:t>
      </w:r>
      <w:r>
        <w:rPr>
          <w:rFonts w:asciiTheme="minorHAnsi" w:eastAsiaTheme="minorHAnsi" w:hAnsiTheme="minorHAnsi" w:cstheme="minorBidi"/>
          <w:b/>
          <w:i/>
          <w:sz w:val="22"/>
          <w:szCs w:val="22"/>
          <w:lang w:val="en-IE"/>
        </w:rPr>
        <w:tab/>
      </w:r>
      <w:r>
        <w:rPr>
          <w:rFonts w:asciiTheme="minorHAnsi" w:eastAsiaTheme="minorHAnsi" w:hAnsiTheme="minorHAnsi" w:cstheme="minorBidi"/>
          <w:b/>
          <w:i/>
          <w:sz w:val="22"/>
          <w:szCs w:val="22"/>
          <w:lang w:val="en-IE"/>
        </w:rPr>
        <w:tab/>
      </w:r>
      <w:r>
        <w:rPr>
          <w:rFonts w:asciiTheme="minorHAnsi" w:eastAsiaTheme="minorHAnsi" w:hAnsiTheme="minorHAnsi" w:cstheme="minorBidi"/>
          <w:b/>
          <w:i/>
          <w:sz w:val="22"/>
          <w:szCs w:val="22"/>
          <w:lang w:val="en-IE"/>
        </w:rPr>
        <w:tab/>
      </w:r>
      <w:r>
        <w:rPr>
          <w:rFonts w:asciiTheme="minorHAnsi" w:eastAsiaTheme="minorHAnsi" w:hAnsiTheme="minorHAnsi" w:cstheme="minorBidi"/>
          <w:b/>
          <w:i/>
          <w:sz w:val="22"/>
          <w:szCs w:val="22"/>
          <w:lang w:val="en-IE"/>
        </w:rPr>
        <w:tab/>
      </w:r>
      <w:r>
        <w:rPr>
          <w:rFonts w:asciiTheme="minorHAnsi" w:eastAsiaTheme="minorHAnsi" w:hAnsiTheme="minorHAnsi" w:cstheme="minorBidi"/>
          <w:b/>
          <w:i/>
          <w:sz w:val="22"/>
          <w:szCs w:val="22"/>
          <w:lang w:val="en-IE"/>
        </w:rPr>
        <w:tab/>
      </w:r>
      <w:proofErr w:type="spellStart"/>
      <w:r w:rsidRPr="00CD0DC5">
        <w:rPr>
          <w:rFonts w:asciiTheme="minorHAnsi" w:eastAsiaTheme="minorHAnsi" w:hAnsiTheme="minorHAnsi" w:cstheme="minorBidi"/>
          <w:b/>
          <w:i/>
          <w:sz w:val="22"/>
          <w:szCs w:val="22"/>
          <w:lang w:val="en-IE"/>
        </w:rPr>
        <w:t>Gardai</w:t>
      </w:r>
      <w:proofErr w:type="spellEnd"/>
    </w:p>
    <w:p w:rsidR="00F02AB8" w:rsidRPr="00CD0DC5" w:rsidRDefault="00F02AB8" w:rsidP="00F02AB8">
      <w:pPr>
        <w:spacing w:line="259" w:lineRule="auto"/>
        <w:ind w:left="2880" w:firstLine="720"/>
        <w:rPr>
          <w:rFonts w:asciiTheme="minorHAnsi" w:eastAsiaTheme="minorHAnsi" w:hAnsiTheme="minorHAnsi" w:cstheme="minorBidi"/>
          <w:b/>
          <w:i/>
          <w:sz w:val="22"/>
          <w:szCs w:val="22"/>
          <w:lang w:val="en-IE"/>
        </w:rPr>
      </w:pPr>
      <w:r w:rsidRPr="00CD0DC5">
        <w:rPr>
          <w:rFonts w:asciiTheme="minorHAnsi" w:eastAsiaTheme="minorHAnsi" w:hAnsiTheme="minorHAnsi" w:cstheme="minorBidi"/>
          <w:b/>
          <w:i/>
          <w:noProof/>
          <w:sz w:val="22"/>
          <w:szCs w:val="22"/>
          <w:lang w:val="en-IE" w:eastAsia="ja-JP"/>
        </w:rPr>
        <mc:AlternateContent>
          <mc:Choice Requires="wps">
            <w:drawing>
              <wp:anchor distT="45720" distB="45720" distL="114300" distR="114300" simplePos="0" relativeHeight="251688960" behindDoc="1" locked="0" layoutInCell="1" allowOverlap="1" wp14:anchorId="0EB605D2" wp14:editId="7809F7F7">
                <wp:simplePos x="0" y="0"/>
                <wp:positionH relativeFrom="column">
                  <wp:posOffset>3188335</wp:posOffset>
                </wp:positionH>
                <wp:positionV relativeFrom="paragraph">
                  <wp:posOffset>28575</wp:posOffset>
                </wp:positionV>
                <wp:extent cx="135890" cy="118745"/>
                <wp:effectExtent l="0" t="0" r="16510" b="1460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8745"/>
                        </a:xfrm>
                        <a:prstGeom prst="rect">
                          <a:avLst/>
                        </a:prstGeom>
                        <a:solidFill>
                          <a:srgbClr val="FFFFFF"/>
                        </a:solidFill>
                        <a:ln w="9525">
                          <a:solidFill>
                            <a:srgbClr val="000000"/>
                          </a:solidFill>
                          <a:miter lim="800000"/>
                          <a:headEnd/>
                          <a:tailEnd/>
                        </a:ln>
                      </wps:spPr>
                      <wps:txbx>
                        <w:txbxContent>
                          <w:p w:rsidR="00612139" w:rsidRDefault="00612139" w:rsidP="00F0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605D2" id="Text Box 113" o:spid="_x0000_s1067" type="#_x0000_t202" style="position:absolute;left:0;text-align:left;margin-left:251.05pt;margin-top:2.25pt;width:10.7pt;height:9.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">
                <v:textbox>
                  <w:txbxContent>
                    <w:p w:rsidR="00612139" w:rsidRDefault="00612139" w:rsidP="00F02AB8"/>
                  </w:txbxContent>
                </v:textbox>
                <w10:wrap type="square"/>
              </v:shape>
            </w:pict>
          </mc:Fallback>
        </mc:AlternateContent>
      </w:r>
      <w:r w:rsidRPr="00CD0DC5">
        <w:rPr>
          <w:rFonts w:asciiTheme="minorHAnsi" w:eastAsiaTheme="minorHAnsi" w:hAnsiTheme="minorHAnsi" w:cstheme="minorBidi"/>
          <w:b/>
          <w:i/>
          <w:sz w:val="22"/>
          <w:szCs w:val="22"/>
          <w:lang w:val="en-IE"/>
        </w:rPr>
        <w:t xml:space="preserve">Coast Guard </w:t>
      </w:r>
    </w:p>
    <w:p w:rsidR="00F02AB8" w:rsidRPr="00A802A7" w:rsidRDefault="00F02AB8" w:rsidP="00F02AB8">
      <w:pPr>
        <w:spacing w:after="160" w:line="259" w:lineRule="auto"/>
        <w:rPr>
          <w:rFonts w:asciiTheme="minorHAnsi" w:eastAsiaTheme="minorHAnsi" w:hAnsiTheme="minorHAnsi" w:cstheme="minorBidi"/>
          <w:sz w:val="14"/>
          <w:szCs w:val="22"/>
          <w:lang w:val="en-IE"/>
        </w:rPr>
      </w:pP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Record completed by (print name): ______________________</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proofErr w:type="spellStart"/>
      <w:r w:rsidRPr="00CD0DC5">
        <w:rPr>
          <w:rFonts w:asciiTheme="minorHAnsi" w:eastAsiaTheme="minorHAnsi" w:hAnsiTheme="minorHAnsi" w:cstheme="minorBidi"/>
          <w:sz w:val="22"/>
          <w:szCs w:val="22"/>
          <w:lang w:val="en-IE"/>
        </w:rPr>
        <w:t>Dept</w:t>
      </w:r>
      <w:proofErr w:type="spellEnd"/>
      <w:r w:rsidRPr="00CD0DC5">
        <w:rPr>
          <w:rFonts w:asciiTheme="minorHAnsi" w:eastAsiaTheme="minorHAnsi" w:hAnsiTheme="minorHAnsi" w:cstheme="minorBidi"/>
          <w:sz w:val="22"/>
          <w:szCs w:val="22"/>
          <w:lang w:val="en-IE"/>
        </w:rPr>
        <w:t>: ________________</w:t>
      </w:r>
    </w:p>
    <w:tbl>
      <w:tblPr>
        <w:tblStyle w:val="TableGrid3"/>
        <w:tblW w:w="0" w:type="auto"/>
        <w:tblLook w:val="04A0" w:firstRow="1" w:lastRow="0" w:firstColumn="1" w:lastColumn="0" w:noHBand="0" w:noVBand="1"/>
      </w:tblPr>
      <w:tblGrid>
        <w:gridCol w:w="611"/>
        <w:gridCol w:w="709"/>
        <w:gridCol w:w="2552"/>
        <w:gridCol w:w="6798"/>
      </w:tblGrid>
      <w:tr w:rsidR="00F02AB8" w:rsidRPr="00CD0DC5" w:rsidTr="00280D62">
        <w:trPr>
          <w:trHeight w:val="1318"/>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rsidR="00F02AB8" w:rsidRPr="00CD0DC5" w:rsidRDefault="00F02AB8" w:rsidP="00280D62">
            <w:pPr>
              <w:jc w:val="center"/>
              <w:rPr>
                <w:rFonts w:asciiTheme="minorHAnsi" w:eastAsiaTheme="minorHAnsi" w:hAnsiTheme="minorHAnsi" w:cstheme="minorBidi"/>
                <w:b/>
                <w:sz w:val="22"/>
                <w:szCs w:val="22"/>
              </w:rPr>
            </w:pPr>
            <w:r w:rsidRPr="00CD0DC5">
              <w:rPr>
                <w:rFonts w:asciiTheme="minorHAnsi" w:eastAsiaTheme="minorHAnsi" w:hAnsiTheme="minorHAnsi" w:cstheme="minorBidi"/>
                <w:b/>
                <w:sz w:val="72"/>
                <w:szCs w:val="22"/>
              </w:rPr>
              <w:t>E</w:t>
            </w:r>
          </w:p>
        </w:tc>
        <w:tc>
          <w:tcPr>
            <w:tcW w:w="2552" w:type="dxa"/>
            <w:vAlign w:val="center"/>
          </w:tcPr>
          <w:p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Exact location </w:t>
            </w:r>
            <w:r w:rsidRPr="00CD0DC5">
              <w:rPr>
                <w:rFonts w:asciiTheme="minorHAnsi" w:eastAsiaTheme="minorHAnsi" w:hAnsiTheme="minorHAnsi" w:cstheme="minorBidi"/>
                <w:smallCaps/>
                <w:sz w:val="22"/>
                <w:szCs w:val="22"/>
              </w:rPr>
              <w:t>(as advised by the original caller)</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265"/>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T</w:t>
            </w:r>
          </w:p>
        </w:tc>
        <w:tc>
          <w:tcPr>
            <w:tcW w:w="2552" w:type="dxa"/>
            <w:vAlign w:val="center"/>
          </w:tcPr>
          <w:p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Type of Incident </w:t>
            </w:r>
            <w:r w:rsidRPr="00CD0DC5">
              <w:rPr>
                <w:rFonts w:asciiTheme="minorHAnsi" w:eastAsiaTheme="minorHAnsi" w:hAnsiTheme="minorHAnsi" w:cstheme="minorBidi"/>
                <w:smallCaps/>
                <w:sz w:val="22"/>
                <w:szCs w:val="22"/>
              </w:rPr>
              <w:t>(as advised by the original caller)</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269"/>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H</w:t>
            </w:r>
          </w:p>
        </w:tc>
        <w:tc>
          <w:tcPr>
            <w:tcW w:w="2552" w:type="dxa"/>
            <w:vAlign w:val="center"/>
          </w:tcPr>
          <w:p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Hazards</w:t>
            </w:r>
            <w:r w:rsidRPr="00CD0DC5">
              <w:rPr>
                <w:rFonts w:asciiTheme="minorHAnsi" w:eastAsiaTheme="minorHAnsi" w:hAnsiTheme="minorHAnsi" w:cstheme="minorBidi"/>
                <w:smallCaps/>
                <w:sz w:val="22"/>
                <w:szCs w:val="22"/>
              </w:rPr>
              <w:t xml:space="preserve"> (as advised to the service during the original call)</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260"/>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OUT</w:t>
            </w:r>
          </w:p>
        </w:tc>
        <w:tc>
          <w:tcPr>
            <w:tcW w:w="709"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A</w:t>
            </w:r>
          </w:p>
        </w:tc>
        <w:tc>
          <w:tcPr>
            <w:tcW w:w="2552" w:type="dxa"/>
            <w:vAlign w:val="center"/>
          </w:tcPr>
          <w:p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Access</w:t>
            </w:r>
            <w:r w:rsidRPr="00CD0DC5">
              <w:rPr>
                <w:rFonts w:asciiTheme="minorHAnsi" w:eastAsiaTheme="minorHAnsi" w:hAnsiTheme="minorHAnsi" w:cstheme="minorBidi"/>
                <w:smallCaps/>
                <w:sz w:val="22"/>
                <w:szCs w:val="22"/>
              </w:rPr>
              <w:t xml:space="preserve"> (advise Emergency Services regarding directions to the scene)</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278"/>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N</w:t>
            </w:r>
          </w:p>
        </w:tc>
        <w:tc>
          <w:tcPr>
            <w:tcW w:w="2552" w:type="dxa"/>
            <w:vAlign w:val="center"/>
          </w:tcPr>
          <w:p w:rsidR="00F02AB8" w:rsidRPr="00CD0DC5" w:rsidRDefault="00F02AB8" w:rsidP="00280D62">
            <w:pPr>
              <w:rPr>
                <w:rFonts w:asciiTheme="minorHAnsi" w:eastAsiaTheme="minorHAnsi" w:hAnsiTheme="minorHAnsi" w:cstheme="minorBidi"/>
                <w:smallCaps/>
                <w:sz w:val="22"/>
                <w:szCs w:val="22"/>
              </w:rPr>
            </w:pPr>
            <w:r w:rsidRPr="00CD0DC5">
              <w:rPr>
                <w:rFonts w:asciiTheme="minorHAnsi" w:eastAsiaTheme="minorHAnsi" w:hAnsiTheme="minorHAnsi" w:cstheme="minorBidi"/>
                <w:b/>
                <w:smallCaps/>
                <w:sz w:val="22"/>
                <w:szCs w:val="22"/>
              </w:rPr>
              <w:t xml:space="preserve">Number of Casualties </w:t>
            </w:r>
            <w:r w:rsidRPr="00CD0DC5">
              <w:rPr>
                <w:rFonts w:asciiTheme="minorHAnsi" w:eastAsiaTheme="minorHAnsi" w:hAnsiTheme="minorHAnsi" w:cstheme="minorBidi"/>
                <w:smallCaps/>
                <w:sz w:val="22"/>
                <w:szCs w:val="22"/>
              </w:rPr>
              <w:t>(as advised by the original caller)</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r w:rsidR="00F02AB8" w:rsidRPr="00CD0DC5" w:rsidTr="00280D62">
        <w:trPr>
          <w:trHeight w:val="1254"/>
        </w:trPr>
        <w:tc>
          <w:tcPr>
            <w:tcW w:w="562" w:type="dxa"/>
            <w:vAlign w:val="center"/>
          </w:tcPr>
          <w:p w:rsidR="00F02AB8" w:rsidRPr="00CD0DC5" w:rsidRDefault="00F02AB8" w:rsidP="00280D62">
            <w:pPr>
              <w:jc w:val="center"/>
              <w:rPr>
                <w:rFonts w:asciiTheme="minorHAnsi" w:eastAsiaTheme="minorHAnsi" w:hAnsiTheme="minorHAnsi" w:cstheme="minorBidi"/>
                <w:sz w:val="22"/>
                <w:szCs w:val="22"/>
              </w:rPr>
            </w:pPr>
            <w:r w:rsidRPr="00CD0DC5">
              <w:rPr>
                <w:rFonts w:asciiTheme="minorHAnsi" w:eastAsiaTheme="minorHAnsi" w:hAnsiTheme="minorHAnsi" w:cstheme="minorBidi"/>
                <w:sz w:val="22"/>
                <w:szCs w:val="22"/>
              </w:rPr>
              <w:t>IN</w:t>
            </w:r>
          </w:p>
        </w:tc>
        <w:tc>
          <w:tcPr>
            <w:tcW w:w="709" w:type="dxa"/>
            <w:vAlign w:val="center"/>
          </w:tcPr>
          <w:p w:rsidR="00F02AB8" w:rsidRPr="00CD0DC5" w:rsidRDefault="00F02AB8" w:rsidP="00280D62">
            <w:pPr>
              <w:jc w:val="center"/>
              <w:rPr>
                <w:rFonts w:asciiTheme="minorHAnsi" w:eastAsiaTheme="minorHAnsi" w:hAnsiTheme="minorHAnsi" w:cstheme="minorBidi"/>
                <w:b/>
                <w:sz w:val="72"/>
                <w:szCs w:val="72"/>
              </w:rPr>
            </w:pPr>
            <w:r w:rsidRPr="00CD0DC5">
              <w:rPr>
                <w:rFonts w:asciiTheme="minorHAnsi" w:eastAsiaTheme="minorHAnsi" w:hAnsiTheme="minorHAnsi" w:cstheme="minorBidi"/>
                <w:b/>
                <w:sz w:val="72"/>
                <w:szCs w:val="72"/>
              </w:rPr>
              <w:t>E</w:t>
            </w:r>
          </w:p>
        </w:tc>
        <w:tc>
          <w:tcPr>
            <w:tcW w:w="2552" w:type="dxa"/>
            <w:vAlign w:val="center"/>
          </w:tcPr>
          <w:p w:rsidR="00F02AB8" w:rsidRPr="00CD0DC5" w:rsidRDefault="00F02AB8" w:rsidP="00280D62">
            <w:pPr>
              <w:rPr>
                <w:rFonts w:asciiTheme="minorHAnsi" w:eastAsiaTheme="minorHAnsi" w:hAnsiTheme="minorHAnsi" w:cstheme="minorBidi"/>
                <w:b/>
                <w:smallCaps/>
                <w:sz w:val="22"/>
                <w:szCs w:val="22"/>
              </w:rPr>
            </w:pPr>
            <w:r w:rsidRPr="00CD0DC5">
              <w:rPr>
                <w:rFonts w:asciiTheme="minorHAnsi" w:eastAsiaTheme="minorHAnsi" w:hAnsiTheme="minorHAnsi" w:cstheme="minorBidi"/>
                <w:b/>
                <w:smallCaps/>
                <w:sz w:val="22"/>
                <w:szCs w:val="22"/>
              </w:rPr>
              <w:t>Emergency Services responding</w:t>
            </w:r>
          </w:p>
        </w:tc>
        <w:tc>
          <w:tcPr>
            <w:tcW w:w="6798" w:type="dxa"/>
            <w:vAlign w:val="center"/>
          </w:tcPr>
          <w:p w:rsidR="00F02AB8" w:rsidRPr="00CD0DC5" w:rsidRDefault="00F02AB8" w:rsidP="00280D62">
            <w:pPr>
              <w:rPr>
                <w:rFonts w:asciiTheme="minorHAnsi" w:eastAsiaTheme="minorHAnsi" w:hAnsiTheme="minorHAnsi" w:cstheme="minorBidi"/>
                <w:sz w:val="22"/>
                <w:szCs w:val="22"/>
              </w:rPr>
            </w:pPr>
          </w:p>
        </w:tc>
      </w:tr>
    </w:tbl>
    <w:p w:rsidR="00F02AB8" w:rsidRPr="00A802A7" w:rsidRDefault="00F02AB8" w:rsidP="00F02AB8">
      <w:pPr>
        <w:spacing w:after="160" w:line="259" w:lineRule="auto"/>
        <w:rPr>
          <w:rFonts w:asciiTheme="minorHAnsi" w:eastAsiaTheme="minorHAnsi" w:hAnsiTheme="minorHAnsi" w:cstheme="minorBidi"/>
          <w:sz w:val="14"/>
          <w:szCs w:val="22"/>
          <w:lang w:val="en-IE"/>
        </w:rPr>
      </w:pP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main gate or east gate as appropriate to direct Emergency Services</w:t>
      </w:r>
      <w:r w:rsidRPr="00CD0DC5">
        <w:rPr>
          <w:rFonts w:asciiTheme="minorHAnsi" w:eastAsiaTheme="minorHAnsi" w:hAnsiTheme="minorHAnsi" w:cstheme="minorBidi"/>
          <w:sz w:val="22"/>
          <w:szCs w:val="22"/>
          <w:lang w:val="en-IE"/>
        </w:rPr>
        <w:tab/>
        <w:t xml:space="preserve"> </w:t>
      </w:r>
      <w:r w:rsidRPr="00CD0DC5">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Dispatch Security to incident location pending arrival of Emergency Services</w:t>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ab/>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A512DC">
        <w:rPr>
          <w:rFonts w:asciiTheme="minorHAnsi" w:eastAsiaTheme="minorHAnsi" w:hAnsiTheme="minorHAnsi" w:cstheme="minorBidi"/>
          <w:sz w:val="22"/>
          <w:szCs w:val="22"/>
          <w:lang w:val="en-IE"/>
        </w:rPr>
        <w:t>Inform a Member</w:t>
      </w:r>
      <w:r>
        <w:rPr>
          <w:rFonts w:asciiTheme="minorHAnsi" w:eastAsiaTheme="minorHAnsi" w:hAnsiTheme="minorHAnsi" w:cstheme="minorBidi"/>
          <w:sz w:val="22"/>
          <w:szCs w:val="22"/>
          <w:lang w:val="en-IE"/>
        </w:rPr>
        <w:t xml:space="preserve"> of the Crisis Operational team</w:t>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Pr>
          <w:rFonts w:asciiTheme="minorHAnsi" w:eastAsiaTheme="minorHAnsi" w:hAnsiTheme="minorHAnsi" w:cstheme="minorBidi"/>
          <w:sz w:val="22"/>
          <w:szCs w:val="22"/>
          <w:lang w:val="en-IE"/>
        </w:rPr>
        <w:tab/>
      </w:r>
      <w:r w:rsidRPr="00CD0DC5">
        <w:rPr>
          <w:rFonts w:asciiTheme="minorHAnsi" w:eastAsiaTheme="minorHAnsi" w:hAnsiTheme="minorHAnsi" w:cstheme="minorBidi"/>
          <w:sz w:val="22"/>
          <w:szCs w:val="22"/>
          <w:lang w:val="en-IE"/>
        </w:rPr>
        <w:t>Time: __________</w:t>
      </w:r>
    </w:p>
    <w:p w:rsidR="00F02AB8" w:rsidRPr="00CD0DC5" w:rsidRDefault="00F02AB8" w:rsidP="00F02AB8">
      <w:pPr>
        <w:spacing w:after="160" w:line="259" w:lineRule="auto"/>
        <w:rPr>
          <w:rFonts w:asciiTheme="minorHAnsi" w:eastAsiaTheme="minorHAnsi" w:hAnsiTheme="minorHAnsi" w:cstheme="minorBidi"/>
          <w:sz w:val="22"/>
          <w:szCs w:val="22"/>
          <w:lang w:val="en-IE"/>
        </w:rPr>
      </w:pPr>
      <w:r w:rsidRPr="00CD0DC5">
        <w:rPr>
          <w:rFonts w:asciiTheme="minorHAnsi" w:eastAsiaTheme="minorHAnsi" w:hAnsiTheme="minorHAnsi" w:cstheme="minorBidi"/>
          <w:b/>
          <w:i/>
          <w:sz w:val="22"/>
          <w:szCs w:val="22"/>
          <w:lang w:val="en-IE"/>
        </w:rPr>
        <w:t>Ensure that extension 3333 remains staffed throughout the incident</w:t>
      </w:r>
    </w:p>
    <w:p w:rsidR="00F02AB8" w:rsidRDefault="00F02AB8" w:rsidP="00F02AB8">
      <w:pPr>
        <w:spacing w:after="160" w:line="259" w:lineRule="auto"/>
        <w:rPr>
          <w:rFonts w:asciiTheme="minorHAnsi" w:eastAsiaTheme="minorHAnsi" w:hAnsiTheme="minorHAnsi" w:cstheme="minorBidi"/>
          <w:sz w:val="22"/>
          <w:szCs w:val="22"/>
          <w:lang w:val="en-IE"/>
        </w:rPr>
        <w:sectPr w:rsidR="00F02AB8" w:rsidSect="00280D62">
          <w:pgSz w:w="11900" w:h="16840" w:code="9"/>
          <w:pgMar w:top="567" w:right="567" w:bottom="567" w:left="567" w:header="680" w:footer="709" w:gutter="0"/>
          <w:cols w:space="708"/>
          <w:docGrid w:linePitch="360"/>
        </w:sectPr>
      </w:pPr>
      <w:r w:rsidRPr="00CD0DC5">
        <w:rPr>
          <w:rFonts w:asciiTheme="minorHAnsi" w:eastAsiaTheme="minorHAnsi" w:hAnsiTheme="minorHAnsi" w:cstheme="minorBidi"/>
          <w:sz w:val="22"/>
          <w:szCs w:val="22"/>
          <w:lang w:val="en-IE"/>
        </w:rPr>
        <w:t>Signed: ____________________________</w:t>
      </w:r>
      <w:r w:rsidRPr="00CD0DC5">
        <w:rPr>
          <w:rFonts w:asciiTheme="minorHAnsi" w:eastAsiaTheme="minorHAnsi" w:hAnsiTheme="minorHAnsi" w:cstheme="minorBidi"/>
          <w:sz w:val="22"/>
          <w:szCs w:val="22"/>
          <w:lang w:val="en-IE"/>
        </w:rPr>
        <w:tab/>
        <w:t>Date: _____</w:t>
      </w:r>
      <w:r>
        <w:rPr>
          <w:rFonts w:asciiTheme="minorHAnsi" w:eastAsiaTheme="minorHAnsi" w:hAnsiTheme="minorHAnsi" w:cstheme="minorBidi"/>
          <w:sz w:val="22"/>
          <w:szCs w:val="22"/>
          <w:lang w:val="en-IE"/>
        </w:rPr>
        <w:t>__________</w:t>
      </w:r>
      <w:r>
        <w:rPr>
          <w:rFonts w:asciiTheme="minorHAnsi" w:eastAsiaTheme="minorHAnsi" w:hAnsiTheme="minorHAnsi" w:cstheme="minorBidi"/>
          <w:sz w:val="22"/>
          <w:szCs w:val="22"/>
          <w:lang w:val="en-IE"/>
        </w:rPr>
        <w:tab/>
        <w:t>Time: _____________</w:t>
      </w:r>
    </w:p>
    <w:p w:rsidR="00F02AB8" w:rsidRPr="000A63E4" w:rsidRDefault="00F02AB8" w:rsidP="00F02AB8">
      <w:pPr>
        <w:pStyle w:val="Heading"/>
      </w:pPr>
      <w:bookmarkStart w:id="46" w:name="_Toc531936202"/>
      <w:bookmarkStart w:id="47" w:name="_Toc24462623"/>
      <w:r>
        <w:lastRenderedPageBreak/>
        <w:t xml:space="preserve">Appendix 3 – </w:t>
      </w:r>
      <w:r>
        <w:rPr>
          <w:rStyle w:val="HeadingChar"/>
          <w:rFonts w:asciiTheme="minorHAnsi" w:hAnsiTheme="minorHAnsi"/>
          <w:b/>
          <w:bCs/>
        </w:rPr>
        <w:t>Command &amp; Control Centre Equipment</w:t>
      </w:r>
      <w:bookmarkEnd w:id="46"/>
      <w:bookmarkEnd w:id="47"/>
      <w:r w:rsidRPr="000A63E4">
        <w:t xml:space="preserve"> </w:t>
      </w:r>
    </w:p>
    <w:p w:rsidR="00F02AB8" w:rsidRDefault="00F02AB8" w:rsidP="00F02AB8">
      <w:pPr>
        <w:spacing w:after="160" w:line="259" w:lineRule="auto"/>
      </w:pP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Two-way radio for communication with porters/security</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 xml:space="preserve">Stationery (pads, biros </w:t>
      </w:r>
      <w:proofErr w:type="spellStart"/>
      <w:r w:rsidRPr="00FA73C6">
        <w:rPr>
          <w:rFonts w:asciiTheme="minorHAnsi" w:hAnsiTheme="minorHAnsi" w:cstheme="minorHAnsi"/>
          <w:sz w:val="22"/>
          <w:szCs w:val="22"/>
        </w:rPr>
        <w:t>etc</w:t>
      </w:r>
      <w:proofErr w:type="spellEnd"/>
      <w:r w:rsidRPr="00FA73C6">
        <w:rPr>
          <w:rFonts w:asciiTheme="minorHAnsi" w:hAnsiTheme="minorHAnsi" w:cstheme="minorHAnsi"/>
          <w:sz w:val="22"/>
          <w:szCs w:val="22"/>
        </w:rPr>
        <w:t>)</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Whiteboard and pens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AM/FM radio</w:t>
      </w:r>
      <w:r>
        <w:rPr>
          <w:rFonts w:asciiTheme="minorHAnsi" w:hAnsiTheme="minorHAnsi" w:cstheme="minorHAnsi"/>
          <w:sz w:val="22"/>
          <w:szCs w:val="22"/>
        </w:rPr>
        <w:t xml:space="preserve"> (battery operated)</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Chairs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First Aid kit</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Copy of the Critical Incident Management Plan</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5 torches and batteries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Large screen TV</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proofErr w:type="spellStart"/>
      <w:r w:rsidRPr="00FA73C6">
        <w:rPr>
          <w:rFonts w:asciiTheme="minorHAnsi" w:hAnsiTheme="minorHAnsi" w:cstheme="minorHAnsi"/>
          <w:sz w:val="22"/>
          <w:szCs w:val="22"/>
        </w:rPr>
        <w:t>Saorview</w:t>
      </w:r>
      <w:proofErr w:type="spellEnd"/>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Internet access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4 phones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Analog phone line to Eircom</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2 PCs with internet access</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Printer with paper</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Fax with paper</w:t>
      </w:r>
    </w:p>
    <w:p w:rsidR="00F02AB8" w:rsidRPr="00FA73C6"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Staff next-of-kin list</w:t>
      </w:r>
      <w:r w:rsidR="00223443">
        <w:rPr>
          <w:rFonts w:asciiTheme="minorHAnsi" w:hAnsiTheme="minorHAnsi" w:cstheme="minorHAnsi"/>
          <w:sz w:val="22"/>
          <w:szCs w:val="22"/>
        </w:rPr>
        <w:t xml:space="preserve"> (accessed via HR system)</w:t>
      </w:r>
    </w:p>
    <w:p w:rsidR="00F02AB8" w:rsidRDefault="00F02AB8" w:rsidP="00F02AB8">
      <w:pPr>
        <w:pStyle w:val="ListParagraph"/>
        <w:numPr>
          <w:ilvl w:val="0"/>
          <w:numId w:val="5"/>
        </w:numPr>
        <w:spacing w:after="160" w:line="259" w:lineRule="auto"/>
        <w:jc w:val="both"/>
        <w:rPr>
          <w:rFonts w:asciiTheme="minorHAnsi" w:hAnsiTheme="minorHAnsi" w:cstheme="minorHAnsi"/>
          <w:sz w:val="22"/>
          <w:szCs w:val="22"/>
        </w:rPr>
      </w:pPr>
      <w:r w:rsidRPr="00FA73C6">
        <w:rPr>
          <w:rFonts w:asciiTheme="minorHAnsi" w:hAnsiTheme="minorHAnsi" w:cstheme="minorHAnsi"/>
          <w:sz w:val="22"/>
          <w:szCs w:val="22"/>
        </w:rPr>
        <w:t>Student next-of-kin list</w:t>
      </w:r>
      <w:r w:rsidR="00223443">
        <w:rPr>
          <w:rFonts w:asciiTheme="minorHAnsi" w:hAnsiTheme="minorHAnsi" w:cstheme="minorHAnsi"/>
          <w:sz w:val="22"/>
          <w:szCs w:val="22"/>
        </w:rPr>
        <w:t xml:space="preserve"> (accessed via Student Record system)</w:t>
      </w:r>
    </w:p>
    <w:p w:rsidR="00F02AB8" w:rsidRDefault="00F02AB8" w:rsidP="00F02AB8">
      <w:pPr>
        <w:pStyle w:val="ListParagraph"/>
        <w:numPr>
          <w:ilvl w:val="0"/>
          <w:numId w:val="5"/>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Buildings Plans</w:t>
      </w:r>
      <w:r w:rsidR="00223443">
        <w:rPr>
          <w:rFonts w:asciiTheme="minorHAnsi" w:hAnsiTheme="minorHAnsi" w:cstheme="minorHAnsi"/>
          <w:sz w:val="22"/>
          <w:szCs w:val="22"/>
        </w:rPr>
        <w:t xml:space="preserve"> (accessed via Buildings &amp; Estates electronic files)</w:t>
      </w:r>
    </w:p>
    <w:p w:rsidR="00223443" w:rsidRPr="00223443" w:rsidRDefault="00F02AB8" w:rsidP="00223443">
      <w:pPr>
        <w:pStyle w:val="ListParagraph"/>
        <w:numPr>
          <w:ilvl w:val="0"/>
          <w:numId w:val="69"/>
        </w:numPr>
        <w:spacing w:after="160" w:line="252" w:lineRule="auto"/>
        <w:jc w:val="both"/>
        <w:rPr>
          <w:rFonts w:ascii="Calibri" w:eastAsiaTheme="minorHAnsi" w:hAnsi="Calibri"/>
          <w:sz w:val="22"/>
          <w:szCs w:val="22"/>
        </w:rPr>
      </w:pPr>
      <w:r>
        <w:rPr>
          <w:rFonts w:asciiTheme="minorHAnsi" w:hAnsiTheme="minorHAnsi" w:cstheme="minorHAnsi"/>
          <w:sz w:val="22"/>
          <w:szCs w:val="22"/>
        </w:rPr>
        <w:t>Campus Plans</w:t>
      </w:r>
      <w:r w:rsidR="00223443" w:rsidRPr="00223443">
        <w:rPr>
          <w:rFonts w:ascii="Calibri" w:hAnsi="Calibri"/>
          <w:sz w:val="22"/>
          <w:szCs w:val="22"/>
        </w:rPr>
        <w:t xml:space="preserve"> </w:t>
      </w:r>
      <w:r w:rsidR="00223443">
        <w:rPr>
          <w:rFonts w:ascii="Calibri" w:hAnsi="Calibri"/>
          <w:sz w:val="22"/>
          <w:szCs w:val="22"/>
        </w:rPr>
        <w:t>(master files kept in Buildings &amp; Estates)</w:t>
      </w:r>
    </w:p>
    <w:p w:rsidR="00223443" w:rsidRDefault="00223443" w:rsidP="00223443">
      <w:pPr>
        <w:pStyle w:val="ListParagraph"/>
        <w:numPr>
          <w:ilvl w:val="0"/>
          <w:numId w:val="69"/>
        </w:numPr>
        <w:spacing w:after="160" w:line="252" w:lineRule="auto"/>
        <w:jc w:val="both"/>
        <w:rPr>
          <w:rFonts w:ascii="Calibri" w:eastAsiaTheme="minorHAnsi" w:hAnsi="Calibri"/>
          <w:sz w:val="22"/>
          <w:szCs w:val="22"/>
        </w:rPr>
      </w:pPr>
      <w:r>
        <w:rPr>
          <w:rFonts w:ascii="Calibri" w:hAnsi="Calibri"/>
          <w:sz w:val="22"/>
          <w:szCs w:val="22"/>
        </w:rPr>
        <w:t>5 Hi Vis Vest</w:t>
      </w:r>
    </w:p>
    <w:p w:rsidR="00223443" w:rsidRDefault="00223443"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5 Safety goggles</w:t>
      </w:r>
    </w:p>
    <w:p w:rsidR="00223443" w:rsidRDefault="00223443"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5 Safety Helmet</w:t>
      </w:r>
    </w:p>
    <w:p w:rsidR="00223443" w:rsidRDefault="00223443"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 xml:space="preserve">Wall Clock </w:t>
      </w:r>
    </w:p>
    <w:p w:rsidR="00223443" w:rsidRDefault="00223443"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 xml:space="preserve">5 Lever Arch Folder </w:t>
      </w:r>
    </w:p>
    <w:p w:rsidR="00223443" w:rsidRDefault="00223443"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Equipment Storage Cupboard</w:t>
      </w:r>
    </w:p>
    <w:p w:rsidR="00A124E6" w:rsidRDefault="00A124E6" w:rsidP="00223443">
      <w:pPr>
        <w:pStyle w:val="ListParagraph"/>
        <w:numPr>
          <w:ilvl w:val="0"/>
          <w:numId w:val="69"/>
        </w:numPr>
        <w:spacing w:after="160" w:line="252" w:lineRule="auto"/>
        <w:jc w:val="both"/>
        <w:rPr>
          <w:rFonts w:ascii="Calibri" w:hAnsi="Calibri"/>
          <w:sz w:val="22"/>
          <w:szCs w:val="22"/>
        </w:rPr>
      </w:pPr>
      <w:r>
        <w:rPr>
          <w:rFonts w:ascii="Calibri" w:hAnsi="Calibri"/>
          <w:sz w:val="22"/>
          <w:szCs w:val="22"/>
        </w:rPr>
        <w:t>Bottled Water/Cups/Long life snacks</w:t>
      </w:r>
    </w:p>
    <w:p w:rsidR="00F02AB8" w:rsidRPr="00FA73C6" w:rsidRDefault="00F02AB8" w:rsidP="00223443">
      <w:pPr>
        <w:pStyle w:val="ListParagraph"/>
        <w:spacing w:after="160" w:line="259" w:lineRule="auto"/>
        <w:ind w:left="1080"/>
        <w:jc w:val="both"/>
        <w:rPr>
          <w:rFonts w:asciiTheme="minorHAnsi" w:hAnsiTheme="minorHAnsi" w:cstheme="minorHAnsi"/>
          <w:sz w:val="22"/>
          <w:szCs w:val="22"/>
        </w:rPr>
      </w:pPr>
    </w:p>
    <w:p w:rsidR="00F02AB8" w:rsidRDefault="00F02AB8" w:rsidP="00F02AB8">
      <w:pPr>
        <w:spacing w:after="160" w:line="259" w:lineRule="auto"/>
        <w:rPr>
          <w:rFonts w:asciiTheme="minorHAnsi" w:eastAsia="MS Gothic" w:hAnsiTheme="minorHAnsi" w:cstheme="minorHAnsi"/>
          <w:b/>
          <w:bCs/>
          <w:color w:val="7D1A41"/>
          <w:sz w:val="28"/>
          <w:szCs w:val="28"/>
          <w:lang w:val="en-GB"/>
        </w:rPr>
      </w:pPr>
      <w:r>
        <w:rPr>
          <w:rFonts w:asciiTheme="minorHAnsi" w:eastAsia="MS Gothic" w:hAnsiTheme="minorHAnsi" w:cstheme="minorHAnsi"/>
          <w:b/>
          <w:bCs/>
          <w:color w:val="7D1A41"/>
          <w:sz w:val="28"/>
          <w:szCs w:val="28"/>
          <w:lang w:val="en-GB"/>
        </w:rPr>
        <w:br w:type="page"/>
      </w:r>
    </w:p>
    <w:p w:rsidR="00F02AB8" w:rsidRDefault="003C687E" w:rsidP="00F02AB8">
      <w:pPr>
        <w:pStyle w:val="Heading"/>
        <w:spacing w:before="0"/>
      </w:pPr>
      <w:bookmarkStart w:id="48" w:name="_Toc24462624"/>
      <w:bookmarkStart w:id="49" w:name="_Toc528766520"/>
      <w:bookmarkStart w:id="50" w:name="_Toc531936204"/>
      <w:r>
        <w:lastRenderedPageBreak/>
        <w:t>Appendix 4</w:t>
      </w:r>
      <w:r w:rsidR="00F02AB8">
        <w:t xml:space="preserve"> – Incident Scenarios</w:t>
      </w:r>
      <w:bookmarkEnd w:id="48"/>
    </w:p>
    <w:p w:rsidR="00F02AB8" w:rsidRDefault="00F02AB8" w:rsidP="00F02AB8">
      <w:pPr>
        <w:pStyle w:val="Heading"/>
        <w:spacing w:before="0"/>
      </w:pPr>
    </w:p>
    <w:p w:rsidR="00F02AB8" w:rsidRDefault="00F02AB8" w:rsidP="00F02AB8">
      <w:pPr>
        <w:jc w:val="both"/>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Pr="00CD0DC5" w:rsidRDefault="00F02AB8" w:rsidP="00F02AB8">
      <w:pPr>
        <w:spacing w:after="160" w:line="259" w:lineRule="auto"/>
        <w:jc w:val="both"/>
        <w:rPr>
          <w:rFonts w:asciiTheme="minorHAnsi" w:eastAsiaTheme="minorHAnsi" w:hAnsiTheme="minorHAnsi" w:cstheme="minorBidi"/>
          <w:sz w:val="22"/>
          <w:szCs w:val="22"/>
          <w:lang w:val="en-IE"/>
        </w:rPr>
      </w:pPr>
    </w:p>
    <w:p w:rsidR="00F02AB8" w:rsidRPr="005F248A" w:rsidRDefault="00F02AB8" w:rsidP="00F02AB8">
      <w:pPr>
        <w:jc w:val="both"/>
        <w:rPr>
          <w:rFonts w:asciiTheme="minorHAnsi" w:eastAsiaTheme="minorHAnsi" w:hAnsiTheme="minorHAnsi" w:cstheme="minorBidi"/>
          <w:b/>
          <w:szCs w:val="22"/>
          <w:lang w:val="en-IE"/>
        </w:rPr>
      </w:pPr>
    </w:p>
    <w:p w:rsidR="00F02AB8" w:rsidRDefault="00F02AB8" w:rsidP="00F02AB8">
      <w:pPr>
        <w:pStyle w:val="Heading"/>
        <w:spacing w:before="0"/>
      </w:pPr>
    </w:p>
    <w:p w:rsidR="00CB47C5" w:rsidRDefault="00CB47C5">
      <w:pPr>
        <w:spacing w:after="160" w:line="259" w:lineRule="auto"/>
        <w:rPr>
          <w:rFonts w:asciiTheme="minorHAnsi" w:eastAsia="MS Gothic" w:hAnsiTheme="minorHAnsi" w:cstheme="minorHAnsi"/>
          <w:b/>
          <w:bCs/>
          <w:color w:val="7D1A41"/>
          <w:sz w:val="28"/>
          <w:szCs w:val="28"/>
          <w:lang w:val="en-GB"/>
        </w:rPr>
      </w:pPr>
      <w:r>
        <w:br w:type="page"/>
      </w:r>
    </w:p>
    <w:p w:rsidR="00F02AB8" w:rsidRPr="00CD0DC5" w:rsidRDefault="003C687E" w:rsidP="00F02AB8">
      <w:pPr>
        <w:pStyle w:val="Heading"/>
        <w:spacing w:before="0"/>
        <w:rPr>
          <w:rFonts w:eastAsia="Times New Roman" w:cstheme="minorBidi"/>
          <w:sz w:val="22"/>
        </w:rPr>
      </w:pPr>
      <w:bookmarkStart w:id="51" w:name="_Toc24462625"/>
      <w:r>
        <w:lastRenderedPageBreak/>
        <w:t>4</w:t>
      </w:r>
      <w:r w:rsidR="00F02AB8">
        <w:t>.1 Incident Involving Multiple Victims and/or Fatalities on the C</w:t>
      </w:r>
      <w:r w:rsidR="00F02AB8" w:rsidRPr="00CD0DC5">
        <w:t>ampus</w:t>
      </w:r>
      <w:bookmarkEnd w:id="49"/>
      <w:bookmarkEnd w:id="50"/>
      <w:bookmarkEnd w:id="51"/>
    </w:p>
    <w:p w:rsidR="00F02AB8" w:rsidRDefault="00F02AB8" w:rsidP="00F02AB8">
      <w:pPr>
        <w:spacing w:after="160" w:line="259" w:lineRule="auto"/>
        <w:jc w:val="both"/>
        <w:rPr>
          <w:rFonts w:asciiTheme="minorHAnsi" w:eastAsiaTheme="minorHAnsi" w:hAnsiTheme="minorHAnsi" w:cstheme="minorBidi"/>
          <w:szCs w:val="22"/>
          <w:lang w:val="en-IE"/>
        </w:rPr>
      </w:pPr>
    </w:p>
    <w:p w:rsidR="00F02AB8" w:rsidRPr="00CD0DC5" w:rsidRDefault="00F02AB8" w:rsidP="00F02AB8">
      <w:pPr>
        <w:spacing w:after="160" w:line="259" w:lineRule="auto"/>
        <w:jc w:val="both"/>
        <w:rPr>
          <w:rFonts w:asciiTheme="minorHAnsi" w:eastAsiaTheme="minorHAnsi" w:hAnsiTheme="minorHAnsi" w:cstheme="minorBidi"/>
          <w:szCs w:val="22"/>
          <w:lang w:val="en-IE"/>
        </w:rPr>
      </w:pPr>
      <w:r>
        <w:rPr>
          <w:rFonts w:asciiTheme="minorHAnsi" w:eastAsiaTheme="minorHAnsi" w:hAnsiTheme="minorHAnsi" w:cstheme="minorBidi"/>
          <w:szCs w:val="22"/>
          <w:lang w:val="en-IE"/>
        </w:rPr>
        <w:t xml:space="preserve">The external emergency services: Fire Service, Ambulance, An Garda </w:t>
      </w:r>
      <w:proofErr w:type="spellStart"/>
      <w:r>
        <w:rPr>
          <w:rFonts w:asciiTheme="minorHAnsi" w:eastAsiaTheme="minorHAnsi" w:hAnsiTheme="minorHAnsi" w:cstheme="minorBidi"/>
          <w:szCs w:val="22"/>
          <w:lang w:val="en-IE"/>
        </w:rPr>
        <w:t>Sióchána</w:t>
      </w:r>
      <w:proofErr w:type="spellEnd"/>
      <w:r>
        <w:rPr>
          <w:rFonts w:asciiTheme="minorHAnsi" w:eastAsiaTheme="minorHAnsi" w:hAnsiTheme="minorHAnsi" w:cstheme="minorBidi"/>
          <w:szCs w:val="22"/>
          <w:lang w:val="en-IE"/>
        </w:rPr>
        <w:t xml:space="preserve"> have by law authority over an emergency, therefore under the provisions of the UL Critical Incident Management Policy these external authorities supersede the UL Critical Incident Management Policy when they are called to the scene. </w:t>
      </w:r>
    </w:p>
    <w:p w:rsidR="00F02AB8" w:rsidRPr="00C01E25"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Any person at the scene of an accident may dial </w:t>
      </w:r>
      <w:r>
        <w:rPr>
          <w:rFonts w:asciiTheme="minorHAnsi" w:eastAsiaTheme="minorHAnsi" w:hAnsiTheme="minorHAnsi" w:cstheme="minorBidi"/>
          <w:sz w:val="22"/>
          <w:szCs w:val="22"/>
          <w:lang w:val="en-IE"/>
        </w:rPr>
        <w:t xml:space="preserve">999/112 </w:t>
      </w:r>
      <w:r w:rsidRPr="00CD0DC5">
        <w:rPr>
          <w:rFonts w:asciiTheme="minorHAnsi" w:eastAsiaTheme="minorHAnsi" w:hAnsiTheme="minorHAnsi" w:cstheme="minorBidi"/>
          <w:sz w:val="22"/>
          <w:szCs w:val="22"/>
          <w:lang w:val="en-IE"/>
        </w:rPr>
        <w:t>and seek the assistance of the emergency services</w:t>
      </w:r>
      <w:r>
        <w:rPr>
          <w:rFonts w:asciiTheme="minorHAnsi" w:eastAsiaTheme="minorHAnsi" w:hAnsiTheme="minorHAnsi" w:cstheme="minorBidi"/>
          <w:sz w:val="22"/>
          <w:szCs w:val="22"/>
          <w:lang w:val="en-IE"/>
        </w:rPr>
        <w:t xml:space="preserve"> and then call </w:t>
      </w:r>
      <w:r w:rsidRPr="00CD0DC5">
        <w:rPr>
          <w:rFonts w:asciiTheme="minorHAnsi" w:eastAsiaTheme="minorHAnsi" w:hAnsiTheme="minorHAnsi" w:cstheme="minorBidi"/>
          <w:sz w:val="22"/>
          <w:szCs w:val="22"/>
          <w:lang w:val="en-IE"/>
        </w:rPr>
        <w:t xml:space="preserve">the internal UL emergency phone 3333 </w:t>
      </w:r>
      <w:r>
        <w:rPr>
          <w:rFonts w:asciiTheme="minorHAnsi" w:eastAsiaTheme="minorHAnsi" w:hAnsiTheme="minorHAnsi" w:cstheme="minorBidi"/>
          <w:sz w:val="22"/>
          <w:szCs w:val="22"/>
          <w:lang w:val="en-IE"/>
        </w:rPr>
        <w:t xml:space="preserve">using an internal phone or if using a mobile 061 213333 to ensure ETHANE information is received (Appendix 1).  </w:t>
      </w:r>
      <w:r w:rsidRPr="00CD0DC5">
        <w:rPr>
          <w:rFonts w:asciiTheme="minorHAnsi" w:eastAsiaTheme="minorHAnsi" w:hAnsiTheme="minorHAnsi" w:cstheme="minorBidi"/>
          <w:sz w:val="22"/>
          <w:szCs w:val="22"/>
          <w:lang w:val="en-IE"/>
        </w:rPr>
        <w:t xml:space="preserve">  Assistance may also be sought from the trained first aiders on campus</w:t>
      </w:r>
      <w:r>
        <w:rPr>
          <w:rFonts w:asciiTheme="minorHAnsi" w:eastAsiaTheme="minorHAnsi" w:hAnsiTheme="minorHAnsi" w:cstheme="minorBidi"/>
          <w:sz w:val="22"/>
          <w:szCs w:val="22"/>
          <w:lang w:val="en-IE"/>
        </w:rPr>
        <w:t xml:space="preserve"> or the Student Medical Centre.</w:t>
      </w:r>
    </w:p>
    <w:p w:rsidR="00F02AB8" w:rsidRPr="00C01E25"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 </w:t>
      </w:r>
      <w:r>
        <w:rPr>
          <w:rFonts w:asciiTheme="minorHAnsi" w:eastAsiaTheme="minorHAnsi" w:hAnsiTheme="minorHAnsi" w:cstheme="minorBidi"/>
          <w:sz w:val="22"/>
          <w:szCs w:val="22"/>
          <w:lang w:val="en-IE"/>
        </w:rPr>
        <w:t>Security Officer</w:t>
      </w:r>
      <w:r w:rsidRPr="00CD0DC5">
        <w:rPr>
          <w:rFonts w:asciiTheme="minorHAnsi" w:eastAsiaTheme="minorHAnsi" w:hAnsiTheme="minorHAnsi" w:cstheme="minorBidi"/>
          <w:sz w:val="22"/>
          <w:szCs w:val="22"/>
          <w:lang w:val="en-IE"/>
        </w:rPr>
        <w:t xml:space="preserve"> will be i</w:t>
      </w:r>
      <w:r>
        <w:rPr>
          <w:rFonts w:asciiTheme="minorHAnsi" w:eastAsiaTheme="minorHAnsi" w:hAnsiTheme="minorHAnsi" w:cstheme="minorBidi"/>
          <w:sz w:val="22"/>
          <w:szCs w:val="22"/>
          <w:lang w:val="en-IE"/>
        </w:rPr>
        <w:t>nstructed to go to the West Gate entrance</w:t>
      </w:r>
      <w:r w:rsidRPr="00CD0DC5">
        <w:rPr>
          <w:rFonts w:asciiTheme="minorHAnsi" w:eastAsiaTheme="minorHAnsi" w:hAnsiTheme="minorHAnsi" w:cstheme="minorBidi"/>
          <w:sz w:val="22"/>
          <w:szCs w:val="22"/>
          <w:lang w:val="en-IE"/>
        </w:rPr>
        <w:t xml:space="preserve"> to direct emergency services to the scene of the incident.</w:t>
      </w:r>
    </w:p>
    <w:p w:rsidR="00F02AB8" w:rsidRPr="00C01E25"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If the incident occurs during normal working hours, the Medical Centre staff will be called to the scene.</w:t>
      </w:r>
    </w:p>
    <w:p w:rsidR="00F02AB8" w:rsidRPr="00C01E25"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 xml:space="preserve">Operational </w:t>
      </w:r>
      <w:r w:rsidRPr="00CD0DC5">
        <w:rPr>
          <w:rFonts w:asciiTheme="minorHAnsi" w:eastAsiaTheme="minorHAnsi" w:hAnsiTheme="minorHAnsi" w:cstheme="minorBidi"/>
          <w:sz w:val="22"/>
          <w:szCs w:val="22"/>
          <w:lang w:val="en-IE"/>
        </w:rPr>
        <w:t>Team will a</w:t>
      </w:r>
      <w:r>
        <w:rPr>
          <w:rFonts w:asciiTheme="minorHAnsi" w:eastAsiaTheme="minorHAnsi" w:hAnsiTheme="minorHAnsi" w:cstheme="minorBidi"/>
          <w:sz w:val="22"/>
          <w:szCs w:val="22"/>
          <w:lang w:val="en-IE"/>
        </w:rPr>
        <w:t xml:space="preserve">ssemble in the Command and Control Centre. </w:t>
      </w:r>
      <w:r w:rsidRPr="00CD0DC5">
        <w:rPr>
          <w:rFonts w:asciiTheme="minorHAnsi" w:eastAsiaTheme="minorHAnsi" w:hAnsiTheme="minorHAnsi" w:cstheme="minorBidi"/>
          <w:sz w:val="22"/>
          <w:szCs w:val="22"/>
          <w:lang w:val="en-IE"/>
        </w:rPr>
        <w:t xml:space="preserve">If the first choice is not available, the contact message </w:t>
      </w:r>
      <w:r>
        <w:rPr>
          <w:rFonts w:asciiTheme="minorHAnsi" w:eastAsiaTheme="minorHAnsi" w:hAnsiTheme="minorHAnsi" w:cstheme="minorBidi"/>
          <w:sz w:val="22"/>
          <w:szCs w:val="22"/>
          <w:lang w:val="en-IE"/>
        </w:rPr>
        <w:t>will tell the teams to go to a</w:t>
      </w:r>
      <w:r w:rsidRPr="00CD0DC5">
        <w:rPr>
          <w:rFonts w:asciiTheme="minorHAnsi" w:eastAsiaTheme="minorHAnsi" w:hAnsiTheme="minorHAnsi" w:cstheme="minorBidi"/>
          <w:sz w:val="22"/>
          <w:szCs w:val="22"/>
          <w:lang w:val="en-IE"/>
        </w:rPr>
        <w:t xml:space="preserve"> second centre.</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Safety Officer will liaise between the </w:t>
      </w:r>
      <w:r>
        <w:rPr>
          <w:rFonts w:asciiTheme="minorHAnsi" w:eastAsiaTheme="minorHAnsi" w:hAnsiTheme="minorHAnsi" w:cstheme="minorBidi"/>
          <w:sz w:val="22"/>
          <w:szCs w:val="22"/>
          <w:lang w:val="en-IE"/>
        </w:rPr>
        <w:t xml:space="preserve">incident site and the Command and Control Centre. </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relevant Head of Department and the Buildings and Estates Officer will liaise with the emergency services at the incident site as per the </w:t>
      </w:r>
      <w:r>
        <w:rPr>
          <w:rFonts w:asciiTheme="minorHAnsi" w:eastAsiaTheme="minorHAnsi" w:hAnsiTheme="minorHAnsi" w:cstheme="minorBidi"/>
          <w:sz w:val="22"/>
          <w:szCs w:val="22"/>
          <w:lang w:val="en-IE"/>
        </w:rPr>
        <w:t>Building Emergency Plan.</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Director</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 xml:space="preserve"> Human Resources</w:t>
      </w:r>
      <w:r>
        <w:rPr>
          <w:rFonts w:asciiTheme="minorHAnsi" w:eastAsiaTheme="minorHAnsi" w:hAnsiTheme="minorHAnsi" w:cstheme="minorBidi"/>
          <w:sz w:val="22"/>
          <w:szCs w:val="22"/>
          <w:lang w:val="en-IE"/>
        </w:rPr>
        <w:t xml:space="preserve"> Division</w:t>
      </w:r>
      <w:r w:rsidRPr="00CD0DC5">
        <w:rPr>
          <w:rFonts w:asciiTheme="minorHAnsi" w:eastAsiaTheme="minorHAnsi" w:hAnsiTheme="minorHAnsi" w:cstheme="minorBidi"/>
          <w:sz w:val="22"/>
          <w:szCs w:val="22"/>
          <w:lang w:val="en-IE"/>
        </w:rPr>
        <w:t xml:space="preserve"> will ascertain who are the victims (staff, students, contractors, children, visitors). The next of kin list for staff and students will be retrieved.</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The Director, Human Resources Division</w:t>
      </w:r>
      <w:r w:rsidRPr="00CD0DC5">
        <w:rPr>
          <w:rFonts w:asciiTheme="minorHAnsi" w:eastAsiaTheme="minorHAnsi" w:hAnsiTheme="minorHAnsi" w:cstheme="minorBidi"/>
          <w:sz w:val="22"/>
          <w:szCs w:val="22"/>
          <w:lang w:val="en-IE"/>
        </w:rPr>
        <w:t xml:space="preserve"> or a nominated member of the </w:t>
      </w:r>
      <w:r>
        <w:rPr>
          <w:rFonts w:asciiTheme="minorHAnsi" w:eastAsiaTheme="minorHAnsi" w:hAnsiTheme="minorHAnsi" w:cstheme="minorBidi"/>
          <w:sz w:val="22"/>
          <w:szCs w:val="22"/>
          <w:lang w:val="en-IE"/>
        </w:rPr>
        <w:t>Operational Team</w:t>
      </w:r>
      <w:r w:rsidRPr="00CD0DC5">
        <w:rPr>
          <w:rFonts w:asciiTheme="minorHAnsi" w:eastAsiaTheme="minorHAnsi" w:hAnsiTheme="minorHAnsi" w:cstheme="minorBidi"/>
          <w:sz w:val="22"/>
          <w:szCs w:val="22"/>
          <w:lang w:val="en-IE"/>
        </w:rPr>
        <w:t xml:space="preserve"> will provide updates to the </w:t>
      </w:r>
      <w:r>
        <w:rPr>
          <w:rFonts w:asciiTheme="minorHAnsi" w:eastAsiaTheme="minorHAnsi" w:hAnsiTheme="minorHAnsi" w:cstheme="minorBidi"/>
          <w:sz w:val="22"/>
          <w:szCs w:val="22"/>
          <w:lang w:val="en-IE"/>
        </w:rPr>
        <w:t xml:space="preserve">Command and Control </w:t>
      </w:r>
      <w:r w:rsidRPr="00CD0DC5">
        <w:rPr>
          <w:rFonts w:asciiTheme="minorHAnsi" w:eastAsiaTheme="minorHAnsi" w:hAnsiTheme="minorHAnsi" w:cstheme="minorBidi"/>
          <w:sz w:val="22"/>
          <w:szCs w:val="22"/>
          <w:lang w:val="en-IE"/>
        </w:rPr>
        <w:t>on an hourly basis.</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931F9B">
        <w:rPr>
          <w:rFonts w:asciiTheme="minorHAnsi" w:eastAsiaTheme="minorHAnsi" w:hAnsiTheme="minorHAnsi" w:cstheme="minorBidi"/>
          <w:sz w:val="22"/>
          <w:szCs w:val="22"/>
          <w:lang w:val="en-IE"/>
        </w:rPr>
        <w:t xml:space="preserve">The Director, </w:t>
      </w:r>
      <w:r w:rsidRPr="00931F9B">
        <w:rPr>
          <w:rFonts w:asciiTheme="minorHAnsi" w:hAnsiTheme="minorHAnsi"/>
          <w:color w:val="22201F"/>
          <w:sz w:val="22"/>
          <w:szCs w:val="22"/>
          <w:lang w:val="en"/>
        </w:rPr>
        <w:t xml:space="preserve">Marketing and Communications Division </w:t>
      </w:r>
      <w:r w:rsidRPr="00931F9B">
        <w:rPr>
          <w:rFonts w:asciiTheme="minorHAnsi" w:eastAsiaTheme="minorHAnsi" w:hAnsiTheme="minorHAnsi" w:cstheme="minorBidi"/>
          <w:sz w:val="22"/>
          <w:szCs w:val="22"/>
          <w:lang w:val="en-IE"/>
        </w:rPr>
        <w:t>Team will make a statement to the me</w:t>
      </w:r>
      <w:r w:rsidR="00136D20">
        <w:rPr>
          <w:rFonts w:asciiTheme="minorHAnsi" w:eastAsiaTheme="minorHAnsi" w:hAnsiTheme="minorHAnsi" w:cstheme="minorBidi"/>
          <w:sz w:val="22"/>
          <w:szCs w:val="22"/>
          <w:lang w:val="en-IE"/>
        </w:rPr>
        <w:t>dia if it is deemed appropriate and approved by the Command and Control Team.</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Director, Buildings and Estates </w:t>
      </w:r>
      <w:r w:rsidRPr="001B16A9">
        <w:rPr>
          <w:rFonts w:asciiTheme="minorHAnsi" w:eastAsiaTheme="minorHAnsi" w:hAnsiTheme="minorHAnsi" w:cstheme="minorBidi"/>
          <w:sz w:val="22"/>
          <w:szCs w:val="22"/>
          <w:lang w:val="en-IE"/>
        </w:rPr>
        <w:t xml:space="preserve">and the </w:t>
      </w:r>
      <w:r w:rsidRPr="006F6A01">
        <w:rPr>
          <w:rFonts w:asciiTheme="minorHAnsi" w:hAnsiTheme="minorHAnsi" w:cstheme="minorHAnsi"/>
          <w:color w:val="22201F"/>
          <w:sz w:val="22"/>
          <w:szCs w:val="22"/>
          <w:shd w:val="clear" w:color="auto" w:fill="FFFFFF"/>
        </w:rPr>
        <w:t>Vice President for Academic Affairs and Student Engagement </w:t>
      </w:r>
      <w:r w:rsidRPr="00CD0DC5">
        <w:rPr>
          <w:rFonts w:asciiTheme="minorHAnsi" w:eastAsiaTheme="minorHAnsi" w:hAnsiTheme="minorHAnsi" w:cstheme="minorBidi"/>
          <w:sz w:val="22"/>
          <w:szCs w:val="22"/>
          <w:lang w:val="en-IE"/>
        </w:rPr>
        <w:t>will arrange alternative accommodation within the campus.</w:t>
      </w:r>
    </w:p>
    <w:p w:rsidR="00F02AB8" w:rsidRPr="004C2901" w:rsidRDefault="00F02AB8" w:rsidP="00F02AB8">
      <w:pPr>
        <w:numPr>
          <w:ilvl w:val="0"/>
          <w:numId w:val="58"/>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sidRPr="006F6A01">
        <w:rPr>
          <w:rFonts w:asciiTheme="minorHAnsi" w:hAnsiTheme="minorHAnsi" w:cstheme="minorHAnsi"/>
          <w:color w:val="22201F"/>
          <w:sz w:val="22"/>
          <w:szCs w:val="22"/>
          <w:shd w:val="clear" w:color="auto" w:fill="FFFFFF"/>
        </w:rPr>
        <w:t>Vice President for Academic Affairs and Student Engagement </w:t>
      </w:r>
      <w:r w:rsidRPr="00CD0DC5">
        <w:rPr>
          <w:rFonts w:asciiTheme="minorHAnsi" w:eastAsiaTheme="minorHAnsi" w:hAnsiTheme="minorHAnsi" w:cstheme="minorBidi"/>
          <w:sz w:val="22"/>
          <w:szCs w:val="22"/>
          <w:lang w:val="en-IE"/>
        </w:rPr>
        <w:t>will arrange for the communication of the location of the alternative venue to students via email, posters and announcements over public address system in library.  Relevant Heads of Department, lecturers and technicians and administrative staff will be contact</w:t>
      </w:r>
      <w:r>
        <w:rPr>
          <w:rFonts w:asciiTheme="minorHAnsi" w:eastAsiaTheme="minorHAnsi" w:hAnsiTheme="minorHAnsi" w:cstheme="minorBidi"/>
          <w:sz w:val="22"/>
          <w:szCs w:val="22"/>
          <w:lang w:val="en-IE"/>
        </w:rPr>
        <w:t xml:space="preserve">ed by telephone (home, mobile), UL website and social media. </w:t>
      </w:r>
    </w:p>
    <w:p w:rsidR="00F02AB8" w:rsidRPr="00CD0DC5" w:rsidRDefault="00F02AB8" w:rsidP="00F02AB8">
      <w:pPr>
        <w:numPr>
          <w:ilvl w:val="0"/>
          <w:numId w:val="59"/>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 briefing sheet will be provided for Heads of Departments and Deans at the C</w:t>
      </w:r>
      <w:r>
        <w:rPr>
          <w:rFonts w:asciiTheme="minorHAnsi" w:eastAsiaTheme="minorHAnsi" w:hAnsiTheme="minorHAnsi" w:cstheme="minorBidi"/>
          <w:sz w:val="22"/>
          <w:szCs w:val="22"/>
          <w:lang w:val="en-IE"/>
        </w:rPr>
        <w:t xml:space="preserve">ommand and Control Centre </w:t>
      </w:r>
      <w:r w:rsidRPr="00CD0DC5">
        <w:rPr>
          <w:rFonts w:asciiTheme="minorHAnsi" w:eastAsiaTheme="minorHAnsi" w:hAnsiTheme="minorHAnsi" w:cstheme="minorBidi"/>
          <w:sz w:val="22"/>
          <w:szCs w:val="22"/>
          <w:lang w:val="en-IE"/>
        </w:rPr>
        <w:t xml:space="preserve">on a regular basis. The content of the briefing will be determined by the </w:t>
      </w:r>
      <w:r>
        <w:rPr>
          <w:rFonts w:asciiTheme="minorHAnsi" w:eastAsiaTheme="minorHAnsi" w:hAnsiTheme="minorHAnsi" w:cstheme="minorBidi"/>
          <w:sz w:val="22"/>
          <w:szCs w:val="22"/>
          <w:lang w:val="en-IE"/>
        </w:rPr>
        <w:t>Command and Control</w:t>
      </w:r>
      <w:r w:rsidRPr="00CD0DC5">
        <w:rPr>
          <w:rFonts w:asciiTheme="minorHAnsi" w:eastAsiaTheme="minorHAnsi" w:hAnsiTheme="minorHAnsi" w:cstheme="minorBidi"/>
          <w:sz w:val="22"/>
          <w:szCs w:val="22"/>
          <w:lang w:val="en-IE"/>
        </w:rPr>
        <w:t xml:space="preserve"> Team.</w:t>
      </w:r>
    </w:p>
    <w:p w:rsidR="00F02AB8" w:rsidRPr="00CD0DC5" w:rsidRDefault="00F02AB8" w:rsidP="00F02AB8">
      <w:pPr>
        <w:spacing w:after="160" w:line="259" w:lineRule="auto"/>
        <w:ind w:hanging="284"/>
        <w:jc w:val="both"/>
        <w:rPr>
          <w:rFonts w:asciiTheme="minorHAnsi" w:eastAsiaTheme="minorHAnsi" w:hAnsiTheme="minorHAnsi" w:cstheme="minorBidi"/>
          <w:sz w:val="22"/>
          <w:szCs w:val="22"/>
          <w:lang w:val="en-IE"/>
        </w:rPr>
      </w:pPr>
    </w:p>
    <w:p w:rsidR="00F02AB8" w:rsidRPr="004C2901"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lastRenderedPageBreak/>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rsidR="00F02AB8" w:rsidRPr="004C2901"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Heads of Departments whose departments have been affected by the incident may be required to assist Human Resources with respect to relatives and general communication with students.</w:t>
      </w:r>
    </w:p>
    <w:p w:rsidR="00F02AB8" w:rsidRPr="004C2901"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Catering staff will provide tea</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 xml:space="preserve"> coffee </w:t>
      </w:r>
      <w:r w:rsidR="00136D20">
        <w:rPr>
          <w:rFonts w:asciiTheme="minorHAnsi" w:eastAsiaTheme="minorHAnsi" w:hAnsiTheme="minorHAnsi" w:cstheme="minorBidi"/>
          <w:sz w:val="22"/>
          <w:szCs w:val="22"/>
          <w:lang w:val="en-IE"/>
        </w:rPr>
        <w:t xml:space="preserve">and sandwiches at no charge to </w:t>
      </w:r>
      <w:r w:rsidRPr="00CD0DC5">
        <w:rPr>
          <w:rFonts w:asciiTheme="minorHAnsi" w:eastAsiaTheme="minorHAnsi" w:hAnsiTheme="minorHAnsi" w:cstheme="minorBidi"/>
          <w:sz w:val="22"/>
          <w:szCs w:val="22"/>
          <w:lang w:val="en-IE"/>
        </w:rPr>
        <w:t>relatives.</w:t>
      </w:r>
    </w:p>
    <w:p w:rsidR="00F02AB8" w:rsidRPr="004C2901"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Security will direct traffic within the campus taking instructions from the Buildings and Estates </w:t>
      </w:r>
      <w:r>
        <w:rPr>
          <w:rFonts w:asciiTheme="minorHAnsi" w:eastAsiaTheme="minorHAnsi" w:hAnsiTheme="minorHAnsi" w:cstheme="minorBidi"/>
          <w:sz w:val="22"/>
          <w:szCs w:val="22"/>
          <w:lang w:val="en-IE"/>
        </w:rPr>
        <w:t xml:space="preserve">Department </w:t>
      </w:r>
      <w:r w:rsidRPr="00CD0DC5">
        <w:rPr>
          <w:rFonts w:asciiTheme="minorHAnsi" w:eastAsiaTheme="minorHAnsi" w:hAnsiTheme="minorHAnsi" w:cstheme="minorBidi"/>
          <w:sz w:val="22"/>
          <w:szCs w:val="22"/>
          <w:lang w:val="en-IE"/>
        </w:rPr>
        <w:t xml:space="preserve">as to which areas are accessible.  Additional contract security staff may be required in certain circumstances.  This decision is to be made by the </w:t>
      </w:r>
      <w:r>
        <w:rPr>
          <w:rFonts w:asciiTheme="minorHAnsi" w:eastAsiaTheme="minorHAnsi" w:hAnsiTheme="minorHAnsi" w:cstheme="minorBidi"/>
          <w:sz w:val="22"/>
          <w:szCs w:val="22"/>
          <w:lang w:val="en-IE"/>
        </w:rPr>
        <w:t>B</w:t>
      </w:r>
      <w:r w:rsidR="00136D20">
        <w:rPr>
          <w:rFonts w:asciiTheme="minorHAnsi" w:eastAsiaTheme="minorHAnsi" w:hAnsiTheme="minorHAnsi" w:cstheme="minorBidi"/>
          <w:sz w:val="22"/>
          <w:szCs w:val="22"/>
          <w:lang w:val="en-IE"/>
        </w:rPr>
        <w:t>uildings and Estates Department and the Command and Control Team.</w:t>
      </w:r>
    </w:p>
    <w:p w:rsidR="00F02AB8" w:rsidRPr="004C2901"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Once the incident (fire, explosion, spillage etc.) is under control and victims have been removed from the scene, the Buildings and Estates</w:t>
      </w:r>
      <w:r>
        <w:rPr>
          <w:rFonts w:asciiTheme="minorHAnsi" w:eastAsiaTheme="minorHAnsi" w:hAnsiTheme="minorHAnsi" w:cstheme="minorBidi"/>
          <w:sz w:val="22"/>
          <w:szCs w:val="22"/>
          <w:lang w:val="en-IE"/>
        </w:rPr>
        <w:t xml:space="preserve"> Department </w:t>
      </w:r>
      <w:r w:rsidRPr="00CD0DC5">
        <w:rPr>
          <w:rFonts w:asciiTheme="minorHAnsi" w:eastAsiaTheme="minorHAnsi" w:hAnsiTheme="minorHAnsi" w:cstheme="minorBidi"/>
          <w:sz w:val="22"/>
          <w:szCs w:val="22"/>
          <w:lang w:val="en-IE"/>
        </w:rPr>
        <w:t xml:space="preserve">will contact the relevant contractors to seal off the building(s), erect hoarding, and provide for </w:t>
      </w:r>
      <w:proofErr w:type="spellStart"/>
      <w:r w:rsidRPr="00CD0DC5">
        <w:rPr>
          <w:rFonts w:asciiTheme="minorHAnsi" w:eastAsiaTheme="minorHAnsi" w:hAnsiTheme="minorHAnsi" w:cstheme="minorBidi"/>
          <w:sz w:val="22"/>
          <w:szCs w:val="22"/>
          <w:lang w:val="en-IE"/>
        </w:rPr>
        <w:t>clea</w:t>
      </w:r>
      <w:r w:rsidR="00136D20">
        <w:rPr>
          <w:rFonts w:asciiTheme="minorHAnsi" w:eastAsiaTheme="minorHAnsi" w:hAnsiTheme="minorHAnsi" w:cstheme="minorBidi"/>
          <w:sz w:val="22"/>
          <w:szCs w:val="22"/>
          <w:lang w:val="en-IE"/>
        </w:rPr>
        <w:t>n</w:t>
      </w:r>
      <w:r w:rsidRPr="00CD0DC5">
        <w:rPr>
          <w:rFonts w:asciiTheme="minorHAnsi" w:eastAsiaTheme="minorHAnsi" w:hAnsiTheme="minorHAnsi" w:cstheme="minorBidi"/>
          <w:sz w:val="22"/>
          <w:szCs w:val="22"/>
          <w:lang w:val="en-IE"/>
        </w:rPr>
        <w:t xml:space="preserve"> up</w:t>
      </w:r>
      <w:proofErr w:type="spellEnd"/>
      <w:r w:rsidRPr="00CD0DC5">
        <w:rPr>
          <w:rFonts w:asciiTheme="minorHAnsi" w:eastAsiaTheme="minorHAnsi" w:hAnsiTheme="minorHAnsi" w:cstheme="minorBidi"/>
          <w:sz w:val="22"/>
          <w:szCs w:val="22"/>
          <w:lang w:val="en-IE"/>
        </w:rPr>
        <w:t>.  This will be done following the advice of the Local Authority Fire Officer.</w:t>
      </w:r>
    </w:p>
    <w:p w:rsidR="00F02AB8" w:rsidRPr="00C01E25" w:rsidRDefault="00F02AB8" w:rsidP="00F02AB8">
      <w:pPr>
        <w:numPr>
          <w:ilvl w:val="2"/>
          <w:numId w:val="59"/>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Where a fire involves hazardous substances, the firewater should be prevented from entering the drainage s</w:t>
      </w:r>
      <w:r>
        <w:rPr>
          <w:rFonts w:asciiTheme="minorHAnsi" w:eastAsiaTheme="minorHAnsi" w:hAnsiTheme="minorHAnsi" w:cstheme="minorBidi"/>
          <w:sz w:val="22"/>
          <w:szCs w:val="22"/>
          <w:lang w:val="en-IE"/>
        </w:rPr>
        <w:t>ystem where possible.  Firewater</w:t>
      </w:r>
      <w:r w:rsidRPr="00CD0DC5">
        <w:rPr>
          <w:rFonts w:asciiTheme="minorHAnsi" w:eastAsiaTheme="minorHAnsi" w:hAnsiTheme="minorHAnsi" w:cstheme="minorBidi"/>
          <w:sz w:val="22"/>
          <w:szCs w:val="22"/>
          <w:lang w:val="en-IE"/>
        </w:rPr>
        <w:t xml:space="preserve"> must be disposed of as hazardous material. The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will notify Limerick</w:t>
      </w:r>
      <w:r>
        <w:rPr>
          <w:rFonts w:asciiTheme="minorHAnsi" w:eastAsiaTheme="minorHAnsi" w:hAnsiTheme="minorHAnsi" w:cstheme="minorBidi"/>
          <w:sz w:val="22"/>
          <w:szCs w:val="22"/>
          <w:lang w:val="en-IE"/>
        </w:rPr>
        <w:t xml:space="preserve"> City and County Council</w:t>
      </w:r>
      <w:r w:rsidRPr="00CD0DC5">
        <w:rPr>
          <w:rFonts w:asciiTheme="minorHAnsi" w:eastAsiaTheme="minorHAnsi" w:hAnsiTheme="minorHAnsi" w:cstheme="minorBidi"/>
          <w:sz w:val="22"/>
          <w:szCs w:val="22"/>
          <w:lang w:val="en-IE"/>
        </w:rPr>
        <w:t>.</w:t>
      </w:r>
      <w:r w:rsidRPr="00C01E25">
        <w:rPr>
          <w:rFonts w:asciiTheme="majorHAnsi" w:eastAsiaTheme="majorEastAsia" w:hAnsiTheme="majorHAnsi" w:cstheme="majorBidi"/>
          <w:color w:val="2E74B5" w:themeColor="accent1" w:themeShade="BF"/>
          <w:sz w:val="32"/>
          <w:szCs w:val="32"/>
          <w:lang w:val="en-IE"/>
        </w:rPr>
        <w:br w:type="page"/>
      </w:r>
    </w:p>
    <w:p w:rsidR="00F02AB8" w:rsidRPr="000A63E4" w:rsidRDefault="003C687E" w:rsidP="00F02AB8">
      <w:pPr>
        <w:pStyle w:val="Heading"/>
      </w:pPr>
      <w:bookmarkStart w:id="52" w:name="_Toc528766521"/>
      <w:bookmarkStart w:id="53" w:name="_Toc531936205"/>
      <w:bookmarkStart w:id="54" w:name="_Toc24462626"/>
      <w:r>
        <w:lastRenderedPageBreak/>
        <w:t>4</w:t>
      </w:r>
      <w:r w:rsidR="00F02AB8">
        <w:t xml:space="preserve">.2 </w:t>
      </w:r>
      <w:r w:rsidR="00F02AB8">
        <w:rPr>
          <w:rStyle w:val="HeadingChar"/>
          <w:rFonts w:asciiTheme="minorHAnsi" w:hAnsiTheme="minorHAnsi"/>
          <w:b/>
          <w:bCs/>
        </w:rPr>
        <w:t>Death or Serious Injury to One Person on C</w:t>
      </w:r>
      <w:r w:rsidR="00F02AB8" w:rsidRPr="000A63E4">
        <w:rPr>
          <w:rStyle w:val="HeadingChar"/>
          <w:rFonts w:asciiTheme="minorHAnsi" w:hAnsiTheme="minorHAnsi"/>
          <w:b/>
          <w:bCs/>
        </w:rPr>
        <w:t>ampus</w:t>
      </w:r>
      <w:bookmarkEnd w:id="52"/>
      <w:bookmarkEnd w:id="53"/>
      <w:bookmarkEnd w:id="54"/>
      <w:r w:rsidR="00F02AB8" w:rsidRPr="000A63E4">
        <w:t xml:space="preserve"> </w:t>
      </w:r>
    </w:p>
    <w:p w:rsidR="00F02AB8" w:rsidRDefault="00F02AB8" w:rsidP="00F02AB8">
      <w:pPr>
        <w:jc w:val="both"/>
        <w:rPr>
          <w:rFonts w:ascii="Arial" w:eastAsia="Times New Roman" w:hAnsi="Arial" w:cs="Arial"/>
          <w:b/>
          <w:bCs/>
          <w:lang w:val="en-GB"/>
        </w:rPr>
      </w:pPr>
    </w:p>
    <w:p w:rsidR="00F02AB8" w:rsidRDefault="00F02AB8" w:rsidP="00F02AB8">
      <w:pPr>
        <w:jc w:val="both"/>
        <w:rPr>
          <w:rFonts w:ascii="Arial" w:eastAsia="Times New Roman" w:hAnsi="Arial" w:cs="Arial"/>
          <w:b/>
          <w:bCs/>
          <w:lang w:val="en-GB"/>
        </w:rPr>
      </w:pPr>
      <w:r w:rsidRPr="00CD0DC5">
        <w:rPr>
          <w:rFonts w:ascii="Arial" w:eastAsia="Times New Roman" w:hAnsi="Arial" w:cs="Arial"/>
          <w:b/>
          <w:bCs/>
          <w:lang w:val="en-GB"/>
        </w:rPr>
        <w:t xml:space="preserve">(E.g. sporting injury, isolated accident, road traffic accident) </w:t>
      </w:r>
    </w:p>
    <w:p w:rsidR="00F02AB8" w:rsidRDefault="00F02AB8" w:rsidP="00F02AB8">
      <w:pPr>
        <w:jc w:val="both"/>
        <w:rPr>
          <w:rFonts w:ascii="Arial" w:eastAsia="Times New Roman" w:hAnsi="Arial" w:cs="Arial"/>
          <w:b/>
          <w:bCs/>
          <w:lang w:val="en-GB"/>
        </w:rPr>
      </w:pPr>
    </w:p>
    <w:p w:rsidR="00F02AB8" w:rsidRDefault="00F02AB8" w:rsidP="00F02AB8">
      <w:pPr>
        <w:spacing w:after="160" w:line="259" w:lineRule="auto"/>
        <w:jc w:val="both"/>
        <w:rPr>
          <w:rFonts w:asciiTheme="minorHAnsi" w:eastAsiaTheme="minorHAnsi" w:hAnsiTheme="minorHAnsi" w:cstheme="minorBidi"/>
          <w:szCs w:val="22"/>
          <w:lang w:val="en-IE"/>
        </w:rPr>
      </w:pPr>
      <w:r>
        <w:rPr>
          <w:rFonts w:asciiTheme="minorHAnsi" w:eastAsiaTheme="minorHAnsi" w:hAnsiTheme="minorHAnsi" w:cstheme="minorBidi"/>
          <w:szCs w:val="22"/>
          <w:lang w:val="en-IE"/>
        </w:rPr>
        <w:t xml:space="preserve">The external emergency services: Fire Service, Ambulance, An Garda </w:t>
      </w:r>
      <w:proofErr w:type="spellStart"/>
      <w:r>
        <w:rPr>
          <w:rFonts w:asciiTheme="minorHAnsi" w:eastAsiaTheme="minorHAnsi" w:hAnsiTheme="minorHAnsi" w:cstheme="minorBidi"/>
          <w:szCs w:val="22"/>
          <w:lang w:val="en-IE"/>
        </w:rPr>
        <w:t>Sióchána</w:t>
      </w:r>
      <w:proofErr w:type="spellEnd"/>
      <w:r>
        <w:rPr>
          <w:rFonts w:asciiTheme="minorHAnsi" w:eastAsiaTheme="minorHAnsi" w:hAnsiTheme="minorHAnsi" w:cstheme="minorBidi"/>
          <w:szCs w:val="22"/>
          <w:lang w:val="en-IE"/>
        </w:rPr>
        <w:t xml:space="preserve"> have by law authority over an emergency, therefore under the provisions of the UL Critical Incident Management Policy these external authorities supersede the UL Critical Incident Management Policy when they are called to the scene. </w:t>
      </w:r>
    </w:p>
    <w:p w:rsidR="00F02AB8" w:rsidRPr="00CD0DC5" w:rsidRDefault="00F02AB8" w:rsidP="00F02AB8">
      <w:pPr>
        <w:jc w:val="both"/>
        <w:rPr>
          <w:rFonts w:asciiTheme="minorHAnsi" w:eastAsiaTheme="minorHAnsi" w:hAnsiTheme="minorHAnsi" w:cstheme="minorBidi"/>
          <w:sz w:val="22"/>
          <w:szCs w:val="22"/>
          <w:lang w:val="en-IE"/>
        </w:rPr>
      </w:pPr>
    </w:p>
    <w:p w:rsidR="00F02AB8" w:rsidRPr="00136D20" w:rsidRDefault="00136D20" w:rsidP="00136D20">
      <w:pPr>
        <w:numPr>
          <w:ilvl w:val="0"/>
          <w:numId w:val="48"/>
        </w:numPr>
        <w:spacing w:after="160" w:line="259" w:lineRule="auto"/>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A</w:t>
      </w:r>
      <w:r w:rsidR="00F02AB8" w:rsidRPr="00136D20">
        <w:rPr>
          <w:rFonts w:asciiTheme="minorHAnsi" w:eastAsiaTheme="minorHAnsi" w:hAnsiTheme="minorHAnsi" w:cstheme="minorBidi"/>
          <w:sz w:val="22"/>
          <w:szCs w:val="22"/>
          <w:lang w:val="en-IE"/>
        </w:rPr>
        <w:t>ny person at the scene of an accident may dial 999/112 and seek the assistance of the emergency services and then call the internal UL emergency phone 3333 using an internal phone or if using a mobile 061 213333 to ensure ETHANE information is received (Appendix 1).    Assistance may also be sought from the trained first aiders on campus or the Student Medical Centre.</w:t>
      </w:r>
    </w:p>
    <w:p w:rsidR="00F02AB8"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attend the scene of the accident and liaise with the emergency services.</w:t>
      </w:r>
    </w:p>
    <w:p w:rsidR="00F02AB8"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If the accident results in building damage, the Director, Buildings &amp; Estates will be notified by the Safety Officer and (s)he will arrange for corrective action to be taken to secure the area.</w:t>
      </w:r>
    </w:p>
    <w:p w:rsidR="00F02AB8"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rsidR="00F02AB8"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Accidents occurring in the UL Activity Centre are dealt with under a separate Emergency Plan.  The Activity Centre Operations Manager should notify the Safety Officer of any accidents involving death or serious injury as soon as possible.  The Safety Officer will attend the scene as soon as possible and receive briefings from the Activity Centre Coordinator.</w:t>
      </w:r>
    </w:p>
    <w:p w:rsidR="00F02AB8"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The Safety Officer will advise the </w:t>
      </w:r>
      <w:r w:rsidRPr="006A10B3">
        <w:rPr>
          <w:rFonts w:asciiTheme="minorHAnsi" w:hAnsiTheme="minorHAnsi"/>
          <w:sz w:val="22"/>
          <w:szCs w:val="22"/>
        </w:rPr>
        <w:t>Chief Operating Officer and Registrar/ Deputy President of the incident.</w:t>
      </w:r>
    </w:p>
    <w:p w:rsidR="00F02AB8" w:rsidRPr="00B47A9C"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the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rsidR="00F02AB8" w:rsidRPr="006A10B3" w:rsidRDefault="00F02AB8" w:rsidP="00F02AB8">
      <w:pPr>
        <w:numPr>
          <w:ilvl w:val="0"/>
          <w:numId w:val="48"/>
        </w:numPr>
        <w:spacing w:after="160" w:line="259"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Following briefing by the Safety Officer, the Director, Marketing and Communications Division will issue a press statement if necessary.</w:t>
      </w:r>
    </w:p>
    <w:p w:rsidR="00CB47C5" w:rsidRDefault="00CB47C5">
      <w:pPr>
        <w:spacing w:after="160" w:line="259" w:lineRule="auto"/>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br w:type="page"/>
      </w:r>
    </w:p>
    <w:p w:rsidR="00F02AB8" w:rsidRPr="00C75320" w:rsidRDefault="003C687E" w:rsidP="00F02AB8">
      <w:pPr>
        <w:pStyle w:val="Heading"/>
      </w:pPr>
      <w:bookmarkStart w:id="55" w:name="_Toc528766522"/>
      <w:bookmarkStart w:id="56" w:name="_Toc531936206"/>
      <w:bookmarkStart w:id="57" w:name="_Toc24462627"/>
      <w:r>
        <w:lastRenderedPageBreak/>
        <w:t>4</w:t>
      </w:r>
      <w:r w:rsidR="00F02AB8">
        <w:t>.3 Death or Serious Injury as a Result of a Workplace A</w:t>
      </w:r>
      <w:r w:rsidR="00F02AB8" w:rsidRPr="00CD0DC5">
        <w:t>cci</w:t>
      </w:r>
      <w:r w:rsidR="00F02AB8" w:rsidRPr="00CD0DC5">
        <w:rPr>
          <w:rFonts w:eastAsiaTheme="majorEastAsia" w:cs="Arial"/>
          <w:szCs w:val="26"/>
        </w:rPr>
        <w:t>dent</w:t>
      </w:r>
      <w:bookmarkEnd w:id="55"/>
      <w:bookmarkEnd w:id="56"/>
      <w:bookmarkEnd w:id="57"/>
      <w:r w:rsidR="00F02AB8" w:rsidRPr="00CD0DC5">
        <w:rPr>
          <w:rFonts w:ascii="Arial" w:eastAsia="Times New Roman" w:hAnsi="Arial" w:cs="Arial"/>
          <w:sz w:val="32"/>
        </w:rPr>
        <w:t xml:space="preserve"> </w:t>
      </w:r>
    </w:p>
    <w:p w:rsidR="00F02AB8" w:rsidRPr="00CD0DC5" w:rsidRDefault="00F02AB8" w:rsidP="00F02AB8">
      <w:pPr>
        <w:jc w:val="both"/>
        <w:rPr>
          <w:rFonts w:ascii="Arial" w:eastAsia="Times New Roman" w:hAnsi="Arial" w:cs="Arial"/>
          <w:b/>
          <w:bCs/>
          <w:lang w:val="en-GB"/>
        </w:rPr>
      </w:pPr>
      <w:r>
        <w:rPr>
          <w:rFonts w:ascii="Arial" w:eastAsia="Times New Roman" w:hAnsi="Arial" w:cs="Arial"/>
          <w:b/>
          <w:bCs/>
          <w:sz w:val="32"/>
          <w:lang w:val="en-GB"/>
        </w:rPr>
        <w:t>[</w:t>
      </w:r>
      <w:r w:rsidRPr="00CD0DC5">
        <w:rPr>
          <w:rFonts w:ascii="Arial" w:eastAsia="Times New Roman" w:hAnsi="Arial" w:cs="Arial"/>
          <w:b/>
          <w:bCs/>
          <w:lang w:val="en-GB"/>
        </w:rPr>
        <w:t>including persons on University business on and off campus (e.g. field trip accident)</w:t>
      </w:r>
      <w:r>
        <w:rPr>
          <w:rFonts w:ascii="Arial" w:eastAsia="Times New Roman" w:hAnsi="Arial" w:cs="Arial"/>
          <w:b/>
          <w:bCs/>
          <w:lang w:val="en-GB"/>
        </w:rPr>
        <w:t>]</w:t>
      </w:r>
      <w:r w:rsidRPr="00CD0DC5">
        <w:rPr>
          <w:rFonts w:ascii="Arial" w:eastAsia="Times New Roman" w:hAnsi="Arial" w:cs="Arial"/>
          <w:b/>
          <w:bCs/>
          <w:lang w:val="en-GB"/>
        </w:rPr>
        <w:t>.</w:t>
      </w:r>
    </w:p>
    <w:p w:rsidR="00F02AB8" w:rsidRPr="00CD0DC5" w:rsidRDefault="00F02AB8" w:rsidP="00F02AB8">
      <w:pPr>
        <w:jc w:val="both"/>
        <w:rPr>
          <w:rFonts w:ascii="Arial" w:eastAsia="Times New Roman" w:hAnsi="Arial" w:cs="Arial"/>
          <w:b/>
          <w:bCs/>
          <w:sz w:val="28"/>
          <w:lang w:val="en-GB"/>
        </w:rPr>
      </w:pPr>
    </w:p>
    <w:p w:rsidR="00F02AB8" w:rsidRDefault="00136D20"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When in Ireland a</w:t>
      </w:r>
      <w:r w:rsidR="00F02AB8" w:rsidRPr="00CD0DC5">
        <w:rPr>
          <w:rFonts w:asciiTheme="minorHAnsi" w:eastAsiaTheme="minorHAnsi" w:hAnsiTheme="minorHAnsi" w:cstheme="minorBidi"/>
          <w:sz w:val="22"/>
          <w:szCs w:val="22"/>
          <w:lang w:val="en-IE"/>
        </w:rPr>
        <w:t xml:space="preserve">ny person at the scene of an accident may dial </w:t>
      </w:r>
      <w:r w:rsidR="00F02AB8">
        <w:rPr>
          <w:rFonts w:asciiTheme="minorHAnsi" w:eastAsiaTheme="minorHAnsi" w:hAnsiTheme="minorHAnsi" w:cstheme="minorBidi"/>
          <w:sz w:val="22"/>
          <w:szCs w:val="22"/>
          <w:lang w:val="en-IE"/>
        </w:rPr>
        <w:t xml:space="preserve">999/112 </w:t>
      </w:r>
      <w:r w:rsidR="00F02AB8" w:rsidRPr="00CD0DC5">
        <w:rPr>
          <w:rFonts w:asciiTheme="minorHAnsi" w:eastAsiaTheme="minorHAnsi" w:hAnsiTheme="minorHAnsi" w:cstheme="minorBidi"/>
          <w:sz w:val="22"/>
          <w:szCs w:val="22"/>
          <w:lang w:val="en-IE"/>
        </w:rPr>
        <w:t>and seek the assistance of the emergency services</w:t>
      </w:r>
      <w:r w:rsidR="00F02AB8">
        <w:rPr>
          <w:rFonts w:asciiTheme="minorHAnsi" w:eastAsiaTheme="minorHAnsi" w:hAnsiTheme="minorHAnsi" w:cstheme="minorBidi"/>
          <w:sz w:val="22"/>
          <w:szCs w:val="22"/>
          <w:lang w:val="en-IE"/>
        </w:rPr>
        <w:t xml:space="preserve"> and then call </w:t>
      </w:r>
      <w:r w:rsidR="00F02AB8" w:rsidRPr="00CD0DC5">
        <w:rPr>
          <w:rFonts w:asciiTheme="minorHAnsi" w:eastAsiaTheme="minorHAnsi" w:hAnsiTheme="minorHAnsi" w:cstheme="minorBidi"/>
          <w:sz w:val="22"/>
          <w:szCs w:val="22"/>
          <w:lang w:val="en-IE"/>
        </w:rPr>
        <w:t xml:space="preserve">the internal UL emergency phone 3333 </w:t>
      </w:r>
      <w:r w:rsidR="00F02AB8">
        <w:rPr>
          <w:rFonts w:asciiTheme="minorHAnsi" w:eastAsiaTheme="minorHAnsi" w:hAnsiTheme="minorHAnsi" w:cstheme="minorBidi"/>
          <w:sz w:val="22"/>
          <w:szCs w:val="22"/>
          <w:lang w:val="en-IE"/>
        </w:rPr>
        <w:t xml:space="preserve">using an internal phone or if using a mobile 061 213333 to ensure ETHANE information is received (Appendix 1).  </w:t>
      </w:r>
      <w:r w:rsidR="00F02AB8" w:rsidRPr="00CD0DC5">
        <w:rPr>
          <w:rFonts w:asciiTheme="minorHAnsi" w:eastAsiaTheme="minorHAnsi" w:hAnsiTheme="minorHAnsi" w:cstheme="minorBidi"/>
          <w:sz w:val="22"/>
          <w:szCs w:val="22"/>
          <w:lang w:val="en-IE"/>
        </w:rPr>
        <w:t xml:space="preserve">  Assistance may also be sought from the trained first aiders on campus</w:t>
      </w:r>
      <w:r w:rsidR="00F02AB8">
        <w:rPr>
          <w:rFonts w:asciiTheme="minorHAnsi" w:eastAsiaTheme="minorHAnsi" w:hAnsiTheme="minorHAnsi" w:cstheme="minorBidi"/>
          <w:sz w:val="22"/>
          <w:szCs w:val="22"/>
          <w:lang w:val="en-IE"/>
        </w:rPr>
        <w:t xml:space="preserve"> or the Student Medical Centre.</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A Security Officer will be instructed to go to the </w:t>
      </w:r>
      <w:r>
        <w:rPr>
          <w:rFonts w:asciiTheme="minorHAnsi" w:eastAsiaTheme="minorHAnsi" w:hAnsiTheme="minorHAnsi" w:cstheme="minorBidi"/>
          <w:sz w:val="22"/>
          <w:szCs w:val="22"/>
          <w:lang w:val="en-IE"/>
        </w:rPr>
        <w:t>West Gate entrance</w:t>
      </w:r>
      <w:r w:rsidRPr="006A10B3">
        <w:rPr>
          <w:rFonts w:asciiTheme="minorHAnsi" w:eastAsiaTheme="minorHAnsi" w:hAnsiTheme="minorHAnsi" w:cstheme="minorBidi"/>
          <w:sz w:val="22"/>
          <w:szCs w:val="22"/>
          <w:lang w:val="en-IE"/>
        </w:rPr>
        <w:t xml:space="preserve"> to direct emergency services to the scene of the incident.</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attend the scene of the accident (if on campus) and liaise with the emergency services.</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Where death or serious injury occurs on a fieldtrip the most senior person (staff or postgraduate) will liaise with the emergency services.  The staff member or postgraduate will gather relevant information following consultation with the Safety Officer.</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The Safety Officer will advise the </w:t>
      </w:r>
      <w:r w:rsidRPr="006A10B3">
        <w:rPr>
          <w:rFonts w:asciiTheme="minorHAnsi" w:hAnsiTheme="minorHAnsi"/>
          <w:sz w:val="22"/>
          <w:szCs w:val="22"/>
        </w:rPr>
        <w:t>Chief Operating Officer and Registrar/ Deputy President.</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may travel to the scene of an accident to assist in making arrangements etc., if deemed necessary.</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The Safety Officer will </w:t>
      </w:r>
      <w:proofErr w:type="spellStart"/>
      <w:r w:rsidRPr="006A10B3">
        <w:rPr>
          <w:rFonts w:asciiTheme="minorHAnsi" w:eastAsiaTheme="minorHAnsi" w:hAnsiTheme="minorHAnsi" w:cstheme="minorBidi"/>
          <w:sz w:val="22"/>
          <w:szCs w:val="22"/>
          <w:lang w:val="en-IE"/>
        </w:rPr>
        <w:t>liase</w:t>
      </w:r>
      <w:proofErr w:type="spellEnd"/>
      <w:r w:rsidRPr="006A10B3">
        <w:rPr>
          <w:rFonts w:asciiTheme="minorHAnsi" w:eastAsiaTheme="minorHAnsi" w:hAnsiTheme="minorHAnsi" w:cstheme="minorBidi"/>
          <w:sz w:val="22"/>
          <w:szCs w:val="22"/>
          <w:lang w:val="en-IE"/>
        </w:rPr>
        <w:t xml:space="preserve"> with the Project Supervisor Construction Stage (PSCS) where a building contractor is involved. </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If the accident results in building damage, the Director, Buildings and Estates will be notified by the Safety Officer and (s)he will arrange for corrective action to be taken to secure the area.</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brief the Command and Control Team.</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the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Student Affairs</w:t>
      </w:r>
      <w:r w:rsidRPr="00CD0DC5">
        <w:rPr>
          <w:rFonts w:asciiTheme="minorHAnsi" w:eastAsiaTheme="minorHAnsi" w:hAnsiTheme="minorHAnsi" w:cstheme="minorBidi"/>
          <w:sz w:val="22"/>
          <w:szCs w:val="22"/>
          <w:lang w:val="en-IE"/>
        </w:rPr>
        <w:t xml:space="preserve"> counselling staff.</w:t>
      </w:r>
    </w:p>
    <w:p w:rsidR="00F02AB8"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All media contacts will be through the office of the Director, Media and Communications Division.</w:t>
      </w:r>
    </w:p>
    <w:p w:rsidR="00F02AB8" w:rsidRPr="006A10B3" w:rsidRDefault="00F02AB8" w:rsidP="00F02AB8">
      <w:pPr>
        <w:numPr>
          <w:ilvl w:val="0"/>
          <w:numId w:val="48"/>
        </w:numPr>
        <w:spacing w:after="160" w:line="259" w:lineRule="auto"/>
        <w:ind w:left="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provide a closing report to the Command and Control Team.</w:t>
      </w:r>
    </w:p>
    <w:p w:rsidR="00F02AB8" w:rsidRDefault="00F02AB8" w:rsidP="00F02AB8">
      <w:pPr>
        <w:pStyle w:val="ListParagraph"/>
        <w:ind w:left="360"/>
        <w:rPr>
          <w:rFonts w:asciiTheme="minorHAnsi" w:eastAsiaTheme="minorHAnsi" w:hAnsiTheme="minorHAnsi" w:cstheme="minorBidi"/>
          <w:sz w:val="22"/>
          <w:szCs w:val="22"/>
          <w:lang w:val="en-IE"/>
        </w:rPr>
      </w:pPr>
    </w:p>
    <w:p w:rsidR="00CB47C5" w:rsidRDefault="00CB47C5">
      <w:pPr>
        <w:spacing w:after="160" w:line="259" w:lineRule="auto"/>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br w:type="page"/>
      </w:r>
    </w:p>
    <w:p w:rsidR="00F02AB8" w:rsidRDefault="00F02AB8" w:rsidP="00F02AB8">
      <w:pPr>
        <w:spacing w:after="160" w:line="259" w:lineRule="auto"/>
        <w:rPr>
          <w:rFonts w:asciiTheme="minorHAnsi" w:eastAsiaTheme="minorHAnsi" w:hAnsiTheme="minorHAnsi" w:cstheme="minorBidi"/>
          <w:sz w:val="22"/>
          <w:szCs w:val="22"/>
          <w:lang w:val="en-IE"/>
        </w:rPr>
      </w:pPr>
    </w:p>
    <w:p w:rsidR="00F02AB8" w:rsidRPr="00CD0DC5" w:rsidRDefault="003C687E" w:rsidP="003C687E">
      <w:pPr>
        <w:pStyle w:val="Heading"/>
      </w:pPr>
      <w:bookmarkStart w:id="58" w:name="_Toc528766528"/>
      <w:bookmarkStart w:id="59" w:name="_Toc531936212"/>
      <w:bookmarkStart w:id="60" w:name="_Toc24462628"/>
      <w:r>
        <w:t>4.4</w:t>
      </w:r>
      <w:r w:rsidR="00CB47C5">
        <w:t xml:space="preserve"> </w:t>
      </w:r>
      <w:r w:rsidR="00F02AB8">
        <w:t>Riot/Violent Person with a Dangerous W</w:t>
      </w:r>
      <w:r w:rsidR="00F02AB8" w:rsidRPr="00CD0DC5">
        <w:t>eapon</w:t>
      </w:r>
      <w:bookmarkEnd w:id="58"/>
      <w:bookmarkEnd w:id="59"/>
      <w:bookmarkEnd w:id="60"/>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Any staff member</w:t>
      </w:r>
      <w:r w:rsidRPr="00CD0DC5">
        <w:rPr>
          <w:rFonts w:asciiTheme="minorHAnsi" w:eastAsiaTheme="minorHAnsi" w:hAnsiTheme="minorHAnsi" w:cstheme="minorBidi"/>
          <w:color w:val="FF0000"/>
          <w:sz w:val="22"/>
          <w:szCs w:val="22"/>
          <w:lang w:val="en-IE"/>
        </w:rPr>
        <w:t xml:space="preserve"> </w:t>
      </w:r>
      <w:r w:rsidRPr="00CD0DC5">
        <w:rPr>
          <w:rFonts w:asciiTheme="minorHAnsi" w:eastAsiaTheme="minorHAnsi" w:hAnsiTheme="minorHAnsi" w:cstheme="minorBidi"/>
          <w:sz w:val="22"/>
          <w:szCs w:val="22"/>
          <w:lang w:val="en-IE"/>
        </w:rPr>
        <w:t xml:space="preserve">or student who becomes aware of potentially violent activity (riot, lone person with a dangerous weapon) must </w:t>
      </w:r>
      <w:r>
        <w:rPr>
          <w:rFonts w:asciiTheme="minorHAnsi" w:eastAsiaTheme="minorHAnsi" w:hAnsiTheme="minorHAnsi" w:cstheme="minorBidi"/>
          <w:sz w:val="22"/>
          <w:szCs w:val="22"/>
          <w:lang w:val="en-IE"/>
        </w:rPr>
        <w:t xml:space="preserve">immediately </w:t>
      </w:r>
      <w:r w:rsidRPr="00CD0DC5">
        <w:rPr>
          <w:rFonts w:asciiTheme="minorHAnsi" w:eastAsiaTheme="minorHAnsi" w:hAnsiTheme="minorHAnsi" w:cstheme="minorBidi"/>
          <w:sz w:val="22"/>
          <w:szCs w:val="22"/>
          <w:lang w:val="en-IE"/>
        </w:rPr>
        <w:t xml:space="preserve">contact </w:t>
      </w:r>
      <w:r>
        <w:rPr>
          <w:rFonts w:asciiTheme="minorHAnsi" w:eastAsiaTheme="minorHAnsi" w:hAnsiTheme="minorHAnsi" w:cstheme="minorBidi"/>
          <w:sz w:val="22"/>
          <w:szCs w:val="22"/>
          <w:lang w:val="en-IE"/>
        </w:rPr>
        <w:t xml:space="preserve">999/112 and then call </w:t>
      </w:r>
      <w:r w:rsidRPr="00CD0DC5">
        <w:rPr>
          <w:rFonts w:asciiTheme="minorHAnsi" w:eastAsiaTheme="minorHAnsi" w:hAnsiTheme="minorHAnsi" w:cstheme="minorBidi"/>
          <w:sz w:val="22"/>
          <w:szCs w:val="22"/>
          <w:lang w:val="en-IE"/>
        </w:rPr>
        <w:t xml:space="preserve">the internal UL emergency phone 3333 </w:t>
      </w:r>
      <w:r>
        <w:rPr>
          <w:rFonts w:asciiTheme="minorHAnsi" w:eastAsiaTheme="minorHAnsi" w:hAnsiTheme="minorHAnsi" w:cstheme="minorBidi"/>
          <w:sz w:val="22"/>
          <w:szCs w:val="22"/>
          <w:lang w:val="en-IE"/>
        </w:rPr>
        <w:t xml:space="preserve">using an internal phone or if using a mobile 061 213333 to ensure ETHANE information is received (Appendix 1).  </w:t>
      </w:r>
      <w:r w:rsidRPr="00CD0DC5">
        <w:rPr>
          <w:rFonts w:asciiTheme="minorHAnsi" w:eastAsiaTheme="minorHAnsi" w:hAnsiTheme="minorHAnsi" w:cstheme="minorBidi"/>
          <w:sz w:val="22"/>
          <w:szCs w:val="22"/>
          <w:lang w:val="en-IE"/>
        </w:rPr>
        <w:t xml:space="preserve">  </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A Security Officer will be instructed to go to the </w:t>
      </w:r>
      <w:r>
        <w:rPr>
          <w:rFonts w:asciiTheme="minorHAnsi" w:eastAsiaTheme="minorHAnsi" w:hAnsiTheme="minorHAnsi" w:cstheme="minorBidi"/>
          <w:sz w:val="22"/>
          <w:szCs w:val="22"/>
          <w:lang w:val="en-IE"/>
        </w:rPr>
        <w:t>West Gate entrance</w:t>
      </w:r>
      <w:r w:rsidRPr="006A10B3">
        <w:rPr>
          <w:rFonts w:asciiTheme="minorHAnsi" w:eastAsiaTheme="minorHAnsi" w:hAnsiTheme="minorHAnsi" w:cstheme="minorBidi"/>
          <w:sz w:val="22"/>
          <w:szCs w:val="22"/>
          <w:lang w:val="en-IE"/>
        </w:rPr>
        <w:t xml:space="preserve"> to direct emergency services to the scene of the incident.</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A Security Officer will remain at each of the campus entrances and will direct new arrivals at the University away from the campus.  They will remain in position until further instructions are received from the Buildings and Estates Department.</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w:t>
      </w:r>
      <w:r>
        <w:rPr>
          <w:rFonts w:asciiTheme="minorHAnsi" w:eastAsiaTheme="minorHAnsi" w:hAnsiTheme="minorHAnsi" w:cstheme="minorBidi"/>
          <w:sz w:val="22"/>
          <w:szCs w:val="22"/>
          <w:lang w:val="en-IE"/>
        </w:rPr>
        <w:t>cer will liaise with the Gardaí.</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advise the Chief Operating Officer &amp; Registrar /Deputy President.</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If rioting or violent individual is not brought under control within a short period the Safety Officer will request that the Command and Control Team to activate the Critical Incident Plan.  The Operational Team will be called out.  If the rioting is in close proximity to the Command and Control Centre then instructions will be given to proceed to an alternative venue.</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A decision to close the University may be made depending on the severity of the riots.  The Command and Control Team will receive briefings from the Operational Team.</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 xml:space="preserve">Evacuation of </w:t>
      </w:r>
      <w:proofErr w:type="spellStart"/>
      <w:r w:rsidRPr="006A10B3">
        <w:rPr>
          <w:rFonts w:asciiTheme="minorHAnsi" w:eastAsiaTheme="minorHAnsi" w:hAnsiTheme="minorHAnsi" w:cstheme="minorBidi"/>
          <w:sz w:val="22"/>
          <w:szCs w:val="22"/>
          <w:lang w:val="en-IE"/>
        </w:rPr>
        <w:t>non rioters</w:t>
      </w:r>
      <w:proofErr w:type="spellEnd"/>
      <w:r w:rsidRPr="006A10B3">
        <w:rPr>
          <w:rFonts w:asciiTheme="minorHAnsi" w:eastAsiaTheme="minorHAnsi" w:hAnsiTheme="minorHAnsi" w:cstheme="minorBidi"/>
          <w:sz w:val="22"/>
          <w:szCs w:val="22"/>
          <w:lang w:val="en-IE"/>
        </w:rPr>
        <w:t xml:space="preserve"> or vulnerable people must be considered.  This will be decided in conjunction with the Gardaí.</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Director Human Resources Division will ascertain who are the victims (staff, students, contractors, children, visitors).</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As required the </w:t>
      </w:r>
      <w:r w:rsidRPr="00B47A9C">
        <w:rPr>
          <w:rFonts w:asciiTheme="minorHAnsi" w:eastAsiaTheme="minorHAnsi" w:hAnsiTheme="minorHAnsi" w:cstheme="minorBidi"/>
          <w:sz w:val="22"/>
          <w:szCs w:val="22"/>
          <w:lang w:val="en-IE"/>
        </w:rPr>
        <w:t xml:space="preserve">Human Resources will set up a reception centre in the Main Building (EG-010) for relatives of the dead and injured.  This will be manned by Human Resources staff and </w:t>
      </w:r>
      <w:r>
        <w:rPr>
          <w:rFonts w:asciiTheme="minorHAnsi" w:eastAsiaTheme="minorHAnsi" w:hAnsiTheme="minorHAnsi" w:cstheme="minorBidi"/>
          <w:sz w:val="22"/>
          <w:szCs w:val="22"/>
          <w:lang w:val="en-IE"/>
        </w:rPr>
        <w:t xml:space="preserve">Student Affairs </w:t>
      </w:r>
      <w:r w:rsidRPr="00B47A9C">
        <w:rPr>
          <w:rFonts w:asciiTheme="minorHAnsi" w:eastAsiaTheme="minorHAnsi" w:hAnsiTheme="minorHAnsi" w:cstheme="minorBidi"/>
          <w:sz w:val="22"/>
          <w:szCs w:val="22"/>
          <w:lang w:val="en-IE"/>
        </w:rPr>
        <w:t>counselling staff</w:t>
      </w:r>
      <w:r>
        <w:rPr>
          <w:rFonts w:asciiTheme="minorHAnsi" w:eastAsiaTheme="minorHAnsi" w:hAnsiTheme="minorHAnsi" w:cstheme="minorBidi"/>
          <w:sz w:val="22"/>
          <w:szCs w:val="22"/>
          <w:lang w:val="en-IE"/>
        </w:rPr>
        <w:t>.</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contact the Director, Human Resources Division to access next of kin details. Gardaí normally contact next of kin.</w:t>
      </w:r>
    </w:p>
    <w:p w:rsidR="00F02AB8" w:rsidRDefault="00F02AB8" w:rsidP="00F02AB8">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Relatives will not be allowed into the riot area.</w:t>
      </w:r>
    </w:p>
    <w:p w:rsidR="00CB47C5" w:rsidRPr="003C687E" w:rsidRDefault="00F02AB8" w:rsidP="00CB47C5">
      <w:pPr>
        <w:numPr>
          <w:ilvl w:val="0"/>
          <w:numId w:val="14"/>
        </w:numPr>
        <w:spacing w:after="160" w:line="259" w:lineRule="auto"/>
        <w:ind w:left="360"/>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Director, Marketing and Communications Division will make statements to the media as appropriate.</w:t>
      </w:r>
    </w:p>
    <w:p w:rsidR="00CB47C5" w:rsidRDefault="00CB47C5">
      <w:pPr>
        <w:spacing w:after="160" w:line="259" w:lineRule="auto"/>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br w:type="page"/>
      </w:r>
    </w:p>
    <w:p w:rsidR="00F02AB8" w:rsidRDefault="00F02AB8" w:rsidP="00CB47C5">
      <w:pPr>
        <w:spacing w:after="160" w:line="259" w:lineRule="auto"/>
        <w:jc w:val="both"/>
        <w:rPr>
          <w:rFonts w:asciiTheme="minorHAnsi" w:eastAsiaTheme="minorHAnsi" w:hAnsiTheme="minorHAnsi" w:cstheme="minorBidi"/>
          <w:sz w:val="22"/>
          <w:szCs w:val="22"/>
          <w:lang w:val="en-IE"/>
        </w:rPr>
      </w:pPr>
    </w:p>
    <w:p w:rsidR="00F02AB8" w:rsidRPr="00CD0DC5" w:rsidRDefault="003C687E" w:rsidP="00F02AB8">
      <w:pPr>
        <w:pStyle w:val="Heading"/>
        <w:spacing w:before="0"/>
      </w:pPr>
      <w:bookmarkStart w:id="61" w:name="_Toc528766523"/>
      <w:bookmarkStart w:id="62" w:name="_Toc531936207"/>
      <w:bookmarkStart w:id="63" w:name="_Toc24462629"/>
      <w:r>
        <w:t>4</w:t>
      </w:r>
      <w:r w:rsidR="00F02AB8">
        <w:t>.5 Closure of UL Properties for Sudden Unexpected R</w:t>
      </w:r>
      <w:r w:rsidR="00F02AB8" w:rsidRPr="00CD0DC5">
        <w:t>easons</w:t>
      </w:r>
      <w:bookmarkEnd w:id="61"/>
      <w:bookmarkEnd w:id="62"/>
      <w:bookmarkEnd w:id="63"/>
      <w:r w:rsidR="00F02AB8" w:rsidRPr="00CD0DC5">
        <w:t xml:space="preserve"> </w:t>
      </w:r>
    </w:p>
    <w:p w:rsidR="00F02AB8" w:rsidRPr="00CD0DC5" w:rsidRDefault="00F02AB8" w:rsidP="00F02AB8">
      <w:pPr>
        <w:spacing w:after="160" w:line="259" w:lineRule="auto"/>
        <w:rPr>
          <w:rFonts w:asciiTheme="minorHAnsi" w:eastAsiaTheme="minorHAnsi" w:hAnsiTheme="minorHAnsi" w:cstheme="minorBidi"/>
          <w:lang w:val="en-IE"/>
        </w:rPr>
      </w:pPr>
    </w:p>
    <w:p w:rsidR="00F02AB8" w:rsidRPr="009E3486" w:rsidRDefault="00F02AB8" w:rsidP="00F02AB8">
      <w:pPr>
        <w:pStyle w:val="ListParagraph"/>
        <w:widowControl w:val="0"/>
        <w:numPr>
          <w:ilvl w:val="0"/>
          <w:numId w:val="50"/>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1A6759">
        <w:rPr>
          <w:rFonts w:asciiTheme="minorHAnsi" w:eastAsiaTheme="minorHAnsi" w:hAnsiTheme="minorHAnsi" w:cs="Arial"/>
          <w:sz w:val="22"/>
          <w:szCs w:val="22"/>
          <w:lang w:val="en-IE"/>
        </w:rPr>
        <w:t>This section deals with closure of UL properties for sudden unexpected reasons. It does not deal with routine, scheduled closures for h</w:t>
      </w:r>
      <w:r>
        <w:rPr>
          <w:rFonts w:asciiTheme="minorHAnsi" w:eastAsiaTheme="minorHAnsi" w:hAnsiTheme="minorHAnsi" w:cs="Arial"/>
          <w:sz w:val="22"/>
          <w:szCs w:val="22"/>
          <w:lang w:val="en-IE"/>
        </w:rPr>
        <w:t xml:space="preserve">olidays, at night time etc. </w:t>
      </w:r>
      <w:r w:rsidRPr="009E3486">
        <w:rPr>
          <w:rFonts w:asciiTheme="minorHAnsi" w:eastAsiaTheme="minorHAnsi" w:hAnsiTheme="minorHAnsi" w:cs="Arial"/>
          <w:sz w:val="22"/>
          <w:szCs w:val="22"/>
          <w:lang w:val="en-IE"/>
        </w:rPr>
        <w:t>The reasons for these types of closure are expected to be mainly driven by health and safety considerations,</w:t>
      </w:r>
      <w:r w:rsidRPr="009E3486">
        <w:rPr>
          <w:rFonts w:asciiTheme="minorHAnsi" w:eastAsiaTheme="minorHAnsi" w:hAnsiTheme="minorHAnsi" w:cs="Arial"/>
          <w:spacing w:val="-16"/>
          <w:sz w:val="22"/>
          <w:szCs w:val="22"/>
          <w:lang w:val="en-IE"/>
        </w:rPr>
        <w:t xml:space="preserve"> </w:t>
      </w:r>
      <w:r w:rsidRPr="009E3486">
        <w:rPr>
          <w:rFonts w:asciiTheme="minorHAnsi" w:eastAsiaTheme="minorHAnsi" w:hAnsiTheme="minorHAnsi" w:cs="Arial"/>
          <w:sz w:val="22"/>
          <w:szCs w:val="22"/>
          <w:lang w:val="en-IE"/>
        </w:rPr>
        <w:t>including: Severe weather events such as unusually high levels of snow, ice and winds.</w:t>
      </w:r>
    </w:p>
    <w:p w:rsidR="00F02AB8" w:rsidRPr="009E3486" w:rsidRDefault="00F02AB8" w:rsidP="00F02AB8">
      <w:pPr>
        <w:pStyle w:val="ListParagraph"/>
        <w:widowControl w:val="0"/>
        <w:numPr>
          <w:ilvl w:val="0"/>
          <w:numId w:val="50"/>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9E3486">
        <w:rPr>
          <w:rFonts w:asciiTheme="minorHAnsi" w:eastAsiaTheme="minorHAnsi" w:hAnsiTheme="minorHAnsi" w:cs="Arial"/>
          <w:sz w:val="22"/>
          <w:szCs w:val="22"/>
          <w:lang w:val="en-IE"/>
        </w:rPr>
        <w:t>This plan will function in the context of the overall Critical Incident Management Policy.</w:t>
      </w:r>
    </w:p>
    <w:p w:rsidR="00F02AB8" w:rsidRPr="009E3486" w:rsidRDefault="00F02AB8" w:rsidP="00F02AB8">
      <w:pPr>
        <w:pStyle w:val="ListParagraph"/>
        <w:widowControl w:val="0"/>
        <w:numPr>
          <w:ilvl w:val="0"/>
          <w:numId w:val="50"/>
        </w:numPr>
        <w:tabs>
          <w:tab w:val="left" w:pos="1274"/>
        </w:tabs>
        <w:autoSpaceDE w:val="0"/>
        <w:autoSpaceDN w:val="0"/>
        <w:spacing w:before="119" w:after="160" w:line="259" w:lineRule="auto"/>
        <w:ind w:right="187" w:hanging="249"/>
        <w:jc w:val="both"/>
        <w:rPr>
          <w:rFonts w:asciiTheme="minorHAnsi" w:eastAsiaTheme="minorHAnsi" w:hAnsiTheme="minorHAnsi" w:cs="Arial"/>
          <w:sz w:val="22"/>
          <w:szCs w:val="22"/>
          <w:lang w:val="en-IE"/>
        </w:rPr>
      </w:pPr>
      <w:r w:rsidRPr="009E3486">
        <w:rPr>
          <w:rFonts w:asciiTheme="minorHAnsi" w:eastAsiaTheme="minorHAnsi" w:hAnsiTheme="minorHAnsi" w:cs="Arial"/>
          <w:sz w:val="22"/>
          <w:szCs w:val="22"/>
          <w:lang w:val="en-IE"/>
        </w:rPr>
        <w:t>This plan is designed to address the actions required for UL staff and students in the event of such a</w:t>
      </w:r>
      <w:r w:rsidRPr="009E3486">
        <w:rPr>
          <w:rFonts w:asciiTheme="minorHAnsi" w:eastAsiaTheme="minorHAnsi" w:hAnsiTheme="minorHAnsi" w:cs="Arial"/>
          <w:spacing w:val="-8"/>
          <w:sz w:val="22"/>
          <w:szCs w:val="22"/>
          <w:lang w:val="en-IE"/>
        </w:rPr>
        <w:t xml:space="preserve"> </w:t>
      </w:r>
      <w:r w:rsidRPr="009E3486">
        <w:rPr>
          <w:rFonts w:asciiTheme="minorHAnsi" w:eastAsiaTheme="minorHAnsi" w:hAnsiTheme="minorHAnsi" w:cs="Arial"/>
          <w:sz w:val="22"/>
          <w:szCs w:val="22"/>
          <w:lang w:val="en-IE"/>
        </w:rPr>
        <w:t>closure.</w:t>
      </w:r>
    </w:p>
    <w:p w:rsidR="00F02AB8" w:rsidRPr="005E0B13" w:rsidRDefault="00F02AB8" w:rsidP="00F02AB8">
      <w:pPr>
        <w:pStyle w:val="ListParagraph"/>
        <w:rPr>
          <w:rFonts w:asciiTheme="minorHAnsi" w:eastAsiaTheme="minorHAnsi" w:hAnsiTheme="minorHAnsi" w:cs="Arial"/>
          <w:sz w:val="22"/>
          <w:szCs w:val="22"/>
          <w:lang w:val="en-IE"/>
        </w:rPr>
      </w:pPr>
    </w:p>
    <w:p w:rsidR="00F02AB8"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Arial"/>
          <w:b/>
          <w:sz w:val="22"/>
          <w:szCs w:val="22"/>
          <w:lang w:val="en-IE"/>
        </w:rPr>
      </w:pPr>
      <w:r>
        <w:rPr>
          <w:rFonts w:asciiTheme="minorHAnsi" w:eastAsiaTheme="minorHAnsi" w:hAnsiTheme="minorHAnsi" w:cs="Arial"/>
          <w:b/>
          <w:sz w:val="22"/>
          <w:szCs w:val="22"/>
          <w:lang w:val="en-IE"/>
        </w:rPr>
        <w:t>MANAGEMENT OF WEATHER EVENTS</w:t>
      </w:r>
    </w:p>
    <w:p w:rsidR="00F02AB8"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Arial"/>
          <w:b/>
          <w:sz w:val="22"/>
          <w:szCs w:val="22"/>
          <w:lang w:val="en-IE"/>
        </w:rPr>
      </w:pPr>
    </w:p>
    <w:p w:rsidR="00F02AB8" w:rsidRPr="00547955" w:rsidRDefault="00F02AB8" w:rsidP="00F02AB8">
      <w:pPr>
        <w:widowControl w:val="0"/>
        <w:tabs>
          <w:tab w:val="left" w:pos="568"/>
        </w:tabs>
        <w:autoSpaceDE w:val="0"/>
        <w:autoSpaceDN w:val="0"/>
        <w:spacing w:before="1" w:after="160" w:line="259" w:lineRule="auto"/>
        <w:contextualSpacing/>
        <w:jc w:val="both"/>
        <w:rPr>
          <w:rFonts w:asciiTheme="minorHAnsi" w:eastAsiaTheme="minorHAnsi" w:hAnsiTheme="minorHAnsi" w:cstheme="minorHAnsi"/>
          <w:b/>
          <w:sz w:val="22"/>
          <w:szCs w:val="22"/>
          <w:lang w:val="en-IE"/>
        </w:rPr>
      </w:pPr>
      <w:r w:rsidRPr="00547955">
        <w:rPr>
          <w:rFonts w:asciiTheme="minorHAnsi" w:hAnsiTheme="minorHAnsi" w:cstheme="minorHAnsi"/>
          <w:color w:val="434343"/>
          <w:sz w:val="22"/>
          <w:szCs w:val="22"/>
          <w:shd w:val="clear" w:color="auto" w:fill="FFFFFF"/>
        </w:rPr>
        <w:t xml:space="preserve">The issue of Weather Warnings is a function of the National Meteorological Service and lies at the heart of the suite of Public Weather Services provided to citizens by Met </w:t>
      </w:r>
      <w:proofErr w:type="spellStart"/>
      <w:r w:rsidRPr="00547955">
        <w:rPr>
          <w:rFonts w:asciiTheme="minorHAnsi" w:hAnsiTheme="minorHAnsi" w:cstheme="minorHAnsi"/>
          <w:color w:val="434343"/>
          <w:sz w:val="22"/>
          <w:szCs w:val="22"/>
          <w:shd w:val="clear" w:color="auto" w:fill="FFFFFF"/>
        </w:rPr>
        <w:t>Éireann</w:t>
      </w:r>
      <w:proofErr w:type="spellEnd"/>
      <w:r w:rsidRPr="00547955">
        <w:rPr>
          <w:rFonts w:asciiTheme="minorHAnsi" w:hAnsiTheme="minorHAnsi" w:cstheme="minorHAnsi"/>
          <w:color w:val="434343"/>
          <w:sz w:val="22"/>
          <w:szCs w:val="22"/>
          <w:shd w:val="clear" w:color="auto" w:fill="FFFFFF"/>
        </w:rPr>
        <w:t>. The core rationale for issuing Weather Warnings is to protect the lives and livelihoods of all of the nation’s citizens, and to mitigate damage to property and disturbance to economic activity at times of severe weather.</w:t>
      </w:r>
    </w:p>
    <w:p w:rsidR="00F02AB8" w:rsidRPr="00B47A9C" w:rsidRDefault="00F02AB8" w:rsidP="00F02AB8">
      <w:pPr>
        <w:pStyle w:val="ListParagraph"/>
        <w:numPr>
          <w:ilvl w:val="0"/>
          <w:numId w:val="51"/>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sidRPr="009D2CCD">
        <w:rPr>
          <w:rFonts w:asciiTheme="minorHAnsi" w:eastAsiaTheme="minorHAnsi" w:hAnsiTheme="minorHAnsi" w:cstheme="minorBidi"/>
          <w:b/>
          <w:sz w:val="22"/>
          <w:szCs w:val="22"/>
          <w:lang w:val="en-IE"/>
        </w:rPr>
        <w:t>STATUS</w:t>
      </w:r>
      <w:r w:rsidRPr="009D2CCD">
        <w:rPr>
          <w:rFonts w:asciiTheme="minorHAnsi" w:eastAsiaTheme="minorHAnsi" w:hAnsiTheme="minorHAnsi" w:cstheme="minorBidi"/>
          <w:b/>
          <w:spacing w:val="-6"/>
          <w:sz w:val="22"/>
          <w:szCs w:val="22"/>
          <w:lang w:val="en-IE"/>
        </w:rPr>
        <w:t xml:space="preserve"> </w:t>
      </w:r>
      <w:r w:rsidRPr="009D2CCD">
        <w:rPr>
          <w:rFonts w:asciiTheme="minorHAnsi" w:eastAsiaTheme="minorHAnsi" w:hAnsiTheme="minorHAnsi" w:cstheme="minorBidi"/>
          <w:b/>
          <w:sz w:val="22"/>
          <w:szCs w:val="22"/>
          <w:lang w:val="en-IE"/>
        </w:rPr>
        <w:t>YELLOW</w:t>
      </w:r>
    </w:p>
    <w:p w:rsidR="00F02AB8" w:rsidRPr="00B47A9C" w:rsidRDefault="00F02AB8" w:rsidP="00F02AB8">
      <w:pPr>
        <w:spacing w:line="312" w:lineRule="auto"/>
        <w:ind w:right="143"/>
        <w:jc w:val="both"/>
        <w:rPr>
          <w:rFonts w:asciiTheme="minorHAnsi" w:eastAsia="Times New Roman" w:hAnsiTheme="minorHAnsi" w:cs="Arial"/>
          <w:bCs/>
          <w:sz w:val="22"/>
          <w:szCs w:val="22"/>
          <w:lang w:val="en-GB"/>
        </w:rPr>
      </w:pPr>
      <w:r w:rsidRPr="00B47A9C">
        <w:rPr>
          <w:rFonts w:asciiTheme="minorHAnsi" w:eastAsia="Times New Roman" w:hAnsiTheme="minorHAnsi" w:cs="Arial"/>
          <w:bCs/>
          <w:sz w:val="22"/>
          <w:szCs w:val="22"/>
          <w:lang w:val="en-GB"/>
        </w:rPr>
        <w:t xml:space="preserve">This is the lowest level of Alert &amp; applies to only to those exposed to risk by nature of   their   location   and/or   activity   –   </w:t>
      </w:r>
      <w:r w:rsidRPr="00B47A9C">
        <w:rPr>
          <w:rFonts w:asciiTheme="minorHAnsi" w:eastAsia="Times New Roman" w:hAnsiTheme="minorHAnsi" w:cs="Arial"/>
          <w:bCs/>
          <w:i/>
          <w:sz w:val="22"/>
          <w:szCs w:val="22"/>
          <w:lang w:val="en-GB"/>
        </w:rPr>
        <w:t xml:space="preserve">i.e.  </w:t>
      </w:r>
      <w:r w:rsidRPr="00B47A9C">
        <w:rPr>
          <w:rFonts w:asciiTheme="minorHAnsi" w:eastAsia="Times New Roman" w:hAnsiTheme="minorHAnsi" w:cs="Arial"/>
          <w:bCs/>
          <w:sz w:val="22"/>
          <w:szCs w:val="22"/>
          <w:lang w:val="en-GB"/>
        </w:rPr>
        <w:t xml:space="preserve">No   immediate   threat to the general population. </w:t>
      </w:r>
    </w:p>
    <w:p w:rsidR="00F02AB8" w:rsidRPr="00B47A9C" w:rsidRDefault="00F02AB8" w:rsidP="00F02AB8">
      <w:pPr>
        <w:pStyle w:val="ListParagraph"/>
        <w:numPr>
          <w:ilvl w:val="0"/>
          <w:numId w:val="51"/>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Pr>
          <w:rFonts w:asciiTheme="minorHAnsi" w:eastAsiaTheme="minorHAnsi" w:hAnsiTheme="minorHAnsi" w:cstheme="minorBidi"/>
          <w:b/>
          <w:sz w:val="22"/>
          <w:szCs w:val="22"/>
          <w:lang w:val="en-IE"/>
        </w:rPr>
        <w:t>STATUS ORANGE</w:t>
      </w:r>
    </w:p>
    <w:p w:rsidR="00F02AB8" w:rsidRPr="00B47A9C" w:rsidRDefault="00F02AB8" w:rsidP="00F02AB8">
      <w:pPr>
        <w:tabs>
          <w:tab w:val="left" w:pos="567"/>
          <w:tab w:val="left" w:pos="1580"/>
        </w:tabs>
        <w:spacing w:before="119" w:after="160" w:line="312" w:lineRule="auto"/>
        <w:ind w:right="-58"/>
        <w:jc w:val="both"/>
        <w:rPr>
          <w:rFonts w:asciiTheme="minorHAnsi" w:eastAsiaTheme="minorHAnsi" w:hAnsiTheme="minorHAnsi" w:cs="Arial"/>
          <w:b/>
          <w:sz w:val="22"/>
          <w:szCs w:val="22"/>
          <w:lang w:val="en-IE"/>
        </w:rPr>
      </w:pPr>
      <w:r w:rsidRPr="00B47A9C">
        <w:rPr>
          <w:rFonts w:asciiTheme="minorHAnsi" w:eastAsia="Times New Roman" w:hAnsiTheme="minorHAnsi" w:cs="Arial"/>
          <w:bCs/>
          <w:sz w:val="22"/>
          <w:szCs w:val="22"/>
          <w:lang w:val="en-GB"/>
        </w:rPr>
        <w:t xml:space="preserve">Orange is the mid-range of the 3 alert levels {below Red but above Yellow} and applies to weather conditions, which have the capacity to impact significantly on people in the affected areas. </w:t>
      </w:r>
    </w:p>
    <w:p w:rsidR="00F02AB8" w:rsidRPr="00B47A9C" w:rsidRDefault="00F02AB8" w:rsidP="00F02AB8">
      <w:pPr>
        <w:pStyle w:val="ListParagraph"/>
        <w:numPr>
          <w:ilvl w:val="0"/>
          <w:numId w:val="51"/>
        </w:numPr>
        <w:tabs>
          <w:tab w:val="left" w:pos="567"/>
          <w:tab w:val="left" w:pos="1580"/>
        </w:tabs>
        <w:spacing w:before="119" w:after="160" w:line="312" w:lineRule="auto"/>
        <w:ind w:left="360" w:right="3035"/>
        <w:jc w:val="both"/>
        <w:rPr>
          <w:rFonts w:asciiTheme="minorHAnsi" w:eastAsiaTheme="minorHAnsi" w:hAnsiTheme="minorHAnsi" w:cs="Arial"/>
          <w:b/>
          <w:sz w:val="22"/>
          <w:szCs w:val="22"/>
          <w:lang w:val="en-IE"/>
        </w:rPr>
      </w:pPr>
      <w:r>
        <w:rPr>
          <w:rFonts w:asciiTheme="minorHAnsi" w:eastAsiaTheme="minorHAnsi" w:hAnsiTheme="minorHAnsi" w:cstheme="minorBidi"/>
          <w:b/>
          <w:sz w:val="22"/>
          <w:szCs w:val="22"/>
          <w:lang w:val="en-IE"/>
        </w:rPr>
        <w:t>STATUS RED</w:t>
      </w:r>
    </w:p>
    <w:p w:rsidR="00F02AB8" w:rsidRPr="005E0B13" w:rsidRDefault="00F02AB8" w:rsidP="00F02AB8">
      <w:pPr>
        <w:tabs>
          <w:tab w:val="left" w:pos="1727"/>
        </w:tabs>
        <w:spacing w:before="119" w:after="160" w:line="312" w:lineRule="auto"/>
        <w:ind w:right="138"/>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Red</w:t>
      </w:r>
      <w:r w:rsidRPr="00203AFE">
        <w:rPr>
          <w:rFonts w:asciiTheme="minorHAnsi" w:eastAsiaTheme="minorHAnsi" w:hAnsiTheme="minorHAnsi" w:cstheme="minorBidi"/>
          <w:sz w:val="22"/>
          <w:szCs w:val="22"/>
          <w:lang w:val="en-IE"/>
        </w:rPr>
        <w:t xml:space="preserve"> is the highest of the 3 alert levels and applies to weather conditions, which require us to take immediate action to protect staff, students and visitors in an appropriate way for the anticipated conditions. These will be rare events but when they do occur, the Command and Control team will decide the appropriate response</w:t>
      </w:r>
      <w:r>
        <w:rPr>
          <w:rFonts w:asciiTheme="minorHAnsi" w:eastAsiaTheme="minorHAnsi" w:hAnsiTheme="minorHAnsi" w:cstheme="minorBidi"/>
          <w:sz w:val="22"/>
          <w:szCs w:val="22"/>
          <w:lang w:val="en-IE"/>
        </w:rPr>
        <w:t xml:space="preserve">. </w:t>
      </w:r>
      <w:r w:rsidRPr="00203AFE">
        <w:rPr>
          <w:rFonts w:asciiTheme="minorHAnsi" w:eastAsiaTheme="minorHAnsi" w:hAnsiTheme="minorHAnsi" w:cstheme="minorBidi"/>
          <w:sz w:val="22"/>
          <w:szCs w:val="22"/>
          <w:lang w:val="en-IE"/>
        </w:rPr>
        <w:t>The response may involve anything from allowing normal business to continue, with or without some additional precautions/monitoring; up to managing the situation with people on campus; or ultimately to close the</w:t>
      </w:r>
      <w:r w:rsidRPr="00203AFE">
        <w:rPr>
          <w:rFonts w:asciiTheme="minorHAnsi" w:eastAsiaTheme="minorHAnsi" w:hAnsiTheme="minorHAnsi" w:cstheme="minorBidi"/>
          <w:spacing w:val="-23"/>
          <w:sz w:val="22"/>
          <w:szCs w:val="22"/>
          <w:lang w:val="en-IE"/>
        </w:rPr>
        <w:t xml:space="preserve"> </w:t>
      </w:r>
      <w:r>
        <w:rPr>
          <w:rFonts w:asciiTheme="minorHAnsi" w:eastAsiaTheme="minorHAnsi" w:hAnsiTheme="minorHAnsi" w:cstheme="minorBidi"/>
          <w:sz w:val="22"/>
          <w:szCs w:val="22"/>
          <w:lang w:val="en-IE"/>
        </w:rPr>
        <w:t>campus.</w:t>
      </w:r>
    </w:p>
    <w:p w:rsidR="00F02AB8" w:rsidRDefault="00F02AB8" w:rsidP="00F02AB8">
      <w:pPr>
        <w:rPr>
          <w:rFonts w:asciiTheme="minorHAnsi" w:eastAsiaTheme="minorHAnsi" w:hAnsiTheme="minorHAnsi" w:cs="Arial"/>
          <w:sz w:val="22"/>
          <w:szCs w:val="22"/>
          <w:lang w:val="en-IE"/>
        </w:rPr>
      </w:pPr>
    </w:p>
    <w:p w:rsidR="00F02AB8" w:rsidRPr="00D62128" w:rsidRDefault="00F02AB8" w:rsidP="00F02AB8">
      <w:pPr>
        <w:rPr>
          <w:rFonts w:asciiTheme="minorHAnsi" w:eastAsiaTheme="minorHAnsi" w:hAnsiTheme="minorHAnsi" w:cs="Arial"/>
          <w:b/>
          <w:sz w:val="22"/>
          <w:szCs w:val="22"/>
          <w:lang w:val="en-IE"/>
        </w:rPr>
      </w:pPr>
      <w:r>
        <w:rPr>
          <w:rFonts w:asciiTheme="minorHAnsi" w:eastAsiaTheme="minorHAnsi" w:hAnsiTheme="minorHAnsi" w:cs="Arial"/>
          <w:b/>
          <w:sz w:val="22"/>
          <w:szCs w:val="22"/>
          <w:lang w:val="en-IE"/>
        </w:rPr>
        <w:t>RESPONSIBILITIES</w:t>
      </w:r>
    </w:p>
    <w:p w:rsidR="00F02AB8" w:rsidRPr="00B47A9C" w:rsidRDefault="00F02AB8" w:rsidP="00F02AB8">
      <w:pPr>
        <w:pStyle w:val="ListParagraph"/>
        <w:widowControl w:val="0"/>
        <w:numPr>
          <w:ilvl w:val="0"/>
          <w:numId w:val="64"/>
        </w:numPr>
        <w:tabs>
          <w:tab w:val="left" w:pos="1274"/>
        </w:tabs>
        <w:autoSpaceDE w:val="0"/>
        <w:autoSpaceDN w:val="0"/>
        <w:spacing w:before="120" w:after="160" w:line="259" w:lineRule="auto"/>
        <w:ind w:left="360" w:right="181"/>
        <w:jc w:val="both"/>
        <w:rPr>
          <w:rFonts w:asciiTheme="minorHAnsi" w:eastAsiaTheme="minorHAnsi" w:hAnsiTheme="minorHAnsi" w:cs="Arial"/>
          <w:sz w:val="22"/>
          <w:szCs w:val="22"/>
          <w:lang w:val="en-IE"/>
        </w:rPr>
      </w:pPr>
      <w:r w:rsidRPr="00D62128">
        <w:rPr>
          <w:rFonts w:asciiTheme="minorHAnsi" w:eastAsiaTheme="minorHAnsi" w:hAnsiTheme="minorHAnsi" w:cs="Arial"/>
          <w:sz w:val="22"/>
          <w:szCs w:val="22"/>
          <w:lang w:val="en-IE"/>
        </w:rPr>
        <w:t>The Human Resources Division in conjuncti</w:t>
      </w:r>
      <w:r>
        <w:rPr>
          <w:rFonts w:asciiTheme="minorHAnsi" w:eastAsiaTheme="minorHAnsi" w:hAnsiTheme="minorHAnsi" w:cs="Arial"/>
          <w:sz w:val="22"/>
          <w:szCs w:val="22"/>
          <w:lang w:val="en-IE"/>
        </w:rPr>
        <w:t xml:space="preserve">on with the Buildings &amp; Estates </w:t>
      </w:r>
      <w:r w:rsidRPr="00B47A9C">
        <w:rPr>
          <w:rFonts w:asciiTheme="minorHAnsi" w:eastAsiaTheme="minorHAnsi" w:hAnsiTheme="minorHAnsi" w:cs="Arial"/>
          <w:sz w:val="22"/>
          <w:szCs w:val="22"/>
          <w:lang w:val="en-IE"/>
        </w:rPr>
        <w:t>Department are the lead departments in advising the Chief Operations Officer &amp; Registrar/Deputy President on when and to what extent this plan should be</w:t>
      </w:r>
      <w:r w:rsidRPr="00B47A9C">
        <w:rPr>
          <w:rFonts w:asciiTheme="minorHAnsi" w:eastAsiaTheme="minorHAnsi" w:hAnsiTheme="minorHAnsi" w:cs="Arial"/>
          <w:spacing w:val="-15"/>
          <w:sz w:val="22"/>
          <w:szCs w:val="22"/>
          <w:lang w:val="en-IE"/>
        </w:rPr>
        <w:t xml:space="preserve"> </w:t>
      </w:r>
      <w:r w:rsidRPr="00B47A9C">
        <w:rPr>
          <w:rFonts w:asciiTheme="minorHAnsi" w:eastAsiaTheme="minorHAnsi" w:hAnsiTheme="minorHAnsi" w:cs="Arial"/>
          <w:sz w:val="22"/>
          <w:szCs w:val="22"/>
          <w:lang w:val="en-IE"/>
        </w:rPr>
        <w:t>implemented.</w:t>
      </w:r>
    </w:p>
    <w:p w:rsidR="00F02AB8" w:rsidRPr="00D62128" w:rsidRDefault="00F02AB8" w:rsidP="00F02AB8">
      <w:pPr>
        <w:pStyle w:val="ListParagraph"/>
        <w:ind w:left="0"/>
        <w:rPr>
          <w:rFonts w:asciiTheme="minorHAnsi" w:eastAsiaTheme="minorHAnsi" w:hAnsiTheme="minorHAnsi" w:cs="Arial"/>
          <w:sz w:val="22"/>
          <w:szCs w:val="22"/>
          <w:lang w:val="en-IE"/>
        </w:rPr>
      </w:pPr>
    </w:p>
    <w:p w:rsidR="00F02AB8" w:rsidRPr="00CB47C5" w:rsidRDefault="00F02AB8" w:rsidP="00F02AB8">
      <w:pPr>
        <w:pStyle w:val="ListParagraph"/>
        <w:widowControl w:val="0"/>
        <w:numPr>
          <w:ilvl w:val="0"/>
          <w:numId w:val="64"/>
        </w:numPr>
        <w:tabs>
          <w:tab w:val="left" w:pos="1274"/>
        </w:tabs>
        <w:autoSpaceDE w:val="0"/>
        <w:autoSpaceDN w:val="0"/>
        <w:spacing w:before="120" w:after="160" w:line="259" w:lineRule="auto"/>
        <w:ind w:left="360" w:right="181"/>
        <w:jc w:val="both"/>
        <w:rPr>
          <w:rFonts w:asciiTheme="minorHAnsi" w:eastAsiaTheme="minorHAnsi" w:hAnsiTheme="minorHAnsi" w:cs="Arial"/>
          <w:sz w:val="22"/>
          <w:szCs w:val="22"/>
          <w:lang w:val="en-IE"/>
        </w:rPr>
      </w:pPr>
      <w:r w:rsidRPr="00CB47C5">
        <w:rPr>
          <w:rFonts w:asciiTheme="minorHAnsi" w:eastAsiaTheme="minorHAnsi" w:hAnsiTheme="minorHAnsi" w:cs="Arial"/>
          <w:sz w:val="22"/>
          <w:szCs w:val="22"/>
          <w:lang w:val="en-IE"/>
        </w:rPr>
        <w:lastRenderedPageBreak/>
        <w:t>Once a decision is made on a course of action, then responsibilities for action in the main campus areas is a Buildings and Estates responsibility except in the following areas where responsibilities are as</w:t>
      </w:r>
      <w:r w:rsidRPr="00CB47C5">
        <w:rPr>
          <w:rFonts w:asciiTheme="minorHAnsi" w:eastAsiaTheme="minorHAnsi" w:hAnsiTheme="minorHAnsi" w:cs="Arial"/>
          <w:spacing w:val="-16"/>
          <w:sz w:val="22"/>
          <w:szCs w:val="22"/>
          <w:lang w:val="en-IE"/>
        </w:rPr>
        <w:t xml:space="preserve">  </w:t>
      </w:r>
      <w:r w:rsidRPr="00CB47C5">
        <w:rPr>
          <w:rFonts w:asciiTheme="minorHAnsi" w:eastAsiaTheme="minorHAnsi" w:hAnsiTheme="minorHAnsi" w:cs="Arial"/>
          <w:sz w:val="22"/>
          <w:szCs w:val="22"/>
          <w:lang w:val="en-IE"/>
        </w:rPr>
        <w:t>follows:</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University Arena &amp; Playing Pitches – UL Sport</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Campus Student Accommodation – Campus Life Services. (PCC) </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Student Centre</w:t>
      </w:r>
    </w:p>
    <w:p w:rsidR="00F02AB8" w:rsidRPr="001A6759" w:rsidRDefault="00F02AB8" w:rsidP="00F02AB8">
      <w:pPr>
        <w:pStyle w:val="ListParagraph"/>
        <w:widowControl w:val="0"/>
        <w:numPr>
          <w:ilvl w:val="1"/>
          <w:numId w:val="64"/>
        </w:numPr>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Bank of Ireland </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Castleoaks – Stables, Scholars </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 xml:space="preserve">ULSA and PSA </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Spar Supermarket</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proofErr w:type="spellStart"/>
      <w:r w:rsidRPr="001A6759">
        <w:rPr>
          <w:rFonts w:asciiTheme="minorHAnsi" w:eastAsiaTheme="majorEastAsia" w:hAnsiTheme="minorHAnsi" w:cstheme="majorBidi"/>
          <w:iCs/>
          <w:sz w:val="22"/>
          <w:szCs w:val="22"/>
          <w:lang w:val="en-IE"/>
        </w:rPr>
        <w:t>O’Mahony’s</w:t>
      </w:r>
      <w:proofErr w:type="spellEnd"/>
      <w:r w:rsidRPr="001A6759">
        <w:rPr>
          <w:rFonts w:asciiTheme="minorHAnsi" w:eastAsiaTheme="majorEastAsia" w:hAnsiTheme="minorHAnsi" w:cstheme="majorBidi"/>
          <w:iCs/>
          <w:sz w:val="22"/>
          <w:szCs w:val="22"/>
          <w:lang w:val="en-IE"/>
        </w:rPr>
        <w:t xml:space="preserve"> Bookshop</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Paddocks</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Silver Apples Crèche</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Tierney Building- Nexus/</w:t>
      </w:r>
      <w:proofErr w:type="spellStart"/>
      <w:r w:rsidRPr="001A6759">
        <w:rPr>
          <w:rFonts w:asciiTheme="minorHAnsi" w:eastAsiaTheme="majorEastAsia" w:hAnsiTheme="minorHAnsi" w:cstheme="majorBidi"/>
          <w:iCs/>
          <w:sz w:val="22"/>
          <w:szCs w:val="22"/>
          <w:lang w:val="en-IE"/>
        </w:rPr>
        <w:t>Lero</w:t>
      </w:r>
      <w:proofErr w:type="spellEnd"/>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Bernal Institute</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Irish Chamber Orchestra</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MasterChef’s (Pavilion, IWAMD Restaurant &amp; Sports Bar)</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Aramark</w:t>
      </w:r>
    </w:p>
    <w:p w:rsidR="00F02AB8" w:rsidRPr="001A6759"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University Concert Hall</w:t>
      </w:r>
    </w:p>
    <w:p w:rsidR="00F02AB8"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1A6759">
        <w:rPr>
          <w:rFonts w:asciiTheme="minorHAnsi" w:eastAsiaTheme="majorEastAsia" w:hAnsiTheme="minorHAnsi" w:cstheme="majorBidi"/>
          <w:iCs/>
          <w:sz w:val="22"/>
          <w:szCs w:val="22"/>
          <w:lang w:val="en-IE"/>
        </w:rPr>
        <w:t>International Business Centre (</w:t>
      </w:r>
      <w:proofErr w:type="spellStart"/>
      <w:r w:rsidRPr="001A6759">
        <w:rPr>
          <w:rFonts w:asciiTheme="minorHAnsi" w:eastAsiaTheme="majorEastAsia" w:hAnsiTheme="minorHAnsi" w:cstheme="majorBidi"/>
          <w:iCs/>
          <w:sz w:val="22"/>
          <w:szCs w:val="22"/>
          <w:lang w:val="en-IE"/>
        </w:rPr>
        <w:t>Unijobs</w:t>
      </w:r>
      <w:proofErr w:type="spellEnd"/>
      <w:r w:rsidRPr="001A6759">
        <w:rPr>
          <w:rFonts w:asciiTheme="minorHAnsi" w:eastAsiaTheme="majorEastAsia" w:hAnsiTheme="minorHAnsi" w:cstheme="majorBidi"/>
          <w:iCs/>
          <w:sz w:val="22"/>
          <w:szCs w:val="22"/>
          <w:lang w:val="en-IE"/>
        </w:rPr>
        <w:t>/Johnston &amp; Johnston)</w:t>
      </w:r>
    </w:p>
    <w:p w:rsidR="00F02AB8" w:rsidRPr="00B47A9C" w:rsidRDefault="00F02AB8" w:rsidP="00F02AB8">
      <w:pPr>
        <w:pStyle w:val="ListParagraph"/>
        <w:widowControl w:val="0"/>
        <w:numPr>
          <w:ilvl w:val="1"/>
          <w:numId w:val="64"/>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B47A9C">
        <w:rPr>
          <w:rFonts w:asciiTheme="minorHAnsi" w:eastAsiaTheme="majorEastAsia" w:hAnsiTheme="minorHAnsi" w:cstheme="majorBidi"/>
          <w:iCs/>
          <w:sz w:val="22"/>
          <w:szCs w:val="22"/>
          <w:lang w:val="en-IE"/>
        </w:rPr>
        <w:t>Commercial Units (e.g. Print Shop, Barbershop).</w:t>
      </w:r>
    </w:p>
    <w:p w:rsidR="00F02AB8" w:rsidRPr="00CD0DC5" w:rsidRDefault="00F02AB8" w:rsidP="00F02AB8">
      <w:pPr>
        <w:tabs>
          <w:tab w:val="left" w:pos="2301"/>
        </w:tabs>
        <w:spacing w:before="120" w:after="160" w:line="259" w:lineRule="auto"/>
        <w:contextualSpacing/>
        <w:jc w:val="both"/>
        <w:rPr>
          <w:rFonts w:ascii="Arial" w:eastAsiaTheme="minorHAnsi" w:hAnsi="Arial" w:cs="Arial"/>
          <w:szCs w:val="22"/>
          <w:lang w:val="en-IE"/>
        </w:rPr>
      </w:pPr>
    </w:p>
    <w:p w:rsidR="00F02AB8" w:rsidRPr="00D62128" w:rsidRDefault="00F02AB8" w:rsidP="00F02AB8">
      <w:pPr>
        <w:widowControl w:val="0"/>
        <w:tabs>
          <w:tab w:val="left" w:pos="568"/>
        </w:tabs>
        <w:autoSpaceDE w:val="0"/>
        <w:autoSpaceDN w:val="0"/>
        <w:spacing w:after="160" w:line="259" w:lineRule="auto"/>
        <w:contextualSpacing/>
        <w:jc w:val="both"/>
        <w:rPr>
          <w:rFonts w:asciiTheme="minorHAnsi" w:eastAsiaTheme="minorHAnsi" w:hAnsiTheme="minorHAnsi" w:cs="Arial"/>
          <w:b/>
          <w:sz w:val="22"/>
          <w:szCs w:val="22"/>
          <w:lang w:val="en-IE"/>
        </w:rPr>
      </w:pPr>
      <w:r w:rsidRPr="00D62128">
        <w:rPr>
          <w:rFonts w:asciiTheme="minorHAnsi" w:eastAsiaTheme="minorHAnsi" w:hAnsiTheme="minorHAnsi" w:cs="Arial"/>
          <w:b/>
          <w:sz w:val="22"/>
          <w:szCs w:val="22"/>
          <w:lang w:val="en-IE"/>
        </w:rPr>
        <w:t>KEY</w:t>
      </w:r>
      <w:r w:rsidRPr="00D62128">
        <w:rPr>
          <w:rFonts w:asciiTheme="minorHAnsi" w:eastAsiaTheme="minorHAnsi" w:hAnsiTheme="minorHAnsi" w:cs="Arial"/>
          <w:b/>
          <w:spacing w:val="-6"/>
          <w:sz w:val="22"/>
          <w:szCs w:val="22"/>
          <w:lang w:val="en-IE"/>
        </w:rPr>
        <w:t xml:space="preserve"> </w:t>
      </w:r>
      <w:r>
        <w:rPr>
          <w:rFonts w:asciiTheme="minorHAnsi" w:eastAsiaTheme="minorHAnsi" w:hAnsiTheme="minorHAnsi" w:cs="Arial"/>
          <w:b/>
          <w:sz w:val="22"/>
          <w:szCs w:val="22"/>
          <w:lang w:val="en-IE"/>
        </w:rPr>
        <w:t>OBJECTIVES</w:t>
      </w:r>
    </w:p>
    <w:p w:rsidR="00F02AB8" w:rsidRPr="002960CC" w:rsidRDefault="00F02AB8" w:rsidP="00F02AB8">
      <w:pPr>
        <w:pStyle w:val="ListParagraph"/>
        <w:widowControl w:val="0"/>
        <w:numPr>
          <w:ilvl w:val="0"/>
          <w:numId w:val="26"/>
        </w:numPr>
        <w:tabs>
          <w:tab w:val="left" w:pos="1274"/>
        </w:tabs>
        <w:autoSpaceDE w:val="0"/>
        <w:autoSpaceDN w:val="0"/>
        <w:spacing w:before="119" w:after="160" w:line="259" w:lineRule="auto"/>
        <w:ind w:left="360" w:right="141"/>
        <w:jc w:val="both"/>
        <w:rPr>
          <w:rFonts w:asciiTheme="minorHAnsi" w:eastAsiaTheme="minorHAnsi" w:hAnsiTheme="minorHAnsi" w:cs="Arial"/>
          <w:sz w:val="22"/>
          <w:szCs w:val="22"/>
          <w:lang w:val="en-IE"/>
        </w:rPr>
      </w:pPr>
      <w:r w:rsidRPr="002960CC">
        <w:rPr>
          <w:rFonts w:asciiTheme="minorHAnsi" w:eastAsiaTheme="minorHAnsi" w:hAnsiTheme="minorHAnsi" w:cs="Arial"/>
          <w:sz w:val="22"/>
          <w:szCs w:val="22"/>
          <w:lang w:val="en-IE"/>
        </w:rPr>
        <w:t>Ensure that the safety and wellbeing of all students, staff, visitors and other stakeholders who may be affected by cause of the closure or by the closure itself.</w:t>
      </w:r>
    </w:p>
    <w:p w:rsidR="00F02AB8" w:rsidRPr="005E0B13" w:rsidRDefault="00F02AB8" w:rsidP="00F02AB8">
      <w:pPr>
        <w:pStyle w:val="ListParagraph"/>
        <w:widowControl w:val="0"/>
        <w:numPr>
          <w:ilvl w:val="0"/>
          <w:numId w:val="26"/>
        </w:numPr>
        <w:tabs>
          <w:tab w:val="left" w:pos="1274"/>
        </w:tabs>
        <w:autoSpaceDE w:val="0"/>
        <w:autoSpaceDN w:val="0"/>
        <w:spacing w:before="121" w:after="160" w:line="259" w:lineRule="auto"/>
        <w:ind w:left="360"/>
        <w:jc w:val="both"/>
        <w:rPr>
          <w:rFonts w:asciiTheme="minorHAnsi" w:eastAsiaTheme="minorHAnsi" w:hAnsiTheme="minorHAnsi" w:cs="Arial"/>
          <w:sz w:val="22"/>
          <w:szCs w:val="22"/>
          <w:lang w:val="en-IE"/>
        </w:rPr>
      </w:pPr>
      <w:r w:rsidRPr="002960CC">
        <w:rPr>
          <w:rFonts w:asciiTheme="minorHAnsi" w:eastAsiaTheme="minorHAnsi" w:hAnsiTheme="minorHAnsi" w:cs="Arial"/>
          <w:sz w:val="22"/>
          <w:szCs w:val="22"/>
          <w:lang w:val="en-IE"/>
        </w:rPr>
        <w:t>To detail clear procedures to be followed in various</w:t>
      </w:r>
      <w:r w:rsidRPr="002960CC">
        <w:rPr>
          <w:rFonts w:asciiTheme="minorHAnsi" w:eastAsiaTheme="minorHAnsi" w:hAnsiTheme="minorHAnsi" w:cs="Arial"/>
          <w:spacing w:val="-26"/>
          <w:sz w:val="22"/>
          <w:szCs w:val="22"/>
          <w:lang w:val="en-IE"/>
        </w:rPr>
        <w:t xml:space="preserve"> </w:t>
      </w:r>
      <w:r w:rsidRPr="002960CC">
        <w:rPr>
          <w:rFonts w:asciiTheme="minorHAnsi" w:eastAsiaTheme="minorHAnsi" w:hAnsiTheme="minorHAnsi" w:cs="Arial"/>
          <w:sz w:val="22"/>
          <w:szCs w:val="22"/>
          <w:lang w:val="en-IE"/>
        </w:rPr>
        <w:t>scenarios.</w:t>
      </w:r>
    </w:p>
    <w:p w:rsidR="00F02AB8" w:rsidRPr="00D62128" w:rsidRDefault="00F02AB8" w:rsidP="00F02AB8">
      <w:pPr>
        <w:spacing w:before="7"/>
        <w:jc w:val="both"/>
        <w:rPr>
          <w:rFonts w:asciiTheme="minorHAnsi" w:eastAsia="Times New Roman" w:hAnsiTheme="minorHAnsi" w:cs="Arial"/>
          <w:b/>
          <w:bCs/>
          <w:lang w:val="en-GB"/>
        </w:rPr>
      </w:pPr>
    </w:p>
    <w:p w:rsidR="00F02AB8" w:rsidRPr="000D1919" w:rsidRDefault="00F02AB8" w:rsidP="00F02AB8">
      <w:pPr>
        <w:pStyle w:val="ListParagraph"/>
        <w:widowControl w:val="0"/>
        <w:numPr>
          <w:ilvl w:val="0"/>
          <w:numId w:val="26"/>
        </w:numPr>
        <w:tabs>
          <w:tab w:val="left" w:pos="568"/>
        </w:tabs>
        <w:autoSpaceDE w:val="0"/>
        <w:autoSpaceDN w:val="0"/>
        <w:spacing w:after="160" w:line="259" w:lineRule="auto"/>
        <w:ind w:left="360"/>
        <w:jc w:val="both"/>
        <w:rPr>
          <w:rFonts w:asciiTheme="minorHAnsi" w:eastAsiaTheme="minorHAnsi" w:hAnsiTheme="minorHAnsi" w:cs="Arial"/>
          <w:b/>
          <w:sz w:val="22"/>
          <w:szCs w:val="22"/>
          <w:lang w:val="en-IE"/>
        </w:rPr>
      </w:pPr>
      <w:r w:rsidRPr="000D1919">
        <w:rPr>
          <w:rFonts w:asciiTheme="minorHAnsi" w:eastAsiaTheme="minorHAnsi" w:hAnsiTheme="minorHAnsi" w:cs="Arial"/>
          <w:b/>
          <w:sz w:val="22"/>
          <w:szCs w:val="22"/>
          <w:lang w:val="en-IE"/>
        </w:rPr>
        <w:t>CLOSURE IN ADVANCE –PREVIOUS DAY.</w:t>
      </w:r>
    </w:p>
    <w:p w:rsidR="00F02AB8" w:rsidRPr="00D62128" w:rsidRDefault="00F02AB8" w:rsidP="00F02AB8">
      <w:pPr>
        <w:widowControl w:val="0"/>
        <w:tabs>
          <w:tab w:val="left" w:pos="568"/>
        </w:tabs>
        <w:autoSpaceDE w:val="0"/>
        <w:autoSpaceDN w:val="0"/>
        <w:spacing w:after="160" w:line="259" w:lineRule="auto"/>
        <w:contextualSpacing/>
        <w:jc w:val="both"/>
        <w:rPr>
          <w:rFonts w:asciiTheme="minorHAnsi" w:eastAsiaTheme="minorHAnsi" w:hAnsiTheme="minorHAnsi" w:cs="Arial"/>
          <w:b/>
          <w:sz w:val="22"/>
          <w:szCs w:val="22"/>
          <w:lang w:val="en-IE"/>
        </w:rPr>
      </w:pPr>
    </w:p>
    <w:p w:rsidR="00F02AB8" w:rsidRPr="00D62128" w:rsidRDefault="00F02AB8" w:rsidP="00F02AB8">
      <w:pPr>
        <w:widowControl w:val="0"/>
        <w:numPr>
          <w:ilvl w:val="0"/>
          <w:numId w:val="26"/>
        </w:numPr>
        <w:tabs>
          <w:tab w:val="left" w:pos="993"/>
        </w:tabs>
        <w:autoSpaceDE w:val="0"/>
        <w:autoSpaceDN w:val="0"/>
        <w:spacing w:before="118" w:after="160" w:line="259" w:lineRule="auto"/>
        <w:ind w:left="360" w:right="136"/>
        <w:contextualSpacing/>
        <w:jc w:val="both"/>
        <w:rPr>
          <w:rFonts w:asciiTheme="minorHAnsi" w:eastAsiaTheme="minorHAnsi" w:hAnsiTheme="minorHAnsi" w:cs="Arial"/>
          <w:sz w:val="22"/>
          <w:szCs w:val="22"/>
          <w:lang w:val="en-IE"/>
        </w:rPr>
      </w:pPr>
      <w:r w:rsidRPr="00D62128">
        <w:rPr>
          <w:rFonts w:asciiTheme="minorHAnsi" w:eastAsiaTheme="minorHAnsi" w:hAnsiTheme="minorHAnsi" w:cs="Arial"/>
          <w:sz w:val="22"/>
          <w:szCs w:val="22"/>
          <w:lang w:val="en-IE"/>
        </w:rPr>
        <w:t xml:space="preserve">Given that there is advance notice, this decision will always be taken by the </w:t>
      </w:r>
      <w:r>
        <w:rPr>
          <w:rFonts w:asciiTheme="minorHAnsi" w:eastAsiaTheme="minorHAnsi" w:hAnsiTheme="minorHAnsi" w:cs="Arial"/>
          <w:sz w:val="22"/>
          <w:szCs w:val="22"/>
          <w:lang w:val="en-IE"/>
        </w:rPr>
        <w:t xml:space="preserve">Chief Operating Officer &amp; Register/ Deputy President. </w:t>
      </w:r>
      <w:r w:rsidRPr="00D62128">
        <w:rPr>
          <w:rFonts w:asciiTheme="minorHAnsi" w:eastAsiaTheme="minorHAnsi" w:hAnsiTheme="minorHAnsi" w:cs="Arial"/>
          <w:sz w:val="22"/>
          <w:szCs w:val="22"/>
          <w:lang w:val="en-IE"/>
        </w:rPr>
        <w:t>This is the optimum situation where the resources of B</w:t>
      </w:r>
      <w:r>
        <w:rPr>
          <w:rFonts w:asciiTheme="minorHAnsi" w:eastAsiaTheme="minorHAnsi" w:hAnsiTheme="minorHAnsi" w:cs="Arial"/>
          <w:sz w:val="22"/>
          <w:szCs w:val="22"/>
          <w:lang w:val="en-IE"/>
        </w:rPr>
        <w:t>uilding and Estates</w:t>
      </w:r>
      <w:r w:rsidRPr="00D62128">
        <w:rPr>
          <w:rFonts w:asciiTheme="minorHAnsi" w:eastAsiaTheme="minorHAnsi" w:hAnsiTheme="minorHAnsi" w:cs="Arial"/>
          <w:sz w:val="22"/>
          <w:szCs w:val="22"/>
          <w:lang w:val="en-IE"/>
        </w:rPr>
        <w:t xml:space="preserve"> are used to close an empty campus and these resources can be most effectively deployed</w:t>
      </w:r>
      <w:r>
        <w:rPr>
          <w:rFonts w:asciiTheme="minorHAnsi" w:eastAsiaTheme="minorHAnsi" w:hAnsiTheme="minorHAnsi" w:cs="Arial"/>
          <w:sz w:val="22"/>
          <w:szCs w:val="22"/>
          <w:lang w:val="en-IE"/>
        </w:rPr>
        <w:t xml:space="preserve"> to ensure the safety of both Building and Estates staff and UL staff/students and v</w:t>
      </w:r>
      <w:r w:rsidRPr="00D62128">
        <w:rPr>
          <w:rFonts w:asciiTheme="minorHAnsi" w:eastAsiaTheme="minorHAnsi" w:hAnsiTheme="minorHAnsi" w:cs="Arial"/>
          <w:sz w:val="22"/>
          <w:szCs w:val="22"/>
          <w:lang w:val="en-IE"/>
        </w:rPr>
        <w:t>isitors. The campus will not re-open until the following day, at the</w:t>
      </w:r>
      <w:r w:rsidRPr="00D62128">
        <w:rPr>
          <w:rFonts w:asciiTheme="minorHAnsi" w:eastAsiaTheme="minorHAnsi" w:hAnsiTheme="minorHAnsi" w:cs="Arial"/>
          <w:spacing w:val="-32"/>
          <w:sz w:val="22"/>
          <w:szCs w:val="22"/>
          <w:lang w:val="en-IE"/>
        </w:rPr>
        <w:t xml:space="preserve"> </w:t>
      </w:r>
      <w:r w:rsidRPr="00D62128">
        <w:rPr>
          <w:rFonts w:asciiTheme="minorHAnsi" w:eastAsiaTheme="minorHAnsi" w:hAnsiTheme="minorHAnsi" w:cs="Arial"/>
          <w:sz w:val="22"/>
          <w:szCs w:val="22"/>
          <w:lang w:val="en-IE"/>
        </w:rPr>
        <w:t>earliest.</w:t>
      </w:r>
    </w:p>
    <w:p w:rsidR="00F02AB8" w:rsidRPr="00D62128" w:rsidRDefault="00F02AB8" w:rsidP="00F02AB8">
      <w:pPr>
        <w:widowControl w:val="0"/>
        <w:numPr>
          <w:ilvl w:val="0"/>
          <w:numId w:val="26"/>
        </w:numPr>
        <w:tabs>
          <w:tab w:val="left" w:pos="993"/>
        </w:tabs>
        <w:autoSpaceDE w:val="0"/>
        <w:autoSpaceDN w:val="0"/>
        <w:spacing w:before="123" w:after="160" w:line="259" w:lineRule="auto"/>
        <w:ind w:left="360" w:right="138"/>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In order to ensure that the c</w:t>
      </w:r>
      <w:r w:rsidRPr="00D62128">
        <w:rPr>
          <w:rFonts w:asciiTheme="minorHAnsi" w:eastAsiaTheme="minorHAnsi" w:hAnsiTheme="minorHAnsi" w:cs="Arial"/>
          <w:sz w:val="22"/>
          <w:szCs w:val="22"/>
          <w:lang w:val="en-IE"/>
        </w:rPr>
        <w:t>ampus is un-occupied, the instruction to close should be issued the previous day or at the very latest at 06:00 AM on the day in question, otherwise the closure will be treated</w:t>
      </w:r>
      <w:r>
        <w:rPr>
          <w:rFonts w:asciiTheme="minorHAnsi" w:eastAsiaTheme="minorHAnsi" w:hAnsiTheme="minorHAnsi" w:cs="Arial"/>
          <w:sz w:val="22"/>
          <w:szCs w:val="22"/>
          <w:lang w:val="en-IE"/>
        </w:rPr>
        <w:t xml:space="preserve"> as “Closure with Some A</w:t>
      </w:r>
      <w:r w:rsidRPr="00D62128">
        <w:rPr>
          <w:rFonts w:asciiTheme="minorHAnsi" w:eastAsiaTheme="minorHAnsi" w:hAnsiTheme="minorHAnsi" w:cs="Arial"/>
          <w:sz w:val="22"/>
          <w:szCs w:val="22"/>
          <w:lang w:val="en-IE"/>
        </w:rPr>
        <w:t>dvance</w:t>
      </w:r>
      <w:r w:rsidRPr="00D62128">
        <w:rPr>
          <w:rFonts w:asciiTheme="minorHAnsi" w:eastAsiaTheme="minorHAnsi" w:hAnsiTheme="minorHAnsi" w:cs="Arial"/>
          <w:spacing w:val="-21"/>
          <w:sz w:val="22"/>
          <w:szCs w:val="22"/>
          <w:lang w:val="en-IE"/>
        </w:rPr>
        <w:t xml:space="preserve"> </w:t>
      </w:r>
      <w:r>
        <w:rPr>
          <w:rFonts w:asciiTheme="minorHAnsi" w:eastAsiaTheme="minorHAnsi" w:hAnsiTheme="minorHAnsi" w:cs="Arial"/>
          <w:sz w:val="22"/>
          <w:szCs w:val="22"/>
          <w:lang w:val="en-IE"/>
        </w:rPr>
        <w:t>W</w:t>
      </w:r>
      <w:r w:rsidRPr="00D62128">
        <w:rPr>
          <w:rFonts w:asciiTheme="minorHAnsi" w:eastAsiaTheme="minorHAnsi" w:hAnsiTheme="minorHAnsi" w:cs="Arial"/>
          <w:sz w:val="22"/>
          <w:szCs w:val="22"/>
          <w:lang w:val="en-IE"/>
        </w:rPr>
        <w:t>arning”.</w:t>
      </w:r>
    </w:p>
    <w:p w:rsidR="00F02AB8" w:rsidRPr="002960CC" w:rsidRDefault="00F02AB8" w:rsidP="00F02AB8">
      <w:pPr>
        <w:widowControl w:val="0"/>
        <w:numPr>
          <w:ilvl w:val="0"/>
          <w:numId w:val="26"/>
        </w:numPr>
        <w:tabs>
          <w:tab w:val="left" w:pos="993"/>
        </w:tabs>
        <w:autoSpaceDE w:val="0"/>
        <w:autoSpaceDN w:val="0"/>
        <w:spacing w:before="116" w:after="160" w:line="259" w:lineRule="auto"/>
        <w:ind w:left="360"/>
        <w:contextualSpacing/>
        <w:rPr>
          <w:rFonts w:asciiTheme="minorHAnsi" w:eastAsiaTheme="minorHAnsi" w:hAnsiTheme="minorHAnsi" w:cs="Arial"/>
          <w:sz w:val="22"/>
          <w:szCs w:val="22"/>
          <w:lang w:val="en-IE"/>
        </w:rPr>
      </w:pPr>
      <w:r w:rsidRPr="00D62128">
        <w:rPr>
          <w:rFonts w:asciiTheme="minorHAnsi" w:eastAsiaTheme="minorHAnsi" w:hAnsiTheme="minorHAnsi" w:cs="Arial"/>
          <w:sz w:val="22"/>
          <w:szCs w:val="22"/>
          <w:lang w:val="en-IE"/>
        </w:rPr>
        <w:t xml:space="preserve">Where a campus wide closure is decided on by the </w:t>
      </w:r>
      <w:r>
        <w:rPr>
          <w:rFonts w:asciiTheme="minorHAnsi" w:eastAsiaTheme="minorHAnsi" w:hAnsiTheme="minorHAnsi" w:cs="Arial"/>
          <w:sz w:val="22"/>
          <w:szCs w:val="22"/>
          <w:lang w:val="en-IE"/>
        </w:rPr>
        <w:t>Command and Control team:</w:t>
      </w:r>
    </w:p>
    <w:p w:rsidR="00F02AB8" w:rsidRPr="00D62128" w:rsidRDefault="00F02AB8" w:rsidP="00F02AB8">
      <w:pPr>
        <w:widowControl w:val="0"/>
        <w:numPr>
          <w:ilvl w:val="0"/>
          <w:numId w:val="26"/>
        </w:numPr>
        <w:tabs>
          <w:tab w:val="left" w:pos="1713"/>
        </w:tabs>
        <w:autoSpaceDE w:val="0"/>
        <w:autoSpaceDN w:val="0"/>
        <w:spacing w:before="122" w:after="160" w:line="259" w:lineRule="auto"/>
        <w:ind w:left="360" w:right="141"/>
        <w:contextualSpacing/>
        <w:rPr>
          <w:rFonts w:asciiTheme="minorHAnsi" w:eastAsiaTheme="minorHAnsi" w:hAnsiTheme="minorHAnsi" w:cs="Arial"/>
          <w:sz w:val="22"/>
          <w:szCs w:val="22"/>
          <w:lang w:val="en-IE"/>
        </w:rPr>
      </w:pPr>
      <w:r w:rsidRPr="00D62128">
        <w:rPr>
          <w:rFonts w:asciiTheme="minorHAnsi" w:eastAsiaTheme="minorHAnsi" w:hAnsiTheme="minorHAnsi" w:cs="Arial"/>
          <w:sz w:val="22"/>
          <w:szCs w:val="22"/>
          <w:lang w:val="en-IE"/>
        </w:rPr>
        <w:t xml:space="preserve">All lectures and events in the University will be cancelled. Every effort will </w:t>
      </w:r>
      <w:r>
        <w:rPr>
          <w:rFonts w:asciiTheme="minorHAnsi" w:eastAsiaTheme="minorHAnsi" w:hAnsiTheme="minorHAnsi" w:cs="Arial"/>
          <w:sz w:val="22"/>
          <w:szCs w:val="22"/>
          <w:lang w:val="en-IE"/>
        </w:rPr>
        <w:t>be made to communicate this to staff/students/v</w:t>
      </w:r>
      <w:r w:rsidRPr="00D62128">
        <w:rPr>
          <w:rFonts w:asciiTheme="minorHAnsi" w:eastAsiaTheme="minorHAnsi" w:hAnsiTheme="minorHAnsi" w:cs="Arial"/>
          <w:sz w:val="22"/>
          <w:szCs w:val="22"/>
          <w:lang w:val="en-IE"/>
        </w:rPr>
        <w:t>isitors before they leave home to journey to UL specifically.</w:t>
      </w:r>
    </w:p>
    <w:p w:rsidR="00F02AB8" w:rsidRDefault="00F02AB8" w:rsidP="00F02AB8">
      <w:pPr>
        <w:widowControl w:val="0"/>
        <w:numPr>
          <w:ilvl w:val="0"/>
          <w:numId w:val="26"/>
        </w:numPr>
        <w:tabs>
          <w:tab w:val="left" w:pos="1713"/>
        </w:tabs>
        <w:autoSpaceDE w:val="0"/>
        <w:autoSpaceDN w:val="0"/>
        <w:spacing w:before="120" w:after="160" w:line="259" w:lineRule="auto"/>
        <w:ind w:left="360" w:right="144"/>
        <w:contextualSpacing/>
        <w:rPr>
          <w:rFonts w:asciiTheme="minorHAnsi" w:eastAsiaTheme="minorHAnsi" w:hAnsiTheme="minorHAnsi" w:cstheme="minorBidi"/>
          <w:sz w:val="22"/>
          <w:szCs w:val="22"/>
          <w:lang w:val="en-IE"/>
        </w:rPr>
      </w:pPr>
      <w:r w:rsidRPr="009F7391">
        <w:rPr>
          <w:rFonts w:asciiTheme="minorHAnsi" w:eastAsiaTheme="minorHAnsi" w:hAnsiTheme="minorHAnsi" w:cs="Arial"/>
          <w:sz w:val="22"/>
          <w:szCs w:val="22"/>
          <w:lang w:val="en-IE"/>
        </w:rPr>
        <w:t xml:space="preserve">The Admissions </w:t>
      </w:r>
      <w:r w:rsidRPr="009F7391">
        <w:rPr>
          <w:rFonts w:asciiTheme="minorHAnsi" w:eastAsiaTheme="minorHAnsi" w:hAnsiTheme="minorHAnsi" w:cstheme="minorBidi"/>
          <w:sz w:val="22"/>
          <w:szCs w:val="22"/>
          <w:lang w:val="en-IE"/>
        </w:rPr>
        <w:t xml:space="preserve">Officer, in conjunction with the </w:t>
      </w:r>
      <w:r w:rsidRPr="009F7391">
        <w:rPr>
          <w:rFonts w:asciiTheme="minorHAnsi" w:hAnsiTheme="minorHAnsi" w:cs="Helvetica"/>
          <w:color w:val="22201F"/>
          <w:sz w:val="22"/>
          <w:szCs w:val="22"/>
          <w:lang w:val="en"/>
        </w:rPr>
        <w:t>Vice President for Academic Affairs and Student Engag</w:t>
      </w:r>
      <w:r>
        <w:rPr>
          <w:rFonts w:asciiTheme="minorHAnsi" w:hAnsiTheme="minorHAnsi" w:cs="Helvetica"/>
          <w:color w:val="22201F"/>
          <w:sz w:val="22"/>
          <w:szCs w:val="22"/>
          <w:lang w:val="en"/>
        </w:rPr>
        <w:t xml:space="preserve">ement </w:t>
      </w:r>
      <w:r w:rsidR="00B4525A">
        <w:rPr>
          <w:rFonts w:asciiTheme="minorHAnsi" w:hAnsiTheme="minorHAnsi" w:cs="Helvetica"/>
          <w:color w:val="22201F"/>
          <w:sz w:val="22"/>
          <w:szCs w:val="22"/>
          <w:lang w:val="en"/>
        </w:rPr>
        <w:t xml:space="preserve">(VPAASE) </w:t>
      </w:r>
      <w:r>
        <w:rPr>
          <w:rFonts w:asciiTheme="minorHAnsi" w:hAnsiTheme="minorHAnsi" w:cs="Helvetica"/>
          <w:color w:val="22201F"/>
          <w:sz w:val="22"/>
          <w:szCs w:val="22"/>
          <w:lang w:val="en"/>
        </w:rPr>
        <w:t>at University of Limerick</w:t>
      </w:r>
      <w:r w:rsidRPr="009F7391">
        <w:rPr>
          <w:rFonts w:asciiTheme="minorHAnsi" w:eastAsiaTheme="minorHAnsi" w:hAnsiTheme="minorHAnsi" w:cstheme="minorBidi"/>
          <w:sz w:val="22"/>
          <w:szCs w:val="22"/>
          <w:lang w:val="en-IE"/>
        </w:rPr>
        <w:t xml:space="preserve"> </w:t>
      </w:r>
      <w:r>
        <w:rPr>
          <w:rFonts w:asciiTheme="minorHAnsi" w:eastAsiaTheme="minorHAnsi" w:hAnsiTheme="minorHAnsi" w:cstheme="minorBidi"/>
          <w:sz w:val="22"/>
          <w:szCs w:val="22"/>
          <w:lang w:val="en-IE"/>
        </w:rPr>
        <w:t xml:space="preserve">will send a text alert to the student e-mail list </w:t>
      </w:r>
      <w:r>
        <w:rPr>
          <w:rFonts w:asciiTheme="minorHAnsi" w:eastAsiaTheme="minorHAnsi" w:hAnsiTheme="minorHAnsi" w:cstheme="minorBidi"/>
          <w:sz w:val="22"/>
          <w:szCs w:val="22"/>
          <w:lang w:val="en-IE"/>
        </w:rPr>
        <w:lastRenderedPageBreak/>
        <w:t>confirming c</w:t>
      </w:r>
      <w:r w:rsidRPr="009F7391">
        <w:rPr>
          <w:rFonts w:asciiTheme="minorHAnsi" w:eastAsiaTheme="minorHAnsi" w:hAnsiTheme="minorHAnsi" w:cstheme="minorBidi"/>
          <w:sz w:val="22"/>
          <w:szCs w:val="22"/>
          <w:lang w:val="en-IE"/>
        </w:rPr>
        <w:t>losure</w:t>
      </w:r>
      <w:r w:rsidRPr="00D62128">
        <w:rPr>
          <w:rFonts w:asciiTheme="minorHAnsi" w:eastAsiaTheme="minorHAnsi" w:hAnsiTheme="minorHAnsi" w:cstheme="minorBidi"/>
          <w:sz w:val="22"/>
          <w:szCs w:val="22"/>
          <w:lang w:val="en-IE"/>
        </w:rPr>
        <w:t>.</w:t>
      </w:r>
    </w:p>
    <w:p w:rsidR="00F02AB8" w:rsidRPr="002960CC" w:rsidRDefault="00F02AB8" w:rsidP="00F02AB8">
      <w:pPr>
        <w:pStyle w:val="ListParagraph"/>
        <w:widowControl w:val="0"/>
        <w:numPr>
          <w:ilvl w:val="0"/>
          <w:numId w:val="26"/>
        </w:numPr>
        <w:tabs>
          <w:tab w:val="left" w:pos="1713"/>
        </w:tabs>
        <w:autoSpaceDE w:val="0"/>
        <w:autoSpaceDN w:val="0"/>
        <w:spacing w:before="120" w:after="160" w:line="259" w:lineRule="auto"/>
        <w:ind w:left="360" w:right="144"/>
        <w:rPr>
          <w:rFonts w:asciiTheme="minorHAnsi" w:eastAsiaTheme="minorHAnsi" w:hAnsiTheme="minorHAnsi" w:cstheme="minorBidi"/>
          <w:sz w:val="22"/>
          <w:szCs w:val="22"/>
          <w:lang w:val="en-IE"/>
        </w:rPr>
      </w:pPr>
      <w:r w:rsidRPr="002960CC">
        <w:rPr>
          <w:rFonts w:asciiTheme="minorHAnsi" w:eastAsiaTheme="minorHAnsi" w:hAnsiTheme="minorHAnsi" w:cs="Arial"/>
          <w:sz w:val="22"/>
          <w:szCs w:val="22"/>
          <w:lang w:val="en-IE"/>
        </w:rPr>
        <w:t>The Director, Marketing and Communications Division will inform the Students Union and request that they use social media to inform s</w:t>
      </w:r>
      <w:r>
        <w:rPr>
          <w:rFonts w:asciiTheme="minorHAnsi" w:eastAsiaTheme="minorHAnsi" w:hAnsiTheme="minorHAnsi" w:cs="Arial"/>
          <w:sz w:val="22"/>
          <w:szCs w:val="22"/>
          <w:lang w:val="en-IE"/>
        </w:rPr>
        <w:t>tudents.</w:t>
      </w:r>
    </w:p>
    <w:p w:rsidR="00F02AB8" w:rsidRPr="002960CC" w:rsidRDefault="00F02AB8" w:rsidP="00F02AB8">
      <w:pPr>
        <w:pStyle w:val="ListParagraph"/>
        <w:widowControl w:val="0"/>
        <w:numPr>
          <w:ilvl w:val="0"/>
          <w:numId w:val="26"/>
        </w:numPr>
        <w:tabs>
          <w:tab w:val="left" w:pos="1713"/>
        </w:tabs>
        <w:autoSpaceDE w:val="0"/>
        <w:autoSpaceDN w:val="0"/>
        <w:spacing w:before="120" w:after="160" w:line="259" w:lineRule="auto"/>
        <w:ind w:left="360" w:right="144"/>
        <w:rPr>
          <w:rFonts w:asciiTheme="minorHAnsi" w:eastAsiaTheme="minorHAnsi" w:hAnsiTheme="minorHAnsi" w:cstheme="minorBidi"/>
          <w:sz w:val="22"/>
          <w:szCs w:val="22"/>
          <w:lang w:val="en-IE"/>
        </w:rPr>
      </w:pPr>
      <w:r w:rsidRPr="002960CC">
        <w:rPr>
          <w:rFonts w:asciiTheme="minorHAnsi" w:eastAsiaTheme="minorHAnsi" w:hAnsiTheme="minorHAnsi" w:cs="Arial"/>
          <w:sz w:val="22"/>
          <w:szCs w:val="22"/>
          <w:lang w:val="en-IE"/>
        </w:rPr>
        <w:t>Member of the Health and Safety Unit  will inform the following of the decision to close</w:t>
      </w:r>
      <w:r w:rsidRPr="002960CC">
        <w:rPr>
          <w:rFonts w:asciiTheme="minorHAnsi" w:eastAsiaTheme="minorHAnsi" w:hAnsiTheme="minorHAnsi" w:cs="Arial"/>
          <w:spacing w:val="-24"/>
          <w:sz w:val="22"/>
          <w:szCs w:val="22"/>
          <w:lang w:val="en-IE"/>
        </w:rPr>
        <w:t xml:space="preserve"> </w:t>
      </w:r>
      <w:r w:rsidRPr="002960CC">
        <w:rPr>
          <w:rFonts w:asciiTheme="minorHAnsi" w:eastAsiaTheme="minorHAnsi" w:hAnsiTheme="minorHAnsi" w:cs="Arial"/>
          <w:sz w:val="22"/>
          <w:szCs w:val="22"/>
          <w:lang w:val="en-IE"/>
        </w:rPr>
        <w:t>campus</w:t>
      </w:r>
      <w:r>
        <w:rPr>
          <w:rFonts w:asciiTheme="minorHAnsi" w:eastAsiaTheme="minorHAnsi" w:hAnsiTheme="minorHAnsi" w:cs="Arial"/>
          <w:sz w:val="22"/>
          <w:szCs w:val="22"/>
          <w:lang w:val="en-IE"/>
        </w:rPr>
        <w:t xml:space="preserve"> and to advise their suppliers as appropriate</w:t>
      </w:r>
      <w:r w:rsidRPr="002960CC">
        <w:rPr>
          <w:rFonts w:asciiTheme="minorHAnsi" w:eastAsiaTheme="minorHAnsi" w:hAnsiTheme="minorHAnsi" w:cs="Arial"/>
          <w:sz w:val="22"/>
          <w:szCs w:val="22"/>
          <w:lang w:val="en-IE"/>
        </w:rPr>
        <w:t>:</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University Arena &amp; Playing Pitches – UL Sport</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Campus Student Accommodation – Campus Life Services. (PCC) </w:t>
      </w:r>
    </w:p>
    <w:p w:rsidR="00F02AB8"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Student Centre</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Bank of Ireland </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Castleoaks – Stables, Scholars </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 xml:space="preserve">ULSA and PSA </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Spar Supermarket</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proofErr w:type="spellStart"/>
      <w:r w:rsidRPr="005E66E3">
        <w:rPr>
          <w:rFonts w:asciiTheme="minorHAnsi" w:eastAsiaTheme="majorEastAsia" w:hAnsiTheme="minorHAnsi" w:cstheme="majorBidi"/>
          <w:iCs/>
          <w:sz w:val="22"/>
          <w:szCs w:val="22"/>
          <w:lang w:val="en-IE"/>
        </w:rPr>
        <w:t>O’Mahony’s</w:t>
      </w:r>
      <w:proofErr w:type="spellEnd"/>
      <w:r w:rsidRPr="005E66E3">
        <w:rPr>
          <w:rFonts w:asciiTheme="minorHAnsi" w:eastAsiaTheme="majorEastAsia" w:hAnsiTheme="minorHAnsi" w:cstheme="majorBidi"/>
          <w:iCs/>
          <w:sz w:val="22"/>
          <w:szCs w:val="22"/>
          <w:lang w:val="en-IE"/>
        </w:rPr>
        <w:t xml:space="preserve"> Bookshop</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Paddocks</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Silver Apples Crèche</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Tierney Building- Nexus/</w:t>
      </w:r>
      <w:proofErr w:type="spellStart"/>
      <w:r w:rsidRPr="005E66E3">
        <w:rPr>
          <w:rFonts w:asciiTheme="minorHAnsi" w:eastAsiaTheme="majorEastAsia" w:hAnsiTheme="minorHAnsi" w:cstheme="majorBidi"/>
          <w:iCs/>
          <w:sz w:val="22"/>
          <w:szCs w:val="22"/>
          <w:lang w:val="en-IE"/>
        </w:rPr>
        <w:t>Lero</w:t>
      </w:r>
      <w:proofErr w:type="spellEnd"/>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Bernal Institute</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Irish Chamber Orchestra</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MasterChef’s (Pavilion, IWAMD Restaurant &amp; Sports Bar)</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Aramark</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University Concert Hall</w:t>
      </w:r>
    </w:p>
    <w:p w:rsidR="00F02AB8"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International Business Centre (</w:t>
      </w:r>
      <w:proofErr w:type="spellStart"/>
      <w:r w:rsidRPr="005E66E3">
        <w:rPr>
          <w:rFonts w:asciiTheme="minorHAnsi" w:eastAsiaTheme="majorEastAsia" w:hAnsiTheme="minorHAnsi" w:cstheme="majorBidi"/>
          <w:iCs/>
          <w:sz w:val="22"/>
          <w:szCs w:val="22"/>
          <w:lang w:val="en-IE"/>
        </w:rPr>
        <w:t>Unijobs</w:t>
      </w:r>
      <w:proofErr w:type="spellEnd"/>
      <w:r w:rsidRPr="005E66E3">
        <w:rPr>
          <w:rFonts w:asciiTheme="minorHAnsi" w:eastAsiaTheme="majorEastAsia" w:hAnsiTheme="minorHAnsi" w:cstheme="majorBidi"/>
          <w:iCs/>
          <w:sz w:val="22"/>
          <w:szCs w:val="22"/>
          <w:lang w:val="en-IE"/>
        </w:rPr>
        <w:t>/Johnston &amp; Johnston)</w:t>
      </w:r>
    </w:p>
    <w:p w:rsidR="00F02AB8" w:rsidRPr="005E66E3" w:rsidRDefault="00F02AB8" w:rsidP="00F02AB8">
      <w:pPr>
        <w:pStyle w:val="ListParagraph"/>
        <w:widowControl w:val="0"/>
        <w:numPr>
          <w:ilvl w:val="1"/>
          <w:numId w:val="26"/>
        </w:numPr>
        <w:tabs>
          <w:tab w:val="left" w:pos="426"/>
        </w:tabs>
        <w:autoSpaceDE w:val="0"/>
        <w:autoSpaceDN w:val="0"/>
        <w:spacing w:before="119" w:after="160" w:line="259" w:lineRule="auto"/>
        <w:ind w:right="181"/>
        <w:jc w:val="both"/>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Commercial Units (e.g. Print Shop, Barbershop).</w:t>
      </w:r>
    </w:p>
    <w:p w:rsidR="00F02AB8" w:rsidRDefault="00F02AB8" w:rsidP="00F02AB8">
      <w:pPr>
        <w:pStyle w:val="ListParagraph"/>
        <w:widowControl w:val="0"/>
        <w:tabs>
          <w:tab w:val="left" w:pos="426"/>
        </w:tabs>
        <w:autoSpaceDE w:val="0"/>
        <w:autoSpaceDN w:val="0"/>
        <w:spacing w:before="119" w:after="160" w:line="259" w:lineRule="auto"/>
        <w:ind w:left="496" w:right="181"/>
        <w:jc w:val="both"/>
        <w:rPr>
          <w:rFonts w:asciiTheme="minorHAnsi" w:eastAsiaTheme="majorEastAsia" w:hAnsiTheme="minorHAnsi" w:cstheme="majorBidi"/>
          <w:iCs/>
          <w:sz w:val="22"/>
          <w:szCs w:val="22"/>
          <w:lang w:val="en-IE"/>
        </w:rPr>
      </w:pPr>
    </w:p>
    <w:p w:rsidR="00F02AB8" w:rsidRPr="002960CC" w:rsidRDefault="00F02AB8" w:rsidP="00F02AB8">
      <w:pPr>
        <w:pStyle w:val="ListParagraph"/>
        <w:widowControl w:val="0"/>
        <w:numPr>
          <w:ilvl w:val="0"/>
          <w:numId w:val="26"/>
        </w:numPr>
        <w:tabs>
          <w:tab w:val="left" w:pos="426"/>
        </w:tabs>
        <w:autoSpaceDE w:val="0"/>
        <w:autoSpaceDN w:val="0"/>
        <w:spacing w:before="119" w:after="160" w:line="259" w:lineRule="auto"/>
        <w:ind w:left="360" w:right="181"/>
        <w:jc w:val="both"/>
        <w:rPr>
          <w:rFonts w:asciiTheme="minorHAnsi" w:eastAsiaTheme="majorEastAsia" w:hAnsiTheme="minorHAnsi" w:cstheme="majorBidi"/>
          <w:iCs/>
          <w:sz w:val="22"/>
          <w:szCs w:val="22"/>
          <w:lang w:val="en-IE"/>
        </w:rPr>
      </w:pPr>
      <w:r w:rsidRPr="002960CC">
        <w:rPr>
          <w:rFonts w:asciiTheme="minorHAnsi" w:eastAsiaTheme="minorHAnsi" w:hAnsiTheme="minorHAnsi" w:cstheme="minorBidi"/>
          <w:sz w:val="22"/>
          <w:szCs w:val="22"/>
          <w:lang w:val="en-IE"/>
        </w:rPr>
        <w:t xml:space="preserve">Marketing and Communications </w:t>
      </w:r>
      <w:r>
        <w:rPr>
          <w:rFonts w:asciiTheme="minorHAnsi" w:eastAsiaTheme="minorHAnsi" w:hAnsiTheme="minorHAnsi" w:cstheme="minorBidi"/>
          <w:sz w:val="22"/>
          <w:szCs w:val="22"/>
          <w:lang w:val="en-IE"/>
        </w:rPr>
        <w:t xml:space="preserve">Division will: </w:t>
      </w:r>
    </w:p>
    <w:p w:rsidR="00F02AB8" w:rsidRPr="002960CC" w:rsidRDefault="00F02AB8" w:rsidP="00F02AB8">
      <w:pPr>
        <w:pStyle w:val="ListParagraph"/>
        <w:widowControl w:val="0"/>
        <w:numPr>
          <w:ilvl w:val="1"/>
          <w:numId w:val="26"/>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Put the announcement on UL</w:t>
      </w:r>
      <w:r w:rsidRPr="002960CC">
        <w:rPr>
          <w:rFonts w:asciiTheme="minorHAnsi" w:eastAsiaTheme="majorEastAsia" w:hAnsiTheme="minorHAnsi" w:cstheme="majorBidi"/>
          <w:iCs/>
          <w:spacing w:val="-10"/>
          <w:sz w:val="22"/>
          <w:szCs w:val="22"/>
          <w:lang w:val="en-IE"/>
        </w:rPr>
        <w:t xml:space="preserve"> </w:t>
      </w:r>
      <w:r w:rsidRPr="002960CC">
        <w:rPr>
          <w:rFonts w:asciiTheme="minorHAnsi" w:eastAsiaTheme="majorEastAsia" w:hAnsiTheme="minorHAnsi" w:cstheme="majorBidi"/>
          <w:iCs/>
          <w:sz w:val="22"/>
          <w:szCs w:val="22"/>
          <w:lang w:val="en-IE"/>
        </w:rPr>
        <w:t>Web-page</w:t>
      </w:r>
    </w:p>
    <w:p w:rsidR="00F02AB8" w:rsidRPr="002960CC" w:rsidRDefault="00F02AB8" w:rsidP="00F02AB8">
      <w:pPr>
        <w:pStyle w:val="ListParagraph"/>
        <w:widowControl w:val="0"/>
        <w:numPr>
          <w:ilvl w:val="1"/>
          <w:numId w:val="26"/>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Send the announcement via all available social</w:t>
      </w:r>
      <w:r w:rsidRPr="002960CC">
        <w:rPr>
          <w:rFonts w:asciiTheme="minorHAnsi" w:eastAsiaTheme="majorEastAsia" w:hAnsiTheme="minorHAnsi" w:cstheme="majorBidi"/>
          <w:iCs/>
          <w:spacing w:val="-22"/>
          <w:sz w:val="22"/>
          <w:szCs w:val="22"/>
          <w:lang w:val="en-IE"/>
        </w:rPr>
        <w:t xml:space="preserve"> </w:t>
      </w:r>
      <w:r w:rsidRPr="002960CC">
        <w:rPr>
          <w:rFonts w:asciiTheme="minorHAnsi" w:eastAsiaTheme="majorEastAsia" w:hAnsiTheme="minorHAnsi" w:cstheme="majorBidi"/>
          <w:iCs/>
          <w:sz w:val="22"/>
          <w:szCs w:val="22"/>
          <w:lang w:val="en-IE"/>
        </w:rPr>
        <w:t>media</w:t>
      </w:r>
    </w:p>
    <w:p w:rsidR="00F02AB8" w:rsidRPr="000D1919" w:rsidRDefault="00F02AB8" w:rsidP="00F02AB8">
      <w:pPr>
        <w:pStyle w:val="ListParagraph"/>
        <w:widowControl w:val="0"/>
        <w:numPr>
          <w:ilvl w:val="1"/>
          <w:numId w:val="26"/>
        </w:numPr>
        <w:tabs>
          <w:tab w:val="left" w:pos="426"/>
        </w:tabs>
        <w:autoSpaceDE w:val="0"/>
        <w:autoSpaceDN w:val="0"/>
        <w:spacing w:afterLines="160" w:after="384" w:line="259" w:lineRule="auto"/>
        <w:ind w:right="181"/>
        <w:jc w:val="both"/>
        <w:rPr>
          <w:rFonts w:asciiTheme="minorHAnsi" w:eastAsiaTheme="majorEastAsia" w:hAnsiTheme="minorHAnsi" w:cstheme="majorBidi"/>
          <w:iCs/>
          <w:sz w:val="22"/>
          <w:szCs w:val="22"/>
          <w:lang w:val="en-IE"/>
        </w:rPr>
      </w:pPr>
      <w:r w:rsidRPr="002960CC">
        <w:rPr>
          <w:rFonts w:asciiTheme="minorHAnsi" w:eastAsiaTheme="majorEastAsia" w:hAnsiTheme="minorHAnsi" w:cstheme="majorBidi"/>
          <w:iCs/>
          <w:sz w:val="22"/>
          <w:szCs w:val="22"/>
          <w:lang w:val="en-IE"/>
        </w:rPr>
        <w:t>Contact local radio in the Munster area informing them of the closure</w:t>
      </w:r>
      <w:r>
        <w:rPr>
          <w:rFonts w:asciiTheme="minorHAnsi" w:eastAsiaTheme="majorEastAsia" w:hAnsiTheme="minorHAnsi" w:cstheme="majorBidi"/>
          <w:iCs/>
          <w:sz w:val="22"/>
          <w:szCs w:val="22"/>
          <w:lang w:val="en-IE"/>
        </w:rPr>
        <w:t xml:space="preserve">. </w:t>
      </w:r>
    </w:p>
    <w:p w:rsidR="00F02AB8" w:rsidRPr="002960CC" w:rsidRDefault="00F02AB8" w:rsidP="00F02AB8">
      <w:pPr>
        <w:pStyle w:val="ListParagraph"/>
        <w:keepNext/>
        <w:keepLines/>
        <w:numPr>
          <w:ilvl w:val="0"/>
          <w:numId w:val="63"/>
        </w:numPr>
        <w:spacing w:before="40" w:line="259" w:lineRule="auto"/>
        <w:ind w:left="426"/>
        <w:outlineLvl w:val="3"/>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lastRenderedPageBreak/>
        <w:t>Buildings and</w:t>
      </w:r>
      <w:r w:rsidRPr="002960CC">
        <w:rPr>
          <w:rFonts w:asciiTheme="minorHAnsi" w:eastAsiaTheme="majorEastAsia" w:hAnsiTheme="minorHAnsi" w:cstheme="majorBidi"/>
          <w:iCs/>
          <w:sz w:val="22"/>
          <w:szCs w:val="22"/>
          <w:lang w:val="en-IE"/>
        </w:rPr>
        <w:t xml:space="preserve"> Estates</w:t>
      </w:r>
      <w:r w:rsidRPr="002960CC">
        <w:rPr>
          <w:rFonts w:asciiTheme="minorHAnsi" w:eastAsiaTheme="majorEastAsia" w:hAnsiTheme="minorHAnsi" w:cstheme="majorBidi"/>
          <w:iCs/>
          <w:spacing w:val="-1"/>
          <w:sz w:val="22"/>
          <w:szCs w:val="22"/>
          <w:lang w:val="en-IE"/>
        </w:rPr>
        <w:t xml:space="preserve"> </w:t>
      </w:r>
      <w:r w:rsidRPr="002960CC">
        <w:rPr>
          <w:rFonts w:asciiTheme="minorHAnsi" w:eastAsiaTheme="majorEastAsia" w:hAnsiTheme="minorHAnsi" w:cstheme="majorBidi"/>
          <w:iCs/>
          <w:sz w:val="22"/>
          <w:szCs w:val="22"/>
          <w:lang w:val="en-IE"/>
        </w:rPr>
        <w:t>will:</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Ensure there is an adequate team of service staff available to manage the situation – equipped with appropriate PPE as</w:t>
      </w:r>
      <w:r w:rsidRPr="005E66E3">
        <w:rPr>
          <w:rFonts w:asciiTheme="minorHAnsi" w:eastAsiaTheme="majorEastAsia" w:hAnsiTheme="minorHAnsi" w:cstheme="majorBidi"/>
          <w:iCs/>
          <w:spacing w:val="-16"/>
          <w:sz w:val="22"/>
          <w:szCs w:val="22"/>
          <w:lang w:val="en-IE"/>
        </w:rPr>
        <w:t xml:space="preserve"> </w:t>
      </w:r>
      <w:r w:rsidRPr="005E66E3">
        <w:rPr>
          <w:rFonts w:asciiTheme="minorHAnsi" w:eastAsiaTheme="majorEastAsia" w:hAnsiTheme="minorHAnsi" w:cstheme="majorBidi"/>
          <w:iCs/>
          <w:sz w:val="22"/>
          <w:szCs w:val="22"/>
          <w:lang w:val="en-IE"/>
        </w:rPr>
        <w:t>necessary.</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Check the events list for the day &amp; contact the</w:t>
      </w:r>
      <w:r w:rsidRPr="005E66E3">
        <w:rPr>
          <w:rFonts w:asciiTheme="minorHAnsi" w:eastAsiaTheme="majorEastAsia" w:hAnsiTheme="minorHAnsi" w:cstheme="majorBidi"/>
          <w:iCs/>
          <w:spacing w:val="-26"/>
          <w:sz w:val="22"/>
          <w:szCs w:val="22"/>
          <w:lang w:val="en-IE"/>
        </w:rPr>
        <w:t xml:space="preserve"> </w:t>
      </w:r>
      <w:r w:rsidRPr="005E66E3">
        <w:rPr>
          <w:rFonts w:asciiTheme="minorHAnsi" w:eastAsiaTheme="majorEastAsia" w:hAnsiTheme="minorHAnsi" w:cstheme="majorBidi"/>
          <w:iCs/>
          <w:sz w:val="22"/>
          <w:szCs w:val="22"/>
          <w:lang w:val="en-IE"/>
        </w:rPr>
        <w:t>organisers</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Contact waste collection and other scheduled</w:t>
      </w:r>
      <w:r w:rsidRPr="005E66E3">
        <w:rPr>
          <w:rFonts w:asciiTheme="minorHAnsi" w:eastAsiaTheme="majorEastAsia" w:hAnsiTheme="minorHAnsi" w:cstheme="majorBidi"/>
          <w:iCs/>
          <w:spacing w:val="-25"/>
          <w:sz w:val="22"/>
          <w:szCs w:val="22"/>
          <w:lang w:val="en-IE"/>
        </w:rPr>
        <w:t xml:space="preserve"> </w:t>
      </w:r>
      <w:r w:rsidRPr="005E66E3">
        <w:rPr>
          <w:rFonts w:asciiTheme="minorHAnsi" w:eastAsiaTheme="majorEastAsia" w:hAnsiTheme="minorHAnsi" w:cstheme="majorBidi"/>
          <w:iCs/>
          <w:sz w:val="22"/>
          <w:szCs w:val="22"/>
          <w:lang w:val="en-IE"/>
        </w:rPr>
        <w:t>deliveries</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Erect signage at each campus entrance to the effect that the c</w:t>
      </w:r>
      <w:r w:rsidRPr="005E66E3">
        <w:rPr>
          <w:rFonts w:asciiTheme="minorHAnsi" w:eastAsiaTheme="majorEastAsia" w:hAnsiTheme="minorHAnsi" w:cstheme="majorBidi"/>
          <w:iCs/>
          <w:sz w:val="22"/>
          <w:szCs w:val="22"/>
          <w:lang w:val="en-IE"/>
        </w:rPr>
        <w:t>ampus is</w:t>
      </w:r>
      <w:r w:rsidRPr="005E66E3">
        <w:rPr>
          <w:rFonts w:asciiTheme="minorHAnsi" w:eastAsiaTheme="majorEastAsia" w:hAnsiTheme="minorHAnsi" w:cstheme="majorBidi"/>
          <w:iCs/>
          <w:spacing w:val="-22"/>
          <w:sz w:val="22"/>
          <w:szCs w:val="22"/>
          <w:lang w:val="en-IE"/>
        </w:rPr>
        <w:t xml:space="preserve"> </w:t>
      </w:r>
      <w:r w:rsidRPr="005E66E3">
        <w:rPr>
          <w:rFonts w:asciiTheme="minorHAnsi" w:eastAsiaTheme="majorEastAsia" w:hAnsiTheme="minorHAnsi" w:cstheme="majorBidi"/>
          <w:iCs/>
          <w:sz w:val="22"/>
          <w:szCs w:val="22"/>
          <w:lang w:val="en-IE"/>
        </w:rPr>
        <w:t>closed.</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sidRPr="005E66E3">
        <w:rPr>
          <w:rFonts w:asciiTheme="minorHAnsi" w:eastAsiaTheme="majorEastAsia" w:hAnsiTheme="minorHAnsi" w:cstheme="majorBidi"/>
          <w:iCs/>
          <w:sz w:val="22"/>
          <w:szCs w:val="22"/>
          <w:lang w:val="en-IE"/>
        </w:rPr>
        <w:t>Manage controlled, limited access to key staff as necessary and as the situation allows</w:t>
      </w:r>
      <w:r>
        <w:rPr>
          <w:rFonts w:asciiTheme="minorHAnsi" w:eastAsiaTheme="majorEastAsia" w:hAnsiTheme="minorHAnsi" w:cstheme="majorBidi"/>
          <w:iCs/>
          <w:sz w:val="22"/>
          <w:szCs w:val="22"/>
          <w:lang w:val="en-IE"/>
        </w:rPr>
        <w:t>.</w:t>
      </w:r>
    </w:p>
    <w:p w:rsidR="00F02AB8" w:rsidRPr="005E66E3" w:rsidRDefault="00F02AB8" w:rsidP="00F02AB8">
      <w:pPr>
        <w:keepNext/>
        <w:numPr>
          <w:ilvl w:val="1"/>
          <w:numId w:val="63"/>
        </w:numPr>
        <w:tabs>
          <w:tab w:val="left" w:pos="1418"/>
        </w:tabs>
        <w:spacing w:after="160" w:line="259" w:lineRule="auto"/>
        <w:outlineLvl w:val="3"/>
        <w:rPr>
          <w:rFonts w:asciiTheme="minorHAnsi" w:eastAsiaTheme="majorEastAsia" w:hAnsiTheme="minorHAnsi" w:cstheme="majorBidi"/>
          <w:iCs/>
          <w:sz w:val="22"/>
          <w:szCs w:val="22"/>
          <w:lang w:val="en-IE"/>
        </w:rPr>
      </w:pPr>
      <w:r>
        <w:rPr>
          <w:rFonts w:asciiTheme="minorHAnsi" w:eastAsiaTheme="majorEastAsia" w:hAnsiTheme="minorHAnsi" w:cstheme="majorBidi"/>
          <w:iCs/>
          <w:sz w:val="22"/>
          <w:szCs w:val="22"/>
          <w:lang w:val="en-IE"/>
        </w:rPr>
        <w:t>Director, Buildings and Estates</w:t>
      </w:r>
      <w:r w:rsidRPr="005E66E3">
        <w:rPr>
          <w:rFonts w:asciiTheme="minorHAnsi" w:eastAsiaTheme="majorEastAsia" w:hAnsiTheme="minorHAnsi" w:cstheme="majorBidi"/>
          <w:iCs/>
          <w:sz w:val="22"/>
          <w:szCs w:val="22"/>
          <w:lang w:val="en-IE"/>
        </w:rPr>
        <w:t xml:space="preserve"> will contact any contractors scheduled to work</w:t>
      </w:r>
      <w:r w:rsidRPr="005E66E3">
        <w:rPr>
          <w:rFonts w:asciiTheme="minorHAnsi" w:eastAsiaTheme="majorEastAsia" w:hAnsiTheme="minorHAnsi" w:cstheme="majorBidi"/>
          <w:iCs/>
          <w:spacing w:val="-26"/>
          <w:sz w:val="22"/>
          <w:szCs w:val="22"/>
          <w:lang w:val="en-IE"/>
        </w:rPr>
        <w:t xml:space="preserve"> </w:t>
      </w:r>
      <w:r w:rsidRPr="005E66E3">
        <w:rPr>
          <w:rFonts w:asciiTheme="minorHAnsi" w:eastAsiaTheme="majorEastAsia" w:hAnsiTheme="minorHAnsi" w:cstheme="majorBidi"/>
          <w:iCs/>
          <w:sz w:val="22"/>
          <w:szCs w:val="22"/>
          <w:lang w:val="en-IE"/>
        </w:rPr>
        <w:t>in</w:t>
      </w:r>
      <w:r w:rsidRPr="005E66E3">
        <w:rPr>
          <w:rFonts w:asciiTheme="minorHAnsi" w:eastAsiaTheme="majorEastAsia" w:hAnsiTheme="minorHAnsi" w:cstheme="majorBidi"/>
          <w:iCs/>
          <w:spacing w:val="-2"/>
          <w:sz w:val="22"/>
          <w:szCs w:val="22"/>
          <w:lang w:val="en-IE"/>
        </w:rPr>
        <w:t xml:space="preserve"> </w:t>
      </w:r>
      <w:r w:rsidRPr="005E66E3">
        <w:rPr>
          <w:rFonts w:asciiTheme="minorHAnsi" w:eastAsiaTheme="majorEastAsia" w:hAnsiTheme="minorHAnsi" w:cstheme="majorBidi"/>
          <w:iCs/>
          <w:sz w:val="22"/>
          <w:szCs w:val="22"/>
          <w:lang w:val="en-IE"/>
        </w:rPr>
        <w:t>UL</w:t>
      </w:r>
    </w:p>
    <w:p w:rsidR="00F02AB8" w:rsidRPr="007E6169" w:rsidRDefault="00F02AB8" w:rsidP="00F02AB8">
      <w:pPr>
        <w:keepNext/>
        <w:numPr>
          <w:ilvl w:val="1"/>
          <w:numId w:val="63"/>
        </w:numPr>
        <w:tabs>
          <w:tab w:val="left" w:pos="1418"/>
        </w:tabs>
        <w:spacing w:after="160" w:line="259" w:lineRule="auto"/>
        <w:outlineLvl w:val="3"/>
        <w:rPr>
          <w:rFonts w:asciiTheme="majorHAnsi" w:eastAsiaTheme="majorEastAsia" w:hAnsiTheme="majorHAnsi" w:cstheme="majorBidi"/>
          <w:b/>
          <w:i/>
          <w:iCs/>
          <w:szCs w:val="22"/>
          <w:lang w:val="en-IE"/>
        </w:rPr>
      </w:pPr>
      <w:r w:rsidRPr="005E66E3">
        <w:rPr>
          <w:rFonts w:asciiTheme="minorHAnsi" w:eastAsiaTheme="majorEastAsia" w:hAnsiTheme="minorHAnsi" w:cstheme="majorBidi"/>
          <w:sz w:val="22"/>
          <w:szCs w:val="22"/>
          <w:lang w:val="en-IE"/>
        </w:rPr>
        <w:t>Buildings Office in-house contractor maintenance staff will attend for work as normal unless informed, otherwise they will wear ‘high vis’ clothing, and appropriate PPE and will gather to await instructions.</w:t>
      </w:r>
    </w:p>
    <w:p w:rsidR="00F02AB8"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Provide accommodation and sustenance for Buildings and Estates staff required to remain on campus during the University closure.</w:t>
      </w:r>
    </w:p>
    <w:p w:rsidR="00F02AB8" w:rsidRDefault="00F02AB8" w:rsidP="00F02AB8">
      <w:pPr>
        <w:rPr>
          <w:lang w:val="en-IE"/>
        </w:rPr>
      </w:pPr>
    </w:p>
    <w:p w:rsidR="00F02AB8" w:rsidRPr="00547955" w:rsidRDefault="00F02AB8" w:rsidP="00F02AB8">
      <w:pPr>
        <w:rPr>
          <w:lang w:val="en-IE"/>
        </w:rPr>
      </w:pPr>
    </w:p>
    <w:p w:rsidR="00F02AB8" w:rsidRPr="000D1919" w:rsidRDefault="00F02AB8" w:rsidP="00F02AB8">
      <w:pPr>
        <w:pStyle w:val="ListParagraph"/>
        <w:widowControl w:val="0"/>
        <w:numPr>
          <w:ilvl w:val="0"/>
          <w:numId w:val="63"/>
        </w:numPr>
        <w:tabs>
          <w:tab w:val="left" w:pos="861"/>
        </w:tabs>
        <w:autoSpaceDE w:val="0"/>
        <w:autoSpaceDN w:val="0"/>
        <w:spacing w:before="119" w:after="160" w:line="259" w:lineRule="auto"/>
        <w:ind w:left="426" w:right="230"/>
        <w:rPr>
          <w:rFonts w:asciiTheme="minorHAnsi" w:eastAsiaTheme="minorHAnsi" w:hAnsiTheme="minorHAnsi" w:cs="Arial"/>
          <w:sz w:val="22"/>
          <w:szCs w:val="22"/>
          <w:lang w:val="en-IE"/>
        </w:rPr>
      </w:pPr>
      <w:r w:rsidRPr="000D1919">
        <w:rPr>
          <w:rFonts w:asciiTheme="minorHAnsi" w:eastAsiaTheme="minorHAnsi" w:hAnsiTheme="minorHAnsi" w:cs="Arial"/>
          <w:b/>
          <w:sz w:val="22"/>
          <w:szCs w:val="22"/>
          <w:lang w:val="en-IE"/>
        </w:rPr>
        <w:t xml:space="preserve">CLOSURE WITH SOME ADVANCE WARNING –“EVACUATE” </w:t>
      </w:r>
    </w:p>
    <w:p w:rsidR="00F02AB8" w:rsidRPr="00342D95" w:rsidRDefault="00F02AB8" w:rsidP="00F02AB8">
      <w:pPr>
        <w:spacing w:after="160" w:line="259" w:lineRule="auto"/>
        <w:contextualSpacing/>
        <w:rPr>
          <w:rFonts w:asciiTheme="minorHAnsi" w:eastAsiaTheme="minorHAnsi" w:hAnsiTheme="minorHAnsi" w:cs="Arial"/>
          <w:sz w:val="22"/>
          <w:szCs w:val="22"/>
          <w:lang w:val="en-IE"/>
        </w:rPr>
      </w:pPr>
    </w:p>
    <w:p w:rsidR="00F02AB8" w:rsidRPr="00F8759B" w:rsidRDefault="00F02AB8" w:rsidP="00F02AB8">
      <w:pPr>
        <w:pStyle w:val="ListParagraph"/>
        <w:widowControl w:val="0"/>
        <w:numPr>
          <w:ilvl w:val="0"/>
          <w:numId w:val="63"/>
        </w:numPr>
        <w:tabs>
          <w:tab w:val="left" w:pos="861"/>
          <w:tab w:val="left" w:pos="8647"/>
        </w:tabs>
        <w:autoSpaceDE w:val="0"/>
        <w:autoSpaceDN w:val="0"/>
        <w:spacing w:before="119" w:after="160" w:line="259" w:lineRule="auto"/>
        <w:ind w:left="426" w:right="687"/>
        <w:jc w:val="both"/>
        <w:rPr>
          <w:rFonts w:asciiTheme="minorHAnsi" w:eastAsiaTheme="minorHAnsi" w:hAnsiTheme="minorHAnsi" w:cs="Arial"/>
          <w:sz w:val="22"/>
          <w:szCs w:val="22"/>
          <w:lang w:val="en-IE"/>
        </w:rPr>
      </w:pPr>
      <w:r w:rsidRPr="00F8759B">
        <w:rPr>
          <w:rFonts w:asciiTheme="minorHAnsi" w:eastAsiaTheme="minorHAnsi" w:hAnsiTheme="minorHAnsi" w:cs="Arial"/>
          <w:sz w:val="22"/>
          <w:szCs w:val="22"/>
          <w:lang w:val="en-IE"/>
        </w:rPr>
        <w:t>In this scenario, a situation is about to develop while</w:t>
      </w:r>
      <w:r>
        <w:rPr>
          <w:rFonts w:asciiTheme="minorHAnsi" w:eastAsiaTheme="minorHAnsi" w:hAnsiTheme="minorHAnsi" w:cs="Arial"/>
          <w:sz w:val="22"/>
          <w:szCs w:val="22"/>
          <w:lang w:val="en-IE"/>
        </w:rPr>
        <w:t xml:space="preserve"> the campus is occupied and the </w:t>
      </w:r>
      <w:r w:rsidRPr="00F8759B">
        <w:rPr>
          <w:rFonts w:asciiTheme="minorHAnsi" w:eastAsiaTheme="minorHAnsi" w:hAnsiTheme="minorHAnsi" w:cs="Arial"/>
          <w:sz w:val="22"/>
          <w:szCs w:val="22"/>
          <w:lang w:val="en-IE"/>
        </w:rPr>
        <w:t xml:space="preserve">decision is taken to Evacuate. </w:t>
      </w:r>
      <w:r>
        <w:rPr>
          <w:rFonts w:asciiTheme="minorHAnsi" w:eastAsiaTheme="minorHAnsi" w:hAnsiTheme="minorHAnsi" w:cs="Arial"/>
          <w:sz w:val="22"/>
          <w:szCs w:val="22"/>
          <w:lang w:val="en-IE"/>
        </w:rPr>
        <w:t xml:space="preserve"> An example would be where a security a</w:t>
      </w:r>
      <w:r w:rsidRPr="00F8759B">
        <w:rPr>
          <w:rFonts w:asciiTheme="minorHAnsi" w:eastAsiaTheme="minorHAnsi" w:hAnsiTheme="minorHAnsi" w:cs="Arial"/>
          <w:sz w:val="22"/>
          <w:szCs w:val="22"/>
          <w:lang w:val="en-IE"/>
        </w:rPr>
        <w:t>lert is issued for later that day. In this scenario, the campus will not be re-o</w:t>
      </w:r>
      <w:r>
        <w:rPr>
          <w:rFonts w:asciiTheme="minorHAnsi" w:eastAsiaTheme="minorHAnsi" w:hAnsiTheme="minorHAnsi" w:cs="Arial"/>
          <w:sz w:val="22"/>
          <w:szCs w:val="22"/>
          <w:lang w:val="en-IE"/>
        </w:rPr>
        <w:t>ccupied until the following day</w:t>
      </w:r>
      <w:r w:rsidRPr="00F8759B">
        <w:rPr>
          <w:rFonts w:asciiTheme="minorHAnsi" w:eastAsiaTheme="minorHAnsi" w:hAnsiTheme="minorHAnsi" w:cs="Arial"/>
          <w:sz w:val="22"/>
          <w:szCs w:val="22"/>
          <w:lang w:val="en-IE"/>
        </w:rPr>
        <w:t xml:space="preserve"> at the</w:t>
      </w:r>
      <w:r w:rsidRPr="00F8759B">
        <w:rPr>
          <w:rFonts w:asciiTheme="minorHAnsi" w:eastAsiaTheme="minorHAnsi" w:hAnsiTheme="minorHAnsi" w:cs="Arial"/>
          <w:spacing w:val="-27"/>
          <w:sz w:val="22"/>
          <w:szCs w:val="22"/>
          <w:lang w:val="en-IE"/>
        </w:rPr>
        <w:t xml:space="preserve"> </w:t>
      </w:r>
      <w:r w:rsidRPr="00F8759B">
        <w:rPr>
          <w:rFonts w:asciiTheme="minorHAnsi" w:eastAsiaTheme="minorHAnsi" w:hAnsiTheme="minorHAnsi" w:cs="Arial"/>
          <w:sz w:val="22"/>
          <w:szCs w:val="22"/>
          <w:lang w:val="en-IE"/>
        </w:rPr>
        <w:t>earliest.</w:t>
      </w:r>
    </w:p>
    <w:p w:rsidR="00F02AB8" w:rsidRPr="00F8759B" w:rsidRDefault="00F02AB8" w:rsidP="00F02AB8">
      <w:pPr>
        <w:pStyle w:val="ListParagraph"/>
        <w:widowControl w:val="0"/>
        <w:numPr>
          <w:ilvl w:val="0"/>
          <w:numId w:val="63"/>
        </w:numPr>
        <w:tabs>
          <w:tab w:val="left" w:pos="861"/>
          <w:tab w:val="left" w:pos="8647"/>
        </w:tabs>
        <w:autoSpaceDE w:val="0"/>
        <w:autoSpaceDN w:val="0"/>
        <w:spacing w:before="119" w:after="160" w:line="259" w:lineRule="auto"/>
        <w:ind w:left="426" w:right="687"/>
        <w:jc w:val="both"/>
        <w:rPr>
          <w:rFonts w:asciiTheme="minorHAnsi" w:eastAsiaTheme="minorHAnsi" w:hAnsiTheme="minorHAnsi" w:cs="Arial"/>
          <w:sz w:val="22"/>
          <w:szCs w:val="22"/>
          <w:lang w:val="en-IE"/>
        </w:rPr>
      </w:pPr>
      <w:r w:rsidRPr="00F8759B">
        <w:rPr>
          <w:rFonts w:asciiTheme="minorHAnsi" w:eastAsiaTheme="minorHAnsi" w:hAnsiTheme="minorHAnsi" w:cs="Arial"/>
          <w:sz w:val="22"/>
          <w:szCs w:val="22"/>
          <w:lang w:val="en-IE"/>
        </w:rPr>
        <w:t xml:space="preserve">Given that there is some advance notice, this decision will always be taken by the </w:t>
      </w:r>
      <w:r>
        <w:rPr>
          <w:rFonts w:asciiTheme="minorHAnsi" w:eastAsiaTheme="minorHAnsi" w:hAnsiTheme="minorHAnsi" w:cs="Arial"/>
          <w:sz w:val="22"/>
          <w:szCs w:val="22"/>
          <w:lang w:val="en-IE"/>
        </w:rPr>
        <w:t>Command and Control team.</w:t>
      </w:r>
    </w:p>
    <w:p w:rsidR="00F02AB8" w:rsidRPr="00F8759B" w:rsidRDefault="00F02AB8" w:rsidP="00F02AB8">
      <w:pPr>
        <w:pStyle w:val="ListParagraph"/>
        <w:widowControl w:val="0"/>
        <w:numPr>
          <w:ilvl w:val="0"/>
          <w:numId w:val="63"/>
        </w:numPr>
        <w:tabs>
          <w:tab w:val="left" w:pos="861"/>
          <w:tab w:val="left" w:pos="8647"/>
        </w:tabs>
        <w:autoSpaceDE w:val="0"/>
        <w:autoSpaceDN w:val="0"/>
        <w:spacing w:before="119" w:after="160" w:line="259" w:lineRule="auto"/>
        <w:ind w:left="426" w:right="687"/>
        <w:jc w:val="both"/>
        <w:rPr>
          <w:rFonts w:asciiTheme="minorHAnsi" w:eastAsiaTheme="minorHAnsi" w:hAnsiTheme="minorHAnsi" w:cs="Arial"/>
          <w:sz w:val="22"/>
          <w:szCs w:val="22"/>
          <w:lang w:val="en-IE"/>
        </w:rPr>
      </w:pPr>
      <w:r w:rsidRPr="00F8759B">
        <w:rPr>
          <w:rFonts w:asciiTheme="minorHAnsi" w:eastAsiaTheme="minorHAnsi" w:hAnsiTheme="minorHAnsi" w:cs="Arial"/>
          <w:sz w:val="22"/>
          <w:szCs w:val="22"/>
          <w:lang w:val="en-IE"/>
        </w:rPr>
        <w:t xml:space="preserve">Where a campus wide evacuation is decided on by the Command and Control team: </w:t>
      </w:r>
    </w:p>
    <w:p w:rsidR="00F02AB8" w:rsidRPr="00F8759B" w:rsidRDefault="00F02AB8" w:rsidP="00F02AB8">
      <w:pPr>
        <w:pStyle w:val="ListParagraph"/>
        <w:widowControl w:val="0"/>
        <w:numPr>
          <w:ilvl w:val="1"/>
          <w:numId w:val="63"/>
        </w:numPr>
        <w:tabs>
          <w:tab w:val="left" w:pos="861"/>
          <w:tab w:val="left" w:pos="8647"/>
        </w:tabs>
        <w:autoSpaceDE w:val="0"/>
        <w:autoSpaceDN w:val="0"/>
        <w:spacing w:before="119" w:after="160" w:line="259" w:lineRule="auto"/>
        <w:ind w:left="1146" w:right="687"/>
        <w:jc w:val="both"/>
        <w:rPr>
          <w:rFonts w:asciiTheme="minorHAnsi" w:eastAsiaTheme="minorHAnsi" w:hAnsiTheme="minorHAnsi" w:cs="Arial"/>
          <w:sz w:val="22"/>
          <w:szCs w:val="22"/>
          <w:lang w:val="en-IE"/>
        </w:rPr>
      </w:pPr>
      <w:r w:rsidRPr="00F8759B">
        <w:rPr>
          <w:rFonts w:asciiTheme="minorHAnsi" w:eastAsiaTheme="minorHAnsi" w:hAnsiTheme="minorHAnsi" w:cs="Arial"/>
          <w:sz w:val="22"/>
          <w:szCs w:val="22"/>
          <w:lang w:val="en-IE"/>
        </w:rPr>
        <w:t xml:space="preserve">All lectures and events in the University will be cancelled. </w:t>
      </w:r>
      <w:r w:rsidRPr="00F8759B">
        <w:rPr>
          <w:rFonts w:asciiTheme="minorHAnsi" w:hAnsiTheme="minorHAnsi" w:cs="Helvetica"/>
          <w:color w:val="22201F"/>
          <w:sz w:val="22"/>
          <w:szCs w:val="22"/>
          <w:lang w:val="en"/>
        </w:rPr>
        <w:t>The Vice President for Academic Affairs and Student Engagement</w:t>
      </w:r>
      <w:r w:rsidRPr="00F8759B">
        <w:rPr>
          <w:rFonts w:asciiTheme="minorHAnsi" w:eastAsiaTheme="minorHAnsi" w:hAnsiTheme="minorHAnsi" w:cstheme="minorBidi"/>
          <w:sz w:val="22"/>
          <w:szCs w:val="22"/>
          <w:lang w:val="en-IE"/>
        </w:rPr>
        <w:t xml:space="preserve"> will send a text alert to the student e-mail list confirming that all students should leave campus immediately &amp; not return until the following</w:t>
      </w:r>
      <w:r w:rsidRPr="00F8759B">
        <w:rPr>
          <w:rFonts w:asciiTheme="minorHAnsi" w:eastAsiaTheme="minorHAnsi" w:hAnsiTheme="minorHAnsi" w:cstheme="minorBidi"/>
          <w:spacing w:val="-17"/>
          <w:sz w:val="22"/>
          <w:szCs w:val="22"/>
          <w:lang w:val="en-IE"/>
        </w:rPr>
        <w:t xml:space="preserve"> </w:t>
      </w:r>
      <w:r w:rsidRPr="00F8759B">
        <w:rPr>
          <w:rFonts w:asciiTheme="minorHAnsi" w:eastAsiaTheme="minorHAnsi" w:hAnsiTheme="minorHAnsi" w:cstheme="minorBidi"/>
          <w:sz w:val="22"/>
          <w:szCs w:val="22"/>
          <w:lang w:val="en-IE"/>
        </w:rPr>
        <w:t>morning.</w:t>
      </w:r>
    </w:p>
    <w:p w:rsidR="00F02AB8" w:rsidRPr="00F8759B" w:rsidRDefault="00F02AB8" w:rsidP="00F02AB8">
      <w:pPr>
        <w:pStyle w:val="ListParagraph"/>
        <w:widowControl w:val="0"/>
        <w:numPr>
          <w:ilvl w:val="0"/>
          <w:numId w:val="63"/>
        </w:numPr>
        <w:tabs>
          <w:tab w:val="left" w:pos="861"/>
          <w:tab w:val="left" w:pos="8647"/>
        </w:tabs>
        <w:autoSpaceDE w:val="0"/>
        <w:autoSpaceDN w:val="0"/>
        <w:spacing w:before="119" w:after="160" w:line="259" w:lineRule="auto"/>
        <w:ind w:left="426" w:right="687"/>
        <w:jc w:val="both"/>
        <w:rPr>
          <w:rFonts w:asciiTheme="minorHAnsi" w:eastAsiaTheme="minorHAnsi" w:hAnsiTheme="minorHAnsi" w:cs="Arial"/>
          <w:sz w:val="22"/>
          <w:szCs w:val="22"/>
          <w:lang w:val="en-IE"/>
        </w:rPr>
      </w:pPr>
      <w:r w:rsidRPr="00F8759B">
        <w:rPr>
          <w:rFonts w:asciiTheme="minorHAnsi" w:eastAsiaTheme="minorHAnsi" w:hAnsiTheme="minorHAnsi" w:cstheme="minorBidi"/>
          <w:sz w:val="22"/>
          <w:szCs w:val="22"/>
          <w:lang w:val="en-IE"/>
        </w:rPr>
        <w:t>The Health and Safety Unit will inform the following of the decision to close</w:t>
      </w:r>
      <w:r w:rsidRPr="00F8759B">
        <w:rPr>
          <w:rFonts w:asciiTheme="minorHAnsi" w:eastAsiaTheme="minorHAnsi" w:hAnsiTheme="minorHAnsi" w:cstheme="minorBidi"/>
          <w:spacing w:val="-24"/>
          <w:sz w:val="22"/>
          <w:szCs w:val="22"/>
          <w:lang w:val="en-IE"/>
        </w:rPr>
        <w:t xml:space="preserve"> </w:t>
      </w:r>
      <w:r w:rsidRPr="00F8759B">
        <w:rPr>
          <w:rFonts w:asciiTheme="minorHAnsi" w:eastAsiaTheme="minorHAnsi" w:hAnsiTheme="minorHAnsi" w:cstheme="minorBidi"/>
          <w:sz w:val="22"/>
          <w:szCs w:val="22"/>
          <w:lang w:val="en-IE"/>
        </w:rPr>
        <w:t>campus:</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University Arena &amp; Playing Pitches – UL Sport</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 xml:space="preserve">Campus Student Accommodation – Campus Life Services. </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Student Centre</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Bank Of Ireland</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Castleoaks – Stables, Scholars</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ULSU &amp; PSA</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 xml:space="preserve">Spar Supermarket </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proofErr w:type="spellStart"/>
      <w:r w:rsidRPr="00342D95">
        <w:rPr>
          <w:rFonts w:asciiTheme="minorHAnsi" w:eastAsiaTheme="minorHAnsi" w:hAnsiTheme="minorHAnsi" w:cs="Arial"/>
          <w:sz w:val="22"/>
          <w:szCs w:val="22"/>
          <w:lang w:val="en-IE"/>
        </w:rPr>
        <w:t>O’Mahony’s</w:t>
      </w:r>
      <w:proofErr w:type="spellEnd"/>
      <w:r w:rsidRPr="00342D95">
        <w:rPr>
          <w:rFonts w:asciiTheme="minorHAnsi" w:eastAsiaTheme="minorHAnsi" w:hAnsiTheme="minorHAnsi" w:cs="Arial"/>
          <w:sz w:val="22"/>
          <w:szCs w:val="22"/>
          <w:lang w:val="en-IE"/>
        </w:rPr>
        <w:t xml:space="preserve"> Bookshop</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Paddocks</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lastRenderedPageBreak/>
        <w:t>Silver Apples Crèche</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 xml:space="preserve">Tierney Building – Nexus / </w:t>
      </w:r>
      <w:proofErr w:type="spellStart"/>
      <w:r w:rsidRPr="00342D95">
        <w:rPr>
          <w:rFonts w:asciiTheme="minorHAnsi" w:eastAsiaTheme="minorHAnsi" w:hAnsiTheme="minorHAnsi" w:cs="Arial"/>
          <w:sz w:val="22"/>
          <w:szCs w:val="22"/>
          <w:lang w:val="en-IE"/>
        </w:rPr>
        <w:t>Lero</w:t>
      </w:r>
      <w:proofErr w:type="spellEnd"/>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Bernal Institute</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Irish Chamber Orchestra</w:t>
      </w:r>
    </w:p>
    <w:p w:rsidR="00F02AB8" w:rsidRPr="007E6169"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MasterChef’s (Pavilion, IWAMD Restaurant &amp; Sports Bar)</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University Concert Hall</w:t>
      </w:r>
    </w:p>
    <w:p w:rsidR="00F02AB8" w:rsidRPr="00342D95"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sidRPr="00342D95">
        <w:rPr>
          <w:rFonts w:asciiTheme="minorHAnsi" w:eastAsiaTheme="minorHAnsi" w:hAnsiTheme="minorHAnsi" w:cs="Arial"/>
          <w:sz w:val="22"/>
          <w:szCs w:val="22"/>
          <w:lang w:val="en-IE"/>
        </w:rPr>
        <w:t>International Business Centre (</w:t>
      </w:r>
      <w:proofErr w:type="spellStart"/>
      <w:r w:rsidRPr="00342D95">
        <w:rPr>
          <w:rFonts w:asciiTheme="minorHAnsi" w:eastAsiaTheme="minorHAnsi" w:hAnsiTheme="minorHAnsi" w:cs="Arial"/>
          <w:sz w:val="22"/>
          <w:szCs w:val="22"/>
          <w:lang w:val="en-IE"/>
        </w:rPr>
        <w:t>Unijobs</w:t>
      </w:r>
      <w:proofErr w:type="spellEnd"/>
      <w:r w:rsidRPr="00342D95">
        <w:rPr>
          <w:rFonts w:asciiTheme="minorHAnsi" w:eastAsiaTheme="minorHAnsi" w:hAnsiTheme="minorHAnsi" w:cs="Arial"/>
          <w:sz w:val="22"/>
          <w:szCs w:val="22"/>
          <w:lang w:val="en-IE"/>
        </w:rPr>
        <w:t xml:space="preserve"> / Johnson &amp; Johnson)</w:t>
      </w:r>
    </w:p>
    <w:p w:rsidR="00F02AB8" w:rsidRPr="007E6169" w:rsidRDefault="00F02AB8" w:rsidP="00F02AB8">
      <w:pPr>
        <w:widowControl w:val="0"/>
        <w:numPr>
          <w:ilvl w:val="3"/>
          <w:numId w:val="63"/>
        </w:numPr>
        <w:tabs>
          <w:tab w:val="left" w:pos="1679"/>
        </w:tabs>
        <w:autoSpaceDE w:val="0"/>
        <w:autoSpaceDN w:val="0"/>
        <w:spacing w:before="122" w:after="160" w:line="259" w:lineRule="auto"/>
        <w:ind w:left="2586" w:right="141"/>
        <w:contextualSpacing/>
        <w:jc w:val="both"/>
        <w:rPr>
          <w:rFonts w:asciiTheme="minorHAnsi" w:eastAsiaTheme="minorHAnsi" w:hAnsiTheme="minorHAnsi" w:cs="Arial"/>
          <w:sz w:val="22"/>
          <w:szCs w:val="22"/>
          <w:lang w:val="en-IE"/>
        </w:rPr>
      </w:pPr>
      <w:r>
        <w:rPr>
          <w:rFonts w:asciiTheme="minorHAnsi" w:eastAsiaTheme="minorHAnsi" w:hAnsiTheme="minorHAnsi" w:cs="Arial"/>
          <w:sz w:val="22"/>
          <w:szCs w:val="22"/>
          <w:lang w:val="en-IE"/>
        </w:rPr>
        <w:t xml:space="preserve">Commercial  Units (e.g. </w:t>
      </w:r>
      <w:r w:rsidRPr="00342D95">
        <w:rPr>
          <w:rFonts w:asciiTheme="minorHAnsi" w:eastAsiaTheme="minorHAnsi" w:hAnsiTheme="minorHAnsi" w:cs="Arial"/>
          <w:sz w:val="22"/>
          <w:szCs w:val="22"/>
          <w:lang w:val="en-IE"/>
        </w:rPr>
        <w:t>Print Shop</w:t>
      </w:r>
      <w:r>
        <w:rPr>
          <w:rFonts w:asciiTheme="minorHAnsi" w:eastAsiaTheme="minorHAnsi" w:hAnsiTheme="minorHAnsi" w:cs="Arial"/>
          <w:sz w:val="22"/>
          <w:szCs w:val="22"/>
          <w:lang w:val="en-IE"/>
        </w:rPr>
        <w:t xml:space="preserve">, </w:t>
      </w:r>
      <w:r w:rsidRPr="007E6169">
        <w:rPr>
          <w:rFonts w:asciiTheme="minorHAnsi" w:eastAsiaTheme="minorHAnsi" w:hAnsiTheme="minorHAnsi" w:cs="Arial"/>
          <w:sz w:val="22"/>
          <w:szCs w:val="22"/>
          <w:lang w:val="en-IE"/>
        </w:rPr>
        <w:t>Barbers</w:t>
      </w:r>
      <w:r>
        <w:rPr>
          <w:rFonts w:asciiTheme="minorHAnsi" w:eastAsiaTheme="minorHAnsi" w:hAnsiTheme="minorHAnsi" w:cs="Arial"/>
          <w:sz w:val="22"/>
          <w:szCs w:val="22"/>
          <w:lang w:val="en-IE"/>
        </w:rPr>
        <w:t>)</w:t>
      </w:r>
    </w:p>
    <w:p w:rsidR="00F02AB8" w:rsidRPr="00F8759B" w:rsidRDefault="00F02AB8" w:rsidP="00F02AB8">
      <w:pPr>
        <w:pStyle w:val="ListParagraph"/>
        <w:numPr>
          <w:ilvl w:val="0"/>
          <w:numId w:val="63"/>
        </w:numPr>
        <w:tabs>
          <w:tab w:val="left" w:pos="2409"/>
        </w:tabs>
        <w:spacing w:before="120" w:after="160" w:line="259" w:lineRule="auto"/>
        <w:ind w:left="426"/>
        <w:jc w:val="both"/>
        <w:rPr>
          <w:rFonts w:asciiTheme="minorHAnsi" w:eastAsiaTheme="minorHAnsi" w:hAnsiTheme="minorHAnsi" w:cs="Arial"/>
          <w:sz w:val="22"/>
          <w:szCs w:val="22"/>
          <w:lang w:val="en-IE"/>
        </w:rPr>
      </w:pPr>
      <w:r w:rsidRPr="00F8759B">
        <w:rPr>
          <w:rFonts w:asciiTheme="minorHAnsi" w:eastAsiaTheme="minorHAnsi" w:hAnsiTheme="minorHAnsi" w:cstheme="minorBidi"/>
          <w:sz w:val="22"/>
          <w:szCs w:val="22"/>
          <w:lang w:val="en-IE"/>
        </w:rPr>
        <w:t>The Marketing and Communications Division will:</w:t>
      </w:r>
    </w:p>
    <w:p w:rsidR="00F02AB8" w:rsidRDefault="00F02AB8" w:rsidP="00F02AB8">
      <w:pPr>
        <w:pStyle w:val="ListParagraph"/>
        <w:keepNext/>
        <w:numPr>
          <w:ilvl w:val="0"/>
          <w:numId w:val="63"/>
        </w:numPr>
        <w:spacing w:after="160" w:line="259" w:lineRule="auto"/>
        <w:ind w:left="426"/>
        <w:outlineLvl w:val="4"/>
        <w:rPr>
          <w:rFonts w:asciiTheme="minorHAnsi" w:eastAsiaTheme="majorEastAsia" w:hAnsiTheme="minorHAnsi" w:cs="Arial"/>
          <w:sz w:val="22"/>
          <w:szCs w:val="22"/>
          <w:lang w:val="en-IE"/>
        </w:rPr>
      </w:pPr>
      <w:r w:rsidRPr="00F8759B">
        <w:rPr>
          <w:rFonts w:asciiTheme="minorHAnsi" w:eastAsiaTheme="majorEastAsia" w:hAnsiTheme="minorHAnsi" w:cs="Arial"/>
          <w:sz w:val="22"/>
          <w:szCs w:val="22"/>
          <w:lang w:val="en-IE"/>
        </w:rPr>
        <w:t>Put the announcement on UL</w:t>
      </w:r>
      <w:r w:rsidRPr="00F8759B">
        <w:rPr>
          <w:rFonts w:asciiTheme="minorHAnsi" w:eastAsiaTheme="majorEastAsia" w:hAnsiTheme="minorHAnsi" w:cs="Arial"/>
          <w:spacing w:val="-10"/>
          <w:sz w:val="22"/>
          <w:szCs w:val="22"/>
          <w:lang w:val="en-IE"/>
        </w:rPr>
        <w:t xml:space="preserve"> </w:t>
      </w:r>
      <w:r>
        <w:rPr>
          <w:rFonts w:asciiTheme="minorHAnsi" w:eastAsiaTheme="majorEastAsia" w:hAnsiTheme="minorHAnsi" w:cs="Arial"/>
          <w:sz w:val="22"/>
          <w:szCs w:val="22"/>
          <w:lang w:val="en-IE"/>
        </w:rPr>
        <w:t>Web-page.</w:t>
      </w:r>
    </w:p>
    <w:p w:rsidR="00F02AB8" w:rsidRDefault="00F02AB8" w:rsidP="00F02AB8">
      <w:pPr>
        <w:pStyle w:val="ListParagraph"/>
        <w:keepNext/>
        <w:numPr>
          <w:ilvl w:val="0"/>
          <w:numId w:val="63"/>
        </w:numPr>
        <w:spacing w:after="160" w:line="259" w:lineRule="auto"/>
        <w:ind w:left="426"/>
        <w:outlineLvl w:val="4"/>
        <w:rPr>
          <w:rFonts w:asciiTheme="minorHAnsi" w:eastAsiaTheme="majorEastAsia" w:hAnsiTheme="minorHAnsi" w:cs="Arial"/>
          <w:sz w:val="22"/>
          <w:szCs w:val="22"/>
          <w:lang w:val="en-IE"/>
        </w:rPr>
      </w:pPr>
      <w:r w:rsidRPr="00F8759B">
        <w:rPr>
          <w:rFonts w:asciiTheme="minorHAnsi" w:eastAsiaTheme="majorEastAsia" w:hAnsiTheme="minorHAnsi" w:cs="Arial"/>
          <w:sz w:val="22"/>
          <w:szCs w:val="22"/>
          <w:lang w:val="en-IE"/>
        </w:rPr>
        <w:t>Send the announcement via all available social</w:t>
      </w:r>
      <w:r w:rsidRPr="00F8759B">
        <w:rPr>
          <w:rFonts w:asciiTheme="minorHAnsi" w:eastAsiaTheme="majorEastAsia" w:hAnsiTheme="minorHAnsi" w:cs="Arial"/>
          <w:spacing w:val="-22"/>
          <w:sz w:val="22"/>
          <w:szCs w:val="22"/>
          <w:lang w:val="en-IE"/>
        </w:rPr>
        <w:t xml:space="preserve"> </w:t>
      </w:r>
      <w:r w:rsidRPr="00F8759B">
        <w:rPr>
          <w:rFonts w:asciiTheme="minorHAnsi" w:eastAsiaTheme="majorEastAsia" w:hAnsiTheme="minorHAnsi" w:cs="Arial"/>
          <w:sz w:val="22"/>
          <w:szCs w:val="22"/>
          <w:lang w:val="en-IE"/>
        </w:rPr>
        <w:t>media</w:t>
      </w:r>
    </w:p>
    <w:p w:rsidR="00F02AB8" w:rsidRDefault="00F02AB8" w:rsidP="00F02AB8">
      <w:pPr>
        <w:pStyle w:val="ListParagraph"/>
        <w:keepNext/>
        <w:numPr>
          <w:ilvl w:val="0"/>
          <w:numId w:val="63"/>
        </w:numPr>
        <w:spacing w:after="160" w:line="259" w:lineRule="auto"/>
        <w:ind w:left="426"/>
        <w:outlineLvl w:val="4"/>
        <w:rPr>
          <w:rFonts w:asciiTheme="minorHAnsi" w:eastAsiaTheme="majorEastAsia" w:hAnsiTheme="minorHAnsi" w:cs="Arial"/>
          <w:sz w:val="22"/>
          <w:szCs w:val="22"/>
          <w:lang w:val="en-IE"/>
        </w:rPr>
      </w:pPr>
      <w:r w:rsidRPr="00F8759B">
        <w:rPr>
          <w:rFonts w:asciiTheme="minorHAnsi" w:eastAsiaTheme="majorEastAsia" w:hAnsiTheme="minorHAnsi" w:cs="Arial"/>
          <w:sz w:val="22"/>
          <w:szCs w:val="22"/>
          <w:lang w:val="en-IE"/>
        </w:rPr>
        <w:t>Contact local radio in Munster informing them of the closure</w:t>
      </w:r>
      <w:r>
        <w:rPr>
          <w:rFonts w:asciiTheme="minorHAnsi" w:eastAsiaTheme="majorEastAsia" w:hAnsiTheme="minorHAnsi" w:cs="Arial"/>
          <w:sz w:val="22"/>
          <w:szCs w:val="22"/>
          <w:lang w:val="en-IE"/>
        </w:rPr>
        <w:t>.</w:t>
      </w:r>
    </w:p>
    <w:p w:rsidR="00F02AB8" w:rsidRPr="002329C5" w:rsidRDefault="00F02AB8" w:rsidP="00F02AB8">
      <w:pPr>
        <w:pStyle w:val="ListParagraph"/>
        <w:keepNext/>
        <w:spacing w:after="160" w:line="259" w:lineRule="auto"/>
        <w:ind w:left="262"/>
        <w:outlineLvl w:val="4"/>
        <w:rPr>
          <w:rFonts w:asciiTheme="minorHAnsi" w:eastAsiaTheme="majorEastAsia" w:hAnsiTheme="minorHAnsi" w:cs="Arial"/>
          <w:sz w:val="22"/>
          <w:szCs w:val="22"/>
          <w:lang w:val="en-IE"/>
        </w:rPr>
      </w:pPr>
    </w:p>
    <w:p w:rsidR="00F02AB8" w:rsidRDefault="00F02AB8" w:rsidP="00F02AB8">
      <w:pPr>
        <w:pStyle w:val="ListParagraph"/>
        <w:numPr>
          <w:ilvl w:val="0"/>
          <w:numId w:val="63"/>
        </w:numPr>
        <w:tabs>
          <w:tab w:val="left" w:pos="2300"/>
          <w:tab w:val="left" w:pos="2752"/>
        </w:tabs>
        <w:spacing w:before="121" w:after="160" w:line="331" w:lineRule="auto"/>
        <w:ind w:left="426" w:right="1298"/>
        <w:jc w:val="both"/>
        <w:rPr>
          <w:rFonts w:asciiTheme="minorHAnsi" w:eastAsiaTheme="minorHAnsi" w:hAnsiTheme="minorHAnsi" w:cstheme="minorBidi"/>
          <w:sz w:val="22"/>
          <w:szCs w:val="22"/>
          <w:lang w:val="en-IE"/>
        </w:rPr>
      </w:pPr>
      <w:r w:rsidRPr="00F8759B">
        <w:rPr>
          <w:rFonts w:asciiTheme="minorHAnsi" w:eastAsiaTheme="minorHAnsi" w:hAnsiTheme="minorHAnsi" w:cstheme="minorBidi"/>
          <w:sz w:val="22"/>
          <w:szCs w:val="22"/>
          <w:lang w:val="en-IE"/>
        </w:rPr>
        <w:t>The B</w:t>
      </w:r>
      <w:r>
        <w:rPr>
          <w:rFonts w:asciiTheme="minorHAnsi" w:eastAsiaTheme="minorHAnsi" w:hAnsiTheme="minorHAnsi" w:cstheme="minorBidi"/>
          <w:sz w:val="22"/>
          <w:szCs w:val="22"/>
          <w:lang w:val="en-IE"/>
        </w:rPr>
        <w:t>uil</w:t>
      </w:r>
      <w:r w:rsidRPr="00F8759B">
        <w:rPr>
          <w:rFonts w:asciiTheme="minorHAnsi" w:eastAsiaTheme="minorHAnsi" w:hAnsiTheme="minorHAnsi" w:cstheme="minorBidi"/>
          <w:sz w:val="22"/>
          <w:szCs w:val="22"/>
          <w:lang w:val="en-IE"/>
        </w:rPr>
        <w:t xml:space="preserve">dings </w:t>
      </w:r>
      <w:r>
        <w:rPr>
          <w:rFonts w:asciiTheme="minorHAnsi" w:eastAsiaTheme="minorHAnsi" w:hAnsiTheme="minorHAnsi" w:cstheme="minorBidi"/>
          <w:sz w:val="22"/>
          <w:szCs w:val="22"/>
          <w:lang w:val="en-IE"/>
        </w:rPr>
        <w:t>and</w:t>
      </w:r>
      <w:r w:rsidRPr="00F8759B">
        <w:rPr>
          <w:rFonts w:asciiTheme="minorHAnsi" w:eastAsiaTheme="minorHAnsi" w:hAnsiTheme="minorHAnsi" w:cstheme="minorBidi"/>
          <w:sz w:val="22"/>
          <w:szCs w:val="22"/>
          <w:lang w:val="en-IE"/>
        </w:rPr>
        <w:t xml:space="preserve"> Estates Department</w:t>
      </w:r>
      <w:r w:rsidRPr="00F8759B">
        <w:rPr>
          <w:rFonts w:asciiTheme="minorHAnsi" w:eastAsiaTheme="minorHAnsi" w:hAnsiTheme="minorHAnsi" w:cstheme="minorBidi"/>
          <w:spacing w:val="-1"/>
          <w:sz w:val="22"/>
          <w:szCs w:val="22"/>
          <w:lang w:val="en-IE"/>
        </w:rPr>
        <w:t xml:space="preserve"> </w:t>
      </w:r>
      <w:r w:rsidRPr="00F8759B">
        <w:rPr>
          <w:rFonts w:asciiTheme="minorHAnsi" w:eastAsiaTheme="minorHAnsi" w:hAnsiTheme="minorHAnsi" w:cstheme="minorBidi"/>
          <w:sz w:val="22"/>
          <w:szCs w:val="22"/>
          <w:lang w:val="en-IE"/>
        </w:rPr>
        <w:t>will:</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Ensure there is an adequate team of Service Staff available to manage the situation – equipped with appropriate PPE as</w:t>
      </w:r>
      <w:r w:rsidRPr="00F8759B">
        <w:rPr>
          <w:rFonts w:asciiTheme="minorHAnsi" w:eastAsiaTheme="majorEastAsia" w:hAnsiTheme="minorHAnsi" w:cs="Arial"/>
          <w:iCs/>
          <w:spacing w:val="-19"/>
          <w:sz w:val="22"/>
          <w:szCs w:val="22"/>
          <w:lang w:val="en-IE"/>
        </w:rPr>
        <w:t xml:space="preserve"> </w:t>
      </w:r>
      <w:r w:rsidRPr="00F8759B">
        <w:rPr>
          <w:rFonts w:asciiTheme="minorHAnsi" w:eastAsiaTheme="majorEastAsia" w:hAnsiTheme="minorHAnsi" w:cs="Arial"/>
          <w:iCs/>
          <w:sz w:val="22"/>
          <w:szCs w:val="22"/>
          <w:lang w:val="en-IE"/>
        </w:rPr>
        <w:t>necessary.</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Open all car-park barriers, including pay car</w:t>
      </w:r>
      <w:r w:rsidRPr="00F8759B">
        <w:rPr>
          <w:rFonts w:asciiTheme="minorHAnsi" w:eastAsiaTheme="majorEastAsia" w:hAnsiTheme="minorHAnsi" w:cs="Arial"/>
          <w:iCs/>
          <w:spacing w:val="-17"/>
          <w:sz w:val="22"/>
          <w:szCs w:val="22"/>
          <w:lang w:val="en-IE"/>
        </w:rPr>
        <w:t xml:space="preserve"> </w:t>
      </w:r>
      <w:r w:rsidRPr="00F8759B">
        <w:rPr>
          <w:rFonts w:asciiTheme="minorHAnsi" w:eastAsiaTheme="majorEastAsia" w:hAnsiTheme="minorHAnsi" w:cs="Arial"/>
          <w:iCs/>
          <w:sz w:val="22"/>
          <w:szCs w:val="22"/>
          <w:lang w:val="en-IE"/>
        </w:rPr>
        <w:t>parks.</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Check the events list for the day &amp; contact the</w:t>
      </w:r>
      <w:r w:rsidRPr="00F8759B">
        <w:rPr>
          <w:rFonts w:asciiTheme="minorHAnsi" w:eastAsiaTheme="majorEastAsia" w:hAnsiTheme="minorHAnsi" w:cs="Arial"/>
          <w:iCs/>
          <w:spacing w:val="-26"/>
          <w:sz w:val="22"/>
          <w:szCs w:val="22"/>
          <w:lang w:val="en-IE"/>
        </w:rPr>
        <w:t xml:space="preserve"> </w:t>
      </w:r>
      <w:r w:rsidRPr="00F8759B">
        <w:rPr>
          <w:rFonts w:asciiTheme="minorHAnsi" w:eastAsiaTheme="majorEastAsia" w:hAnsiTheme="minorHAnsi" w:cs="Arial"/>
          <w:iCs/>
          <w:sz w:val="22"/>
          <w:szCs w:val="22"/>
          <w:lang w:val="en-IE"/>
        </w:rPr>
        <w:t>organisers.</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Contact waste collection and other scheduled</w:t>
      </w:r>
      <w:r w:rsidRPr="00F8759B">
        <w:rPr>
          <w:rFonts w:asciiTheme="minorHAnsi" w:eastAsiaTheme="majorEastAsia" w:hAnsiTheme="minorHAnsi" w:cs="Arial"/>
          <w:iCs/>
          <w:spacing w:val="-22"/>
          <w:sz w:val="22"/>
          <w:szCs w:val="22"/>
          <w:lang w:val="en-IE"/>
        </w:rPr>
        <w:t xml:space="preserve"> </w:t>
      </w:r>
      <w:r w:rsidRPr="00F8759B">
        <w:rPr>
          <w:rFonts w:asciiTheme="minorHAnsi" w:eastAsiaTheme="majorEastAsia" w:hAnsiTheme="minorHAnsi" w:cs="Arial"/>
          <w:iCs/>
          <w:sz w:val="22"/>
          <w:szCs w:val="22"/>
          <w:lang w:val="en-IE"/>
        </w:rPr>
        <w:t>deliveries.</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Erect signage at each entrance to the effect that the campus is</w:t>
      </w:r>
      <w:r w:rsidRPr="00F8759B">
        <w:rPr>
          <w:rFonts w:asciiTheme="minorHAnsi" w:eastAsiaTheme="majorEastAsia" w:hAnsiTheme="minorHAnsi" w:cs="Arial"/>
          <w:iCs/>
          <w:spacing w:val="-26"/>
          <w:sz w:val="22"/>
          <w:szCs w:val="22"/>
          <w:lang w:val="en-IE"/>
        </w:rPr>
        <w:t xml:space="preserve"> </w:t>
      </w:r>
      <w:r w:rsidRPr="00F8759B">
        <w:rPr>
          <w:rFonts w:asciiTheme="minorHAnsi" w:eastAsiaTheme="majorEastAsia" w:hAnsiTheme="minorHAnsi" w:cs="Arial"/>
          <w:iCs/>
          <w:sz w:val="22"/>
          <w:szCs w:val="22"/>
          <w:lang w:val="en-IE"/>
        </w:rPr>
        <w:t>closed.</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Manage controlled, limited access to key staff as necessary and as the situation</w:t>
      </w:r>
      <w:r w:rsidRPr="00F8759B">
        <w:rPr>
          <w:rFonts w:asciiTheme="minorHAnsi" w:eastAsiaTheme="majorEastAsia" w:hAnsiTheme="minorHAnsi" w:cs="Arial"/>
          <w:iCs/>
          <w:spacing w:val="-8"/>
          <w:sz w:val="22"/>
          <w:szCs w:val="22"/>
          <w:lang w:val="en-IE"/>
        </w:rPr>
        <w:t xml:space="preserve"> </w:t>
      </w:r>
      <w:r w:rsidRPr="00F8759B">
        <w:rPr>
          <w:rFonts w:asciiTheme="minorHAnsi" w:eastAsiaTheme="majorEastAsia" w:hAnsiTheme="minorHAnsi" w:cs="Arial"/>
          <w:iCs/>
          <w:sz w:val="22"/>
          <w:szCs w:val="22"/>
          <w:lang w:val="en-IE"/>
        </w:rPr>
        <w:t>allows.</w:t>
      </w:r>
    </w:p>
    <w:p w:rsidR="00F02AB8" w:rsidRPr="00F8759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Pr>
          <w:rFonts w:asciiTheme="minorHAnsi" w:eastAsiaTheme="majorEastAsia" w:hAnsiTheme="minorHAnsi" w:cs="Arial"/>
          <w:iCs/>
          <w:sz w:val="22"/>
          <w:szCs w:val="22"/>
          <w:lang w:val="en-IE"/>
        </w:rPr>
        <w:t>Heads of Department</w:t>
      </w:r>
      <w:r w:rsidRPr="00F8759B">
        <w:rPr>
          <w:rFonts w:asciiTheme="minorHAnsi" w:eastAsiaTheme="majorEastAsia" w:hAnsiTheme="minorHAnsi" w:cs="Arial"/>
          <w:iCs/>
          <w:sz w:val="22"/>
          <w:szCs w:val="22"/>
          <w:lang w:val="en-IE"/>
        </w:rPr>
        <w:t xml:space="preserve"> will contact any contractors working in UL.</w:t>
      </w:r>
    </w:p>
    <w:p w:rsidR="00F02AB8" w:rsidRPr="0008631B" w:rsidRDefault="00F02AB8" w:rsidP="00F02AB8">
      <w:pPr>
        <w:keepNext/>
        <w:numPr>
          <w:ilvl w:val="1"/>
          <w:numId w:val="63"/>
        </w:numPr>
        <w:spacing w:after="160" w:line="259" w:lineRule="auto"/>
        <w:ind w:left="1146"/>
        <w:outlineLvl w:val="3"/>
        <w:rPr>
          <w:rFonts w:asciiTheme="minorHAnsi" w:eastAsiaTheme="majorEastAsia" w:hAnsiTheme="minorHAnsi" w:cs="Arial"/>
          <w:iCs/>
          <w:sz w:val="22"/>
          <w:szCs w:val="22"/>
          <w:lang w:val="en-IE"/>
        </w:rPr>
      </w:pPr>
      <w:r w:rsidRPr="00F8759B">
        <w:rPr>
          <w:rFonts w:asciiTheme="minorHAnsi" w:eastAsiaTheme="majorEastAsia" w:hAnsiTheme="minorHAnsi" w:cs="Arial"/>
          <w:iCs/>
          <w:sz w:val="22"/>
          <w:szCs w:val="22"/>
          <w:lang w:val="en-IE"/>
        </w:rPr>
        <w:t>Provide accommodation and sustenance for Buildings and Estates staff required to remain on campus during the University closure.</w:t>
      </w:r>
    </w:p>
    <w:p w:rsidR="00F02AB8" w:rsidRPr="00F8759B" w:rsidRDefault="00F02AB8" w:rsidP="00F02AB8">
      <w:pPr>
        <w:pStyle w:val="ListParagraph"/>
        <w:keepNext/>
        <w:numPr>
          <w:ilvl w:val="0"/>
          <w:numId w:val="63"/>
        </w:numPr>
        <w:spacing w:after="160" w:line="259" w:lineRule="auto"/>
        <w:ind w:left="426"/>
        <w:outlineLvl w:val="3"/>
        <w:rPr>
          <w:rFonts w:asciiTheme="minorHAnsi" w:eastAsiaTheme="majorEastAsia" w:hAnsiTheme="minorHAnsi" w:cs="Arial"/>
          <w:iCs/>
          <w:sz w:val="22"/>
          <w:szCs w:val="22"/>
          <w:lang w:val="en-IE"/>
        </w:rPr>
      </w:pPr>
      <w:r w:rsidRPr="00F8759B">
        <w:rPr>
          <w:rFonts w:asciiTheme="minorHAnsi" w:eastAsiaTheme="majorEastAsia" w:hAnsiTheme="minorHAnsi" w:cstheme="majorBidi"/>
          <w:sz w:val="22"/>
          <w:szCs w:val="22"/>
          <w:lang w:val="en-IE"/>
        </w:rPr>
        <w:t xml:space="preserve">Building </w:t>
      </w:r>
      <w:r>
        <w:rPr>
          <w:rFonts w:asciiTheme="minorHAnsi" w:eastAsiaTheme="majorEastAsia" w:hAnsiTheme="minorHAnsi" w:cstheme="majorBidi"/>
          <w:sz w:val="22"/>
          <w:szCs w:val="22"/>
          <w:lang w:val="en-IE"/>
        </w:rPr>
        <w:t>and</w:t>
      </w:r>
      <w:r w:rsidRPr="00F8759B">
        <w:rPr>
          <w:rFonts w:asciiTheme="minorHAnsi" w:eastAsiaTheme="majorEastAsia" w:hAnsiTheme="minorHAnsi" w:cstheme="majorBidi"/>
          <w:sz w:val="22"/>
          <w:szCs w:val="22"/>
          <w:lang w:val="en-IE"/>
        </w:rPr>
        <w:t xml:space="preserve"> Estates in-house Maintenance Staff will remain at work as normal unless informed otherwise, they will wear high-vis clothing, and appropriate PPE and will gather to await instructions.</w:t>
      </w:r>
    </w:p>
    <w:p w:rsidR="00F02AB8" w:rsidRPr="00F8759B" w:rsidRDefault="00F02AB8" w:rsidP="00F02AB8">
      <w:pPr>
        <w:pStyle w:val="ListParagraph"/>
        <w:keepNext/>
        <w:spacing w:after="160" w:line="259" w:lineRule="auto"/>
        <w:ind w:left="0"/>
        <w:outlineLvl w:val="3"/>
        <w:rPr>
          <w:rFonts w:asciiTheme="minorHAnsi" w:eastAsiaTheme="majorEastAsia" w:hAnsiTheme="minorHAnsi" w:cs="Arial"/>
          <w:iCs/>
          <w:sz w:val="22"/>
          <w:szCs w:val="22"/>
          <w:lang w:val="en-IE"/>
        </w:rPr>
      </w:pPr>
    </w:p>
    <w:p w:rsidR="00F02AB8" w:rsidRPr="00F8759B" w:rsidRDefault="00F02AB8" w:rsidP="00F02AB8">
      <w:pPr>
        <w:pStyle w:val="ListParagraph"/>
        <w:keepNext/>
        <w:numPr>
          <w:ilvl w:val="0"/>
          <w:numId w:val="63"/>
        </w:numPr>
        <w:spacing w:after="160" w:line="259" w:lineRule="auto"/>
        <w:ind w:left="426"/>
        <w:outlineLvl w:val="3"/>
        <w:rPr>
          <w:rFonts w:asciiTheme="minorHAnsi" w:eastAsiaTheme="majorEastAsia" w:hAnsiTheme="minorHAnsi" w:cs="Arial"/>
          <w:iCs/>
          <w:sz w:val="22"/>
          <w:szCs w:val="22"/>
          <w:lang w:val="en-IE"/>
        </w:rPr>
      </w:pPr>
      <w:r w:rsidRPr="00F8759B">
        <w:rPr>
          <w:rFonts w:asciiTheme="minorHAnsi" w:eastAsiaTheme="majorEastAsia" w:hAnsiTheme="minorHAnsi" w:cstheme="majorBidi"/>
          <w:sz w:val="22"/>
          <w:szCs w:val="22"/>
          <w:lang w:val="en-IE"/>
        </w:rPr>
        <w:t xml:space="preserve">In order to avoid possible traffic congestion on the campus it is recommended that staff and students are released on a staggered basis. This may be achieved by releasing students an hour ahead of staff. </w:t>
      </w:r>
    </w:p>
    <w:p w:rsidR="00F02AB8" w:rsidRDefault="00F02AB8" w:rsidP="00F02AB8">
      <w:pPr>
        <w:pStyle w:val="ListParagraph"/>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r>
        <w:rPr>
          <w:rFonts w:asciiTheme="majorHAnsi" w:eastAsiaTheme="majorEastAsia" w:hAnsiTheme="majorHAnsi" w:cstheme="majorBidi"/>
          <w:b/>
          <w:szCs w:val="22"/>
          <w:lang w:val="en-IE"/>
        </w:rPr>
        <w:br w:type="page"/>
      </w:r>
    </w:p>
    <w:p w:rsidR="00F02AB8" w:rsidRPr="00CD0DC5" w:rsidRDefault="003C687E" w:rsidP="00F02AB8">
      <w:pPr>
        <w:pStyle w:val="Heading"/>
        <w:rPr>
          <w:rFonts w:eastAsiaTheme="minorHAnsi" w:cstheme="minorBidi"/>
          <w:b w:val="0"/>
          <w:sz w:val="20"/>
          <w:szCs w:val="22"/>
          <w:lang w:val="en-IE"/>
        </w:rPr>
      </w:pPr>
      <w:bookmarkStart w:id="64" w:name="_Toc528766526"/>
      <w:bookmarkStart w:id="65" w:name="_Toc531936210"/>
      <w:bookmarkStart w:id="66" w:name="_Toc24462630"/>
      <w:r>
        <w:lastRenderedPageBreak/>
        <w:t>4</w:t>
      </w:r>
      <w:r w:rsidR="00F02AB8">
        <w:t xml:space="preserve">.6 Sudden/Unexpected </w:t>
      </w:r>
      <w:bookmarkEnd w:id="64"/>
      <w:bookmarkEnd w:id="65"/>
      <w:r w:rsidR="00F02AB8">
        <w:t>Adverse Weather Condition</w:t>
      </w:r>
      <w:bookmarkEnd w:id="66"/>
      <w:r w:rsidR="00F02AB8">
        <w:t xml:space="preserve"> </w:t>
      </w:r>
    </w:p>
    <w:p w:rsidR="00F02AB8" w:rsidRPr="00CD0DC5" w:rsidRDefault="00F02AB8" w:rsidP="00F02AB8">
      <w:pPr>
        <w:spacing w:after="160" w:line="259" w:lineRule="auto"/>
        <w:jc w:val="both"/>
        <w:rPr>
          <w:rFonts w:asciiTheme="minorHAnsi" w:eastAsiaTheme="minorHAnsi" w:hAnsiTheme="minorHAnsi" w:cstheme="minorBidi"/>
          <w:sz w:val="18"/>
          <w:szCs w:val="22"/>
          <w:lang w:val="en-IE"/>
        </w:rPr>
      </w:pPr>
    </w:p>
    <w:p w:rsidR="00F02AB8"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and Estates Department or the</w:t>
      </w:r>
      <w:r w:rsidRPr="00547955">
        <w:rPr>
          <w:rFonts w:asciiTheme="minorHAnsi" w:eastAsiaTheme="minorHAnsi" w:hAnsiTheme="minorHAnsi" w:cstheme="minorBidi"/>
          <w:color w:val="FF0000"/>
          <w:sz w:val="22"/>
          <w:szCs w:val="22"/>
          <w:lang w:val="en-IE"/>
        </w:rPr>
        <w:t xml:space="preserve"> </w:t>
      </w:r>
      <w:r w:rsidRPr="00547955">
        <w:rPr>
          <w:rFonts w:asciiTheme="minorHAnsi" w:eastAsiaTheme="minorHAnsi" w:hAnsiTheme="minorHAnsi" w:cstheme="minorBidi"/>
          <w:sz w:val="22"/>
          <w:szCs w:val="22"/>
          <w:lang w:val="en-IE"/>
        </w:rPr>
        <w:t>Safety Officer will contact the Chief Operating Officer &amp; Registrar/ Deputy President to activate the Critical Incident Management plan.</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In the event of a storm causing severe damage to a building or buildings on campus rendering them uninhabitable the Buildings and Estates Department must be alerted by the Head of Department or other building users.</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In the event of sustained storm force winds arising while classes are underway Heads of Departments will advise staff and students to remain indoors away from windows if necessary.  However staff or students may not be prevented from leaving the campus.</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A Head of Department may call an evacuation by act</w:t>
      </w:r>
      <w:r w:rsidR="00780527">
        <w:rPr>
          <w:rFonts w:asciiTheme="minorHAnsi" w:eastAsiaTheme="minorHAnsi" w:hAnsiTheme="minorHAnsi" w:cstheme="minorBidi"/>
          <w:sz w:val="22"/>
          <w:szCs w:val="22"/>
          <w:lang w:val="en-IE"/>
        </w:rPr>
        <w:t>ivating the fire alarm if they</w:t>
      </w:r>
      <w:r w:rsidRPr="00547955">
        <w:rPr>
          <w:rFonts w:asciiTheme="minorHAnsi" w:eastAsiaTheme="minorHAnsi" w:hAnsiTheme="minorHAnsi" w:cstheme="minorBidi"/>
          <w:sz w:val="22"/>
          <w:szCs w:val="22"/>
          <w:lang w:val="en-IE"/>
        </w:rPr>
        <w:t xml:space="preserve"> determines the risk to students or staff remaining in the building to be too great.</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Alternatively the Head of Department may request a partial evacuation of the building from the unsafe area (e.g. in an area where windows are broken). The Head of Department will request the assistance of Evacuation Stewards in clearing the area.  In either case the staff and students should be brought to a safe building or to a safe area within the same building.</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&amp; Estates Department will investigate the severity of the damage if it is safe to do so.</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Operational team will seek advice from Met </w:t>
      </w:r>
      <w:proofErr w:type="spellStart"/>
      <w:r w:rsidRPr="00547955">
        <w:rPr>
          <w:rFonts w:asciiTheme="minorHAnsi" w:eastAsiaTheme="minorHAnsi" w:hAnsiTheme="minorHAnsi" w:cstheme="minorBidi"/>
          <w:sz w:val="22"/>
          <w:szCs w:val="22"/>
          <w:lang w:val="en-IE"/>
        </w:rPr>
        <w:t>Eireann</w:t>
      </w:r>
      <w:proofErr w:type="spellEnd"/>
      <w:r w:rsidRPr="00547955">
        <w:rPr>
          <w:rFonts w:asciiTheme="minorHAnsi" w:eastAsiaTheme="minorHAnsi" w:hAnsiTheme="minorHAnsi" w:cstheme="minorBidi"/>
          <w:sz w:val="22"/>
          <w:szCs w:val="22"/>
          <w:lang w:val="en-IE"/>
        </w:rPr>
        <w:t xml:space="preserve"> and the emergency services with respect to the risks associated with continuing classes in severe storm conditions.</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Director, Buildings and Estates and the </w:t>
      </w:r>
      <w:r w:rsidRPr="00547955">
        <w:rPr>
          <w:rFonts w:asciiTheme="minorHAnsi" w:hAnsiTheme="minorHAnsi" w:cs="Helvetica"/>
          <w:color w:val="22201F"/>
          <w:sz w:val="22"/>
          <w:szCs w:val="22"/>
          <w:lang w:val="en"/>
        </w:rPr>
        <w:t>Vice President for Academic Affairs and Student Engagement</w:t>
      </w:r>
      <w:r w:rsidRPr="00547955">
        <w:rPr>
          <w:rFonts w:asciiTheme="minorHAnsi" w:eastAsiaTheme="minorHAnsi" w:hAnsiTheme="minorHAnsi" w:cstheme="minorBidi"/>
          <w:sz w:val="22"/>
          <w:szCs w:val="22"/>
          <w:lang w:val="en-IE"/>
        </w:rPr>
        <w:t xml:space="preserve"> will arrange alternative accommodation within the campus as required.</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w:t>
      </w:r>
      <w:r w:rsidRPr="00547955">
        <w:rPr>
          <w:rFonts w:asciiTheme="minorHAnsi" w:hAnsiTheme="minorHAnsi" w:cs="Helvetica"/>
          <w:color w:val="22201F"/>
          <w:sz w:val="22"/>
          <w:szCs w:val="22"/>
          <w:lang w:val="en"/>
        </w:rPr>
        <w:t xml:space="preserve">Vice President for Academic Affairs and Student Engagement </w:t>
      </w:r>
      <w:r w:rsidR="00B4525A">
        <w:rPr>
          <w:rFonts w:asciiTheme="minorHAnsi" w:hAnsiTheme="minorHAnsi" w:cs="Helvetica"/>
          <w:color w:val="22201F"/>
          <w:sz w:val="22"/>
          <w:szCs w:val="22"/>
          <w:lang w:val="en"/>
        </w:rPr>
        <w:t xml:space="preserve">(VPAASE) </w:t>
      </w:r>
      <w:r w:rsidRPr="00547955">
        <w:rPr>
          <w:rFonts w:asciiTheme="minorHAnsi" w:eastAsiaTheme="minorHAnsi" w:hAnsiTheme="minorHAnsi" w:cstheme="minorBidi"/>
          <w:sz w:val="22"/>
          <w:szCs w:val="22"/>
          <w:lang w:val="en-IE"/>
        </w:rPr>
        <w:t xml:space="preserve">will arrange for the communication of the location of the alternative venue to students via email, signage, social media and announcements over public address system in library. Relevant Heads of Department, lecturers and technicians and administrative staff will be contacted by telephone (home, mobile). </w:t>
      </w:r>
    </w:p>
    <w:p w:rsidR="00F02AB8" w:rsidRPr="00547955" w:rsidRDefault="00F02AB8" w:rsidP="00F02AB8">
      <w:pPr>
        <w:pStyle w:val="ListParagraph"/>
        <w:numPr>
          <w:ilvl w:val="0"/>
          <w:numId w:val="52"/>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Heads of Department will await further information from the Command and Control team with respect to the likely duration of the storm and any further instructions.</w:t>
      </w: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F02AB8" w:rsidRDefault="00F02AB8" w:rsidP="00F02AB8">
      <w:pPr>
        <w:spacing w:after="160" w:line="259" w:lineRule="auto"/>
        <w:rPr>
          <w:rFonts w:asciiTheme="majorHAnsi" w:eastAsiaTheme="majorEastAsia" w:hAnsiTheme="majorHAnsi" w:cstheme="majorBidi"/>
          <w:b/>
          <w:szCs w:val="22"/>
          <w:lang w:val="en-IE"/>
        </w:rPr>
      </w:pPr>
    </w:p>
    <w:p w:rsidR="00CB47C5" w:rsidRDefault="00CB47C5">
      <w:pPr>
        <w:spacing w:after="160" w:line="259" w:lineRule="auto"/>
        <w:rPr>
          <w:rFonts w:asciiTheme="minorHAnsi" w:eastAsia="MS Gothic" w:hAnsiTheme="minorHAnsi" w:cstheme="minorHAnsi"/>
          <w:b/>
          <w:bCs/>
          <w:color w:val="7D1A41"/>
          <w:sz w:val="28"/>
          <w:szCs w:val="28"/>
          <w:lang w:val="en-GB"/>
        </w:rPr>
      </w:pPr>
      <w:bookmarkStart w:id="67" w:name="_Toc528766524"/>
      <w:bookmarkStart w:id="68" w:name="_Toc531936208"/>
      <w:r>
        <w:br w:type="page"/>
      </w:r>
    </w:p>
    <w:p w:rsidR="00F02AB8" w:rsidRPr="00CD0DC5" w:rsidRDefault="003C687E" w:rsidP="00F02AB8">
      <w:pPr>
        <w:pStyle w:val="Heading"/>
      </w:pPr>
      <w:bookmarkStart w:id="69" w:name="_Toc24462631"/>
      <w:r>
        <w:lastRenderedPageBreak/>
        <w:t>4</w:t>
      </w:r>
      <w:r w:rsidR="00F02AB8">
        <w:t>.7 Interruption to Water S</w:t>
      </w:r>
      <w:r w:rsidR="00F02AB8" w:rsidRPr="00CD0DC5">
        <w:t>upply</w:t>
      </w:r>
      <w:bookmarkEnd w:id="67"/>
      <w:bookmarkEnd w:id="68"/>
      <w:bookmarkEnd w:id="69"/>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Local Authority will contact the Buildings and Estates Department to announce loss of water services.</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and Estates Department will call out the Operational team.</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color w:val="008080"/>
          <w:sz w:val="22"/>
          <w:szCs w:val="22"/>
          <w:lang w:val="en-IE"/>
        </w:rPr>
      </w:pPr>
      <w:r w:rsidRPr="00547955">
        <w:rPr>
          <w:rFonts w:asciiTheme="minorHAnsi" w:eastAsiaTheme="minorHAnsi" w:hAnsiTheme="minorHAnsi" w:cstheme="minorBidi"/>
          <w:sz w:val="22"/>
          <w:szCs w:val="22"/>
          <w:lang w:val="en-IE"/>
        </w:rPr>
        <w:t>The Safety Officer will inform the Chief Operating Officer &amp; Registrar/Deputy President and members of the Command and Control team but will not call them out.</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Buildings and Estates Department will liaise with the Local Authority to establish a timescale for return of service. Although the water supply to the hydrants is affected, the risk of loss of property increases however as fire detection and alarm systems will continue to function the risk of loss of life or injury will not increase significantly.</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If water will not return within 5 hours the University should be closed as appropriate. The Buildings and Estates Department will advise the Command and Control team to initiate University shutdown as required.</w:t>
      </w:r>
    </w:p>
    <w:p w:rsidR="00F02AB8"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Buildings and Estates Department will contact departments where experimental apparatus or require may require a flow of water.</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Director, Building and Estates will arrange for campus community to be informed as appropriate.</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 xml:space="preserve">The </w:t>
      </w:r>
      <w:r w:rsidRPr="00547955">
        <w:rPr>
          <w:rFonts w:asciiTheme="minorHAnsi" w:hAnsiTheme="minorHAnsi" w:cstheme="minorHAnsi"/>
          <w:color w:val="22201F"/>
          <w:sz w:val="22"/>
          <w:szCs w:val="22"/>
          <w:shd w:val="clear" w:color="auto" w:fill="FFFFFF"/>
        </w:rPr>
        <w:t>Vice President for Academic Affairs and Student Engagement</w:t>
      </w:r>
      <w:r w:rsidRPr="00547955">
        <w:rPr>
          <w:rFonts w:asciiTheme="minorHAnsi" w:eastAsiaTheme="minorHAnsi" w:hAnsiTheme="minorHAnsi" w:cstheme="minorBidi"/>
          <w:sz w:val="22"/>
          <w:szCs w:val="22"/>
          <w:lang w:val="en-IE"/>
        </w:rPr>
        <w:t xml:space="preserve"> will arrange for the communication of the closedown to students via email, social media and announcements over public address system in the library as appropriate.  </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Relevant Heads of Department, lecturers and technicians, administrative staff may be will be contacted by telephone (home, mobile) as appropriate.</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If required Security will erect ‘University Closed’ barriers at the two campus entrances.  Only students who are resident on campus will be allowed access.  Deliveries will not be allowed.</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Where there are evening lectures or a function in the University Concert Hall, the University Concert Hall and the Director, Marketing and Communications Division will contact the Local Radio Station and RTE to announce cancellation of the events.</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2"/>
          <w:szCs w:val="22"/>
          <w:lang w:val="en-IE"/>
        </w:rPr>
      </w:pPr>
      <w:r w:rsidRPr="00547955">
        <w:rPr>
          <w:rFonts w:asciiTheme="minorHAnsi" w:eastAsiaTheme="minorHAnsi" w:hAnsiTheme="minorHAnsi" w:cstheme="minorBidi"/>
          <w:sz w:val="22"/>
          <w:szCs w:val="22"/>
          <w:lang w:val="en-IE"/>
        </w:rPr>
        <w:t>The Operational team and security will convene the following morning at 7.30 am in the Control and Command centre to receive advice from the Director, Buildings and Estates with respect to a time frame for resumption.</w:t>
      </w:r>
    </w:p>
    <w:p w:rsidR="00F02AB8" w:rsidRPr="00547955" w:rsidRDefault="00F02AB8" w:rsidP="00F02AB8">
      <w:pPr>
        <w:pStyle w:val="ListParagraph"/>
        <w:numPr>
          <w:ilvl w:val="0"/>
          <w:numId w:val="53"/>
        </w:numPr>
        <w:spacing w:after="160" w:line="259" w:lineRule="auto"/>
        <w:jc w:val="both"/>
        <w:rPr>
          <w:rFonts w:asciiTheme="minorHAnsi" w:eastAsiaTheme="minorHAnsi" w:hAnsiTheme="minorHAnsi" w:cstheme="minorBidi"/>
          <w:sz w:val="28"/>
          <w:szCs w:val="22"/>
          <w:lang w:val="en-IE"/>
        </w:rPr>
      </w:pPr>
      <w:r w:rsidRPr="00547955">
        <w:rPr>
          <w:rFonts w:asciiTheme="minorHAnsi" w:eastAsiaTheme="minorHAnsi" w:hAnsiTheme="minorHAnsi" w:cstheme="minorBidi"/>
          <w:sz w:val="22"/>
          <w:szCs w:val="22"/>
          <w:lang w:val="en-IE"/>
        </w:rPr>
        <w:t>If water remains unavailable security procedures, announcements to media, contact with Heads of Department etc. will be repeated.</w:t>
      </w:r>
    </w:p>
    <w:p w:rsidR="00F02AB8" w:rsidRDefault="00F02AB8" w:rsidP="00F02AB8">
      <w:pPr>
        <w:spacing w:after="160" w:line="259" w:lineRule="auto"/>
        <w:jc w:val="both"/>
        <w:rPr>
          <w:rFonts w:asciiTheme="minorHAnsi" w:eastAsiaTheme="minorHAnsi" w:hAnsiTheme="minorHAnsi" w:cstheme="minorBidi"/>
          <w:sz w:val="28"/>
          <w:szCs w:val="22"/>
          <w:lang w:val="en-IE"/>
        </w:rPr>
      </w:pPr>
    </w:p>
    <w:p w:rsidR="00CB47C5" w:rsidRDefault="00CB47C5">
      <w:pPr>
        <w:spacing w:after="160" w:line="259" w:lineRule="auto"/>
        <w:rPr>
          <w:rFonts w:asciiTheme="minorHAnsi" w:eastAsiaTheme="minorHAnsi" w:hAnsiTheme="minorHAnsi" w:cstheme="minorBidi"/>
          <w:sz w:val="28"/>
          <w:szCs w:val="22"/>
          <w:lang w:val="en-IE"/>
        </w:rPr>
      </w:pPr>
      <w:r>
        <w:rPr>
          <w:rFonts w:asciiTheme="minorHAnsi" w:eastAsiaTheme="minorHAnsi" w:hAnsiTheme="minorHAnsi" w:cstheme="minorBidi"/>
          <w:sz w:val="28"/>
          <w:szCs w:val="22"/>
          <w:lang w:val="en-IE"/>
        </w:rPr>
        <w:br w:type="page"/>
      </w:r>
    </w:p>
    <w:p w:rsidR="00F02AB8" w:rsidRPr="00547955" w:rsidRDefault="00F02AB8" w:rsidP="00F02AB8">
      <w:pPr>
        <w:spacing w:after="160" w:line="259" w:lineRule="auto"/>
        <w:jc w:val="both"/>
        <w:rPr>
          <w:rFonts w:asciiTheme="minorHAnsi" w:eastAsiaTheme="minorHAnsi" w:hAnsiTheme="minorHAnsi" w:cstheme="minorBidi"/>
          <w:sz w:val="28"/>
          <w:szCs w:val="22"/>
          <w:lang w:val="en-IE"/>
        </w:rPr>
      </w:pPr>
    </w:p>
    <w:p w:rsidR="00F02AB8" w:rsidRPr="00CD0DC5" w:rsidRDefault="003C687E" w:rsidP="003C687E">
      <w:pPr>
        <w:pStyle w:val="Heading"/>
      </w:pPr>
      <w:bookmarkStart w:id="70" w:name="_Toc528766529"/>
      <w:bookmarkStart w:id="71" w:name="_Toc531936213"/>
      <w:bookmarkStart w:id="72" w:name="_Toc24462632"/>
      <w:r>
        <w:t>4.8</w:t>
      </w:r>
      <w:r w:rsidR="00CB47C5">
        <w:t xml:space="preserve"> </w:t>
      </w:r>
      <w:r w:rsidR="00F02AB8">
        <w:t>Water C</w:t>
      </w:r>
      <w:r w:rsidR="00F02AB8" w:rsidRPr="00CD0DC5">
        <w:t>ontamination</w:t>
      </w:r>
      <w:bookmarkEnd w:id="70"/>
      <w:bookmarkEnd w:id="71"/>
      <w:bookmarkEnd w:id="72"/>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Pr="000D1919" w:rsidRDefault="00F02AB8" w:rsidP="00F02AB8">
      <w:pPr>
        <w:spacing w:after="160" w:line="259" w:lineRule="auto"/>
        <w:jc w:val="both"/>
        <w:rPr>
          <w:rFonts w:asciiTheme="minorHAnsi" w:eastAsiaTheme="minorHAnsi" w:hAnsiTheme="minorHAnsi" w:cstheme="minorBidi"/>
          <w:sz w:val="22"/>
          <w:szCs w:val="22"/>
          <w:lang w:val="en-IE"/>
        </w:rPr>
      </w:pPr>
      <w:r w:rsidRPr="000D1919">
        <w:rPr>
          <w:rFonts w:asciiTheme="minorHAnsi" w:eastAsiaTheme="minorHAnsi" w:hAnsiTheme="minorHAnsi" w:cstheme="minorBidi"/>
          <w:sz w:val="22"/>
          <w:szCs w:val="22"/>
          <w:lang w:val="en-IE"/>
        </w:rPr>
        <w:t>For severe water contamination requiring supply shut off see Appendix 5.7</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Local Authority will contact the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to </w:t>
      </w:r>
      <w:r>
        <w:rPr>
          <w:rFonts w:asciiTheme="minorHAnsi" w:eastAsiaTheme="minorHAnsi" w:hAnsiTheme="minorHAnsi" w:cstheme="minorBidi"/>
          <w:sz w:val="22"/>
          <w:szCs w:val="22"/>
          <w:lang w:val="en-IE"/>
        </w:rPr>
        <w:t>announce contamination of supply and the severity of the contamination</w:t>
      </w:r>
      <w:r w:rsidRPr="00CD0DC5">
        <w:rPr>
          <w:rFonts w:asciiTheme="minorHAnsi" w:eastAsiaTheme="minorHAnsi" w:hAnsiTheme="minorHAnsi" w:cstheme="minorBidi"/>
          <w:sz w:val="22"/>
          <w:szCs w:val="22"/>
          <w:lang w:val="en-IE"/>
        </w:rPr>
        <w:t>.</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Buildings and Estates</w:t>
      </w:r>
      <w:r>
        <w:rPr>
          <w:rFonts w:asciiTheme="minorHAnsi" w:eastAsiaTheme="minorHAnsi" w:hAnsiTheme="minorHAnsi" w:cstheme="minorBidi"/>
          <w:sz w:val="22"/>
          <w:szCs w:val="22"/>
          <w:lang w:val="en-IE"/>
        </w:rPr>
        <w:t xml:space="preserve"> Department </w:t>
      </w:r>
      <w:r w:rsidRPr="00CD0DC5">
        <w:rPr>
          <w:rFonts w:asciiTheme="minorHAnsi" w:eastAsiaTheme="minorHAnsi" w:hAnsiTheme="minorHAnsi" w:cstheme="minorBidi"/>
          <w:sz w:val="22"/>
          <w:szCs w:val="22"/>
          <w:lang w:val="en-IE"/>
        </w:rPr>
        <w:t xml:space="preserve">will notify the Safety Officer who will call out the </w:t>
      </w:r>
      <w:r>
        <w:rPr>
          <w:rFonts w:asciiTheme="minorHAnsi" w:eastAsiaTheme="minorHAnsi" w:hAnsiTheme="minorHAnsi" w:cstheme="minorBidi"/>
          <w:sz w:val="22"/>
          <w:szCs w:val="22"/>
          <w:lang w:val="en-IE"/>
        </w:rPr>
        <w:t>Operational Team.</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 xml:space="preserve">Safety Officer </w:t>
      </w:r>
      <w:r w:rsidRPr="00CD0DC5">
        <w:rPr>
          <w:rFonts w:asciiTheme="minorHAnsi" w:eastAsiaTheme="minorHAnsi" w:hAnsiTheme="minorHAnsi" w:cstheme="minorBidi"/>
          <w:sz w:val="22"/>
          <w:szCs w:val="22"/>
          <w:lang w:val="en-IE"/>
        </w:rPr>
        <w:t xml:space="preserve">will inform the </w:t>
      </w:r>
      <w:r>
        <w:rPr>
          <w:rFonts w:asciiTheme="minorHAnsi" w:eastAsiaTheme="minorHAnsi" w:hAnsiTheme="minorHAnsi" w:cstheme="minorBidi"/>
          <w:sz w:val="22"/>
          <w:szCs w:val="22"/>
          <w:lang w:val="en-IE"/>
        </w:rPr>
        <w:t xml:space="preserve">Chief Operating Officer &amp; Registrar /Deputy </w:t>
      </w:r>
      <w:r w:rsidRPr="00CD0DC5">
        <w:rPr>
          <w:rFonts w:asciiTheme="minorHAnsi" w:eastAsiaTheme="minorHAnsi" w:hAnsiTheme="minorHAnsi" w:cstheme="minorBidi"/>
          <w:sz w:val="22"/>
          <w:szCs w:val="22"/>
          <w:lang w:val="en-IE"/>
        </w:rPr>
        <w:t xml:space="preserve">President and the members of the </w:t>
      </w:r>
      <w:r>
        <w:rPr>
          <w:rFonts w:asciiTheme="minorHAnsi" w:eastAsiaTheme="minorHAnsi" w:hAnsiTheme="minorHAnsi" w:cstheme="minorBidi"/>
          <w:sz w:val="22"/>
          <w:szCs w:val="22"/>
          <w:lang w:val="en-IE"/>
        </w:rPr>
        <w:t>Command and Control Team</w:t>
      </w:r>
      <w:r w:rsidRPr="00CD0DC5">
        <w:rPr>
          <w:rFonts w:asciiTheme="minorHAnsi" w:eastAsiaTheme="minorHAnsi" w:hAnsiTheme="minorHAnsi" w:cstheme="minorBidi"/>
          <w:sz w:val="22"/>
          <w:szCs w:val="22"/>
          <w:lang w:val="en-IE"/>
        </w:rPr>
        <w:t xml:space="preserve"> but will not call them out.</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Student Medical Centre will be alerted by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catering outlets will be alerted by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w:t>
      </w:r>
    </w:p>
    <w:p w:rsidR="00F02AB8"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sidRPr="006F6A01">
        <w:rPr>
          <w:rFonts w:asciiTheme="minorHAnsi" w:hAnsiTheme="minorHAnsi" w:cstheme="minorHAnsi"/>
          <w:color w:val="22201F"/>
          <w:sz w:val="22"/>
          <w:szCs w:val="22"/>
          <w:shd w:val="clear" w:color="auto" w:fill="FFFFFF"/>
        </w:rPr>
        <w:t>Vice President for Academic Affairs and Student Engagement</w:t>
      </w:r>
      <w:r w:rsidRPr="00CD0DC5">
        <w:rPr>
          <w:rFonts w:asciiTheme="minorHAnsi" w:eastAsiaTheme="minorHAnsi" w:hAnsiTheme="minorHAnsi" w:cstheme="minorBidi"/>
          <w:sz w:val="22"/>
          <w:szCs w:val="22"/>
          <w:lang w:val="en-IE"/>
        </w:rPr>
        <w:t xml:space="preserve"> will arrange for the communication of </w:t>
      </w:r>
      <w:r w:rsidR="00B4525A">
        <w:rPr>
          <w:rFonts w:asciiTheme="minorHAnsi" w:eastAsiaTheme="minorHAnsi" w:hAnsiTheme="minorHAnsi" w:cstheme="minorBidi"/>
          <w:sz w:val="22"/>
          <w:szCs w:val="22"/>
          <w:lang w:val="en-IE"/>
        </w:rPr>
        <w:t xml:space="preserve">the water contamination to </w:t>
      </w:r>
      <w:r>
        <w:rPr>
          <w:rFonts w:asciiTheme="minorHAnsi" w:eastAsiaTheme="minorHAnsi" w:hAnsiTheme="minorHAnsi" w:cstheme="minorBidi"/>
          <w:sz w:val="22"/>
          <w:szCs w:val="22"/>
          <w:lang w:val="en-IE"/>
        </w:rPr>
        <w:t xml:space="preserve">students via email, signage, social media </w:t>
      </w:r>
      <w:r w:rsidRPr="00CD0DC5">
        <w:rPr>
          <w:rFonts w:asciiTheme="minorHAnsi" w:eastAsiaTheme="minorHAnsi" w:hAnsiTheme="minorHAnsi" w:cstheme="minorBidi"/>
          <w:sz w:val="22"/>
          <w:szCs w:val="22"/>
          <w:lang w:val="en-IE"/>
        </w:rPr>
        <w:t xml:space="preserve">and announcements over public address system in library.  </w:t>
      </w:r>
    </w:p>
    <w:p w:rsidR="00F02AB8" w:rsidRPr="00FD7A7D"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Relevant Heads of Department, lecturers and technicians and administrative staff will be contac</w:t>
      </w:r>
      <w:r>
        <w:rPr>
          <w:rFonts w:asciiTheme="minorHAnsi" w:eastAsiaTheme="minorHAnsi" w:hAnsiTheme="minorHAnsi" w:cstheme="minorBidi"/>
          <w:sz w:val="22"/>
          <w:szCs w:val="22"/>
          <w:lang w:val="en-IE"/>
        </w:rPr>
        <w:t>ted as required.</w:t>
      </w:r>
    </w:p>
    <w:p w:rsidR="00F02AB8"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under the guidance of the </w:t>
      </w:r>
      <w:r>
        <w:rPr>
          <w:rFonts w:asciiTheme="minorHAnsi" w:eastAsiaTheme="minorHAnsi" w:hAnsiTheme="minorHAnsi" w:cstheme="minorBidi"/>
          <w:sz w:val="22"/>
          <w:szCs w:val="22"/>
          <w:lang w:val="en-IE"/>
        </w:rPr>
        <w:t>Operational Team</w:t>
      </w:r>
      <w:r w:rsidRPr="00CD0DC5">
        <w:rPr>
          <w:rFonts w:asciiTheme="minorHAnsi" w:eastAsiaTheme="minorHAnsi" w:hAnsiTheme="minorHAnsi" w:cstheme="minorBidi"/>
          <w:sz w:val="22"/>
          <w:szCs w:val="22"/>
          <w:lang w:val="en-IE"/>
        </w:rPr>
        <w:t xml:space="preserve"> will contact the porter in each building (where applicable) who will tour their building making announcements not to drink water and erecting warning signs.</w:t>
      </w:r>
    </w:p>
    <w:p w:rsidR="00F02AB8" w:rsidRPr="000D69CB" w:rsidRDefault="00F02AB8" w:rsidP="00F02AB8">
      <w:pPr>
        <w:numPr>
          <w:ilvl w:val="0"/>
          <w:numId w:val="13"/>
        </w:numPr>
        <w:spacing w:after="160" w:line="259" w:lineRule="auto"/>
        <w:ind w:left="360"/>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The Building and Estates Departments will </w:t>
      </w:r>
      <w:r w:rsidR="00290794">
        <w:rPr>
          <w:rFonts w:asciiTheme="minorHAnsi" w:eastAsiaTheme="minorHAnsi" w:hAnsiTheme="minorHAnsi" w:cstheme="minorBidi"/>
          <w:sz w:val="22"/>
          <w:szCs w:val="22"/>
          <w:lang w:val="en-IE"/>
        </w:rPr>
        <w:t>liaise</w:t>
      </w:r>
      <w:r>
        <w:rPr>
          <w:rFonts w:asciiTheme="minorHAnsi" w:eastAsiaTheme="minorHAnsi" w:hAnsiTheme="minorHAnsi" w:cstheme="minorBidi"/>
          <w:sz w:val="22"/>
          <w:szCs w:val="22"/>
          <w:lang w:val="en-IE"/>
        </w:rPr>
        <w:t xml:space="preserve"> with the Local Authority to confirm when the water supply returns to normal.  The campus community will be alerted as appropriate. </w:t>
      </w:r>
    </w:p>
    <w:p w:rsidR="00F02AB8" w:rsidRPr="00C4286A" w:rsidRDefault="00F02AB8" w:rsidP="00F02AB8">
      <w:pPr>
        <w:numPr>
          <w:ilvl w:val="2"/>
          <w:numId w:val="13"/>
        </w:numPr>
        <w:spacing w:after="160" w:line="259" w:lineRule="auto"/>
        <w:ind w:left="851" w:hanging="284"/>
        <w:jc w:val="both"/>
        <w:rPr>
          <w:rFonts w:asciiTheme="minorHAnsi" w:eastAsiaTheme="minorHAnsi" w:hAnsiTheme="minorHAnsi" w:cstheme="minorBidi"/>
          <w:sz w:val="28"/>
          <w:szCs w:val="22"/>
          <w:lang w:val="en-IE"/>
        </w:rPr>
      </w:pPr>
      <w:r w:rsidRPr="00C4286A">
        <w:rPr>
          <w:rFonts w:asciiTheme="minorHAnsi" w:eastAsiaTheme="minorHAnsi" w:hAnsiTheme="minorHAnsi" w:cstheme="minorBidi"/>
          <w:sz w:val="28"/>
          <w:szCs w:val="22"/>
          <w:lang w:val="en-IE"/>
        </w:rPr>
        <w:br w:type="page"/>
      </w:r>
    </w:p>
    <w:p w:rsidR="00F02AB8" w:rsidRPr="00CD0DC5" w:rsidRDefault="003C687E" w:rsidP="00F02AB8">
      <w:pPr>
        <w:pStyle w:val="Heading"/>
      </w:pPr>
      <w:bookmarkStart w:id="73" w:name="_Toc528766525"/>
      <w:bookmarkStart w:id="74" w:name="_Toc531936209"/>
      <w:bookmarkStart w:id="75" w:name="_Toc24462633"/>
      <w:r>
        <w:lastRenderedPageBreak/>
        <w:t>4</w:t>
      </w:r>
      <w:r w:rsidR="00F02AB8">
        <w:t>.9 Campus W</w:t>
      </w:r>
      <w:r w:rsidR="00F02AB8" w:rsidRPr="00CD0DC5">
        <w:t xml:space="preserve">ide </w:t>
      </w:r>
      <w:r w:rsidR="00F02AB8">
        <w:t>Unplanned Electrical Power O</w:t>
      </w:r>
      <w:r w:rsidR="00F02AB8" w:rsidRPr="00CD0DC5">
        <w:t>utage</w:t>
      </w:r>
      <w:bookmarkEnd w:id="73"/>
      <w:bookmarkEnd w:id="74"/>
      <w:bookmarkEnd w:id="75"/>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In the event of a</w:t>
      </w:r>
      <w:r>
        <w:rPr>
          <w:rFonts w:asciiTheme="minorHAnsi" w:eastAsiaTheme="minorHAnsi" w:hAnsiTheme="minorHAnsi" w:cstheme="minorBidi"/>
          <w:sz w:val="22"/>
          <w:szCs w:val="22"/>
          <w:lang w:val="en-IE"/>
        </w:rPr>
        <w:t>n</w:t>
      </w:r>
      <w:r w:rsidRPr="00CD0DC5">
        <w:rPr>
          <w:rFonts w:asciiTheme="minorHAnsi" w:eastAsiaTheme="minorHAnsi" w:hAnsiTheme="minorHAnsi" w:cstheme="minorBidi"/>
          <w:sz w:val="22"/>
          <w:szCs w:val="22"/>
          <w:lang w:val="en-IE"/>
        </w:rPr>
        <w:t xml:space="preserve"> </w:t>
      </w:r>
      <w:r>
        <w:rPr>
          <w:rFonts w:asciiTheme="minorHAnsi" w:eastAsiaTheme="minorHAnsi" w:hAnsiTheme="minorHAnsi" w:cstheme="minorBidi"/>
          <w:sz w:val="22"/>
          <w:szCs w:val="22"/>
          <w:lang w:val="en-IE"/>
        </w:rPr>
        <w:t xml:space="preserve">unplanned </w:t>
      </w:r>
      <w:r w:rsidRPr="00CD0DC5">
        <w:rPr>
          <w:rFonts w:asciiTheme="minorHAnsi" w:eastAsiaTheme="minorHAnsi" w:hAnsiTheme="minorHAnsi" w:cstheme="minorBidi"/>
          <w:sz w:val="22"/>
          <w:szCs w:val="22"/>
          <w:lang w:val="en-IE"/>
        </w:rPr>
        <w:t>campus wide power outage the Buildings and Estates</w:t>
      </w:r>
      <w:r>
        <w:rPr>
          <w:rFonts w:asciiTheme="minorHAnsi" w:eastAsiaTheme="minorHAnsi" w:hAnsiTheme="minorHAnsi" w:cstheme="minorBidi"/>
          <w:sz w:val="22"/>
          <w:szCs w:val="22"/>
          <w:lang w:val="en-IE"/>
        </w:rPr>
        <w:t xml:space="preserve"> Department will contact the ESB Networks </w:t>
      </w:r>
      <w:r w:rsidRPr="00CD0DC5">
        <w:rPr>
          <w:rFonts w:asciiTheme="minorHAnsi" w:eastAsiaTheme="minorHAnsi" w:hAnsiTheme="minorHAnsi" w:cstheme="minorBidi"/>
          <w:sz w:val="22"/>
          <w:szCs w:val="22"/>
          <w:lang w:val="en-IE"/>
        </w:rPr>
        <w:t>to ascertain the cause and likely duration.</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The </w:t>
      </w:r>
      <w:r w:rsidRPr="00CD0DC5">
        <w:rPr>
          <w:rFonts w:asciiTheme="minorHAnsi" w:eastAsiaTheme="minorHAnsi" w:hAnsiTheme="minorHAnsi" w:cstheme="minorBidi"/>
          <w:sz w:val="22"/>
          <w:szCs w:val="22"/>
          <w:lang w:val="en-IE"/>
        </w:rPr>
        <w:t>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will notify the Safety Officer.  When the outage is expected to continue in excess of 2</w:t>
      </w:r>
      <w:r w:rsidRPr="00CD0DC5">
        <w:rPr>
          <w:rFonts w:asciiTheme="minorHAnsi" w:eastAsiaTheme="minorHAnsi" w:hAnsiTheme="minorHAnsi" w:cstheme="minorBidi"/>
          <w:color w:val="FF0000"/>
          <w:sz w:val="22"/>
          <w:szCs w:val="22"/>
          <w:lang w:val="en-IE"/>
        </w:rPr>
        <w:t xml:space="preserve"> </w:t>
      </w:r>
      <w:r w:rsidRPr="00CD0DC5">
        <w:rPr>
          <w:rFonts w:asciiTheme="minorHAnsi" w:eastAsiaTheme="minorHAnsi" w:hAnsiTheme="minorHAnsi" w:cstheme="minorBidi"/>
          <w:sz w:val="22"/>
          <w:szCs w:val="22"/>
          <w:lang w:val="en-IE"/>
        </w:rPr>
        <w:t>hours the Safety Officer or the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will request the </w:t>
      </w:r>
      <w:r>
        <w:rPr>
          <w:rFonts w:asciiTheme="minorHAnsi" w:eastAsiaTheme="minorHAnsi" w:hAnsiTheme="minorHAnsi" w:cstheme="minorBidi"/>
          <w:sz w:val="22"/>
          <w:szCs w:val="22"/>
          <w:lang w:val="en-IE"/>
        </w:rPr>
        <w:t>Command and Control team</w:t>
      </w:r>
      <w:r w:rsidRPr="00CD0DC5">
        <w:rPr>
          <w:rFonts w:asciiTheme="minorHAnsi" w:eastAsiaTheme="minorHAnsi" w:hAnsiTheme="minorHAnsi" w:cstheme="minorBidi"/>
          <w:sz w:val="22"/>
          <w:szCs w:val="22"/>
          <w:lang w:val="en-IE"/>
        </w:rPr>
        <w:t xml:space="preserve"> to initiate shut down of the University.</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or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will call out the </w:t>
      </w:r>
      <w:r>
        <w:rPr>
          <w:rFonts w:asciiTheme="minorHAnsi" w:eastAsiaTheme="minorHAnsi" w:hAnsiTheme="minorHAnsi" w:cstheme="minorBidi"/>
          <w:sz w:val="22"/>
          <w:szCs w:val="22"/>
          <w:lang w:val="en-IE"/>
        </w:rPr>
        <w:t>Command and Control team</w:t>
      </w:r>
      <w:r w:rsidRPr="00CD0DC5">
        <w:rPr>
          <w:rFonts w:asciiTheme="minorHAnsi" w:eastAsiaTheme="minorHAnsi" w:hAnsiTheme="minorHAnsi" w:cstheme="minorBidi"/>
          <w:sz w:val="22"/>
          <w:szCs w:val="22"/>
          <w:lang w:val="en-IE"/>
        </w:rPr>
        <w:t>.  They will be informed of the nature of the incident.</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Command and Control and Operational teams</w:t>
      </w:r>
      <w:r w:rsidRPr="00CD0DC5">
        <w:rPr>
          <w:rFonts w:asciiTheme="minorHAnsi" w:eastAsiaTheme="minorHAnsi" w:hAnsiTheme="minorHAnsi" w:cstheme="minorBidi"/>
          <w:sz w:val="22"/>
          <w:szCs w:val="22"/>
          <w:lang w:val="en-IE"/>
        </w:rPr>
        <w:t xml:space="preserve"> will assemble in the </w:t>
      </w:r>
      <w:r>
        <w:rPr>
          <w:rFonts w:asciiTheme="minorHAnsi" w:eastAsiaTheme="minorHAnsi" w:hAnsiTheme="minorHAnsi" w:cstheme="minorBidi"/>
          <w:sz w:val="22"/>
          <w:szCs w:val="22"/>
          <w:lang w:val="en-IE"/>
        </w:rPr>
        <w:t>Command and Control centre</w:t>
      </w:r>
      <w:r w:rsidRPr="00CD0DC5">
        <w:rPr>
          <w:rFonts w:asciiTheme="minorHAnsi" w:eastAsiaTheme="minorHAnsi" w:hAnsiTheme="minorHAnsi" w:cstheme="minorBidi"/>
          <w:sz w:val="22"/>
          <w:szCs w:val="22"/>
          <w:lang w:val="en-IE"/>
        </w:rPr>
        <w:t>. If the first choice is not available the contact message w</w:t>
      </w:r>
      <w:r>
        <w:rPr>
          <w:rFonts w:asciiTheme="minorHAnsi" w:eastAsiaTheme="minorHAnsi" w:hAnsiTheme="minorHAnsi" w:cstheme="minorBidi"/>
          <w:sz w:val="22"/>
          <w:szCs w:val="22"/>
          <w:lang w:val="en-IE"/>
        </w:rPr>
        <w:t xml:space="preserve">ill tell the teams to go to a </w:t>
      </w:r>
      <w:r w:rsidRPr="00CD0DC5">
        <w:rPr>
          <w:rFonts w:asciiTheme="minorHAnsi" w:eastAsiaTheme="minorHAnsi" w:hAnsiTheme="minorHAnsi" w:cstheme="minorBidi"/>
          <w:sz w:val="22"/>
          <w:szCs w:val="22"/>
          <w:lang w:val="en-IE"/>
        </w:rPr>
        <w:t>second centre.</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Safety Officer will liaise between the power outage site and the </w:t>
      </w:r>
      <w:r>
        <w:rPr>
          <w:rFonts w:asciiTheme="minorHAnsi" w:eastAsiaTheme="minorHAnsi" w:hAnsiTheme="minorHAnsi" w:cstheme="minorBidi"/>
          <w:sz w:val="22"/>
          <w:szCs w:val="22"/>
          <w:lang w:val="en-IE"/>
        </w:rPr>
        <w:t>Command and Control centre</w:t>
      </w:r>
      <w:r w:rsidRPr="00CD0DC5">
        <w:rPr>
          <w:rFonts w:asciiTheme="minorHAnsi" w:eastAsiaTheme="minorHAnsi" w:hAnsiTheme="minorHAnsi" w:cstheme="minorBidi"/>
          <w:sz w:val="22"/>
          <w:szCs w:val="22"/>
          <w:lang w:val="en-IE"/>
        </w:rPr>
        <w:t>.</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If the power outage is expected to continue in excess of 2 hours an evacuation of the University must take place as emergency lighting and alarms may cease to operate within 2 hours and the safe egress of staff and students cannot be guaranteed in the event of a fire.  Evacuation of student residences will not take place.  The student residences are treated similar to conventional residential houses.</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will activate the automatic call</w:t>
      </w:r>
      <w:r>
        <w:rPr>
          <w:rFonts w:asciiTheme="minorHAnsi" w:eastAsiaTheme="minorHAnsi" w:hAnsiTheme="minorHAnsi" w:cstheme="minorBidi"/>
          <w:sz w:val="22"/>
          <w:szCs w:val="22"/>
          <w:lang w:val="en-IE"/>
        </w:rPr>
        <w:t>-</w:t>
      </w:r>
      <w:r w:rsidRPr="00CD0DC5">
        <w:rPr>
          <w:rFonts w:asciiTheme="minorHAnsi" w:eastAsiaTheme="minorHAnsi" w:hAnsiTheme="minorHAnsi" w:cstheme="minorBidi"/>
          <w:sz w:val="22"/>
          <w:szCs w:val="22"/>
          <w:lang w:val="en-IE"/>
        </w:rPr>
        <w:t>out for this scenario</w:t>
      </w:r>
      <w:r w:rsidRPr="00CD0DC5">
        <w:rPr>
          <w:rFonts w:asciiTheme="minorHAnsi" w:eastAsiaTheme="minorHAnsi" w:hAnsiTheme="minorHAnsi" w:cstheme="minorBidi"/>
          <w:color w:val="FF0000"/>
          <w:sz w:val="22"/>
          <w:szCs w:val="22"/>
          <w:lang w:val="en-IE"/>
        </w:rPr>
        <w:t>.</w:t>
      </w:r>
      <w:r w:rsidRPr="00CD0DC5">
        <w:rPr>
          <w:rFonts w:asciiTheme="minorHAnsi" w:eastAsiaTheme="minorHAnsi" w:hAnsiTheme="minorHAnsi" w:cstheme="minorBidi"/>
          <w:sz w:val="22"/>
          <w:szCs w:val="22"/>
          <w:lang w:val="en-IE"/>
        </w:rPr>
        <w:t xml:space="preserve"> This will inform Heads of Departments or alternates of the shutdown.</w:t>
      </w:r>
    </w:p>
    <w:p w:rsidR="00F02AB8" w:rsidRPr="00F27D07"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Heads of Departments will inform staff and students that they must leave the building with</w:t>
      </w:r>
      <w:r>
        <w:rPr>
          <w:rFonts w:asciiTheme="minorHAnsi" w:eastAsiaTheme="minorHAnsi" w:hAnsiTheme="minorHAnsi" w:cstheme="minorBidi"/>
          <w:sz w:val="22"/>
          <w:szCs w:val="22"/>
          <w:lang w:val="en-IE"/>
        </w:rPr>
        <w:t>in</w:t>
      </w:r>
      <w:r w:rsidRPr="00CD0DC5">
        <w:rPr>
          <w:rFonts w:asciiTheme="minorHAnsi" w:eastAsiaTheme="minorHAnsi" w:hAnsiTheme="minorHAnsi" w:cstheme="minorBidi"/>
          <w:sz w:val="22"/>
          <w:szCs w:val="22"/>
          <w:lang w:val="en-IE"/>
        </w:rPr>
        <w:t xml:space="preserve"> 0.5 hour</w:t>
      </w:r>
      <w:r>
        <w:rPr>
          <w:rFonts w:asciiTheme="minorHAnsi" w:eastAsiaTheme="minorHAnsi" w:hAnsiTheme="minorHAnsi" w:cstheme="minorBidi"/>
          <w:sz w:val="22"/>
          <w:szCs w:val="22"/>
          <w:lang w:val="en-IE"/>
        </w:rPr>
        <w:t>s</w:t>
      </w:r>
      <w:r w:rsidRPr="00CD0DC5">
        <w:rPr>
          <w:rFonts w:asciiTheme="minorHAnsi" w:eastAsiaTheme="minorHAnsi" w:hAnsiTheme="minorHAnsi" w:cstheme="minorBidi"/>
          <w:sz w:val="22"/>
          <w:szCs w:val="22"/>
          <w:lang w:val="en-IE"/>
        </w:rPr>
        <w:t xml:space="preserve"> after gathering personal belongings/work materials and switching off all machinery and equipment and go home. They will be warned that buildings will be locked. The Heads </w:t>
      </w:r>
      <w:r>
        <w:rPr>
          <w:rFonts w:asciiTheme="minorHAnsi" w:eastAsiaTheme="minorHAnsi" w:hAnsiTheme="minorHAnsi" w:cstheme="minorBidi"/>
          <w:sz w:val="22"/>
          <w:szCs w:val="22"/>
          <w:lang w:val="en-IE"/>
        </w:rPr>
        <w:t xml:space="preserve">of Department </w:t>
      </w:r>
      <w:r w:rsidRPr="00CD0DC5">
        <w:rPr>
          <w:rFonts w:asciiTheme="minorHAnsi" w:eastAsiaTheme="minorHAnsi" w:hAnsiTheme="minorHAnsi" w:cstheme="minorBidi"/>
          <w:sz w:val="22"/>
          <w:szCs w:val="22"/>
          <w:lang w:val="en-IE"/>
        </w:rPr>
        <w:t>will explain the problem regarding emergency lighting and alarms.</w:t>
      </w:r>
    </w:p>
    <w:p w:rsidR="00F02AB8" w:rsidRPr="00CD0DC5"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Staff and students will be told to return to the University the following day unless they hear otherwise </w:t>
      </w:r>
      <w:r>
        <w:rPr>
          <w:rFonts w:asciiTheme="minorHAnsi" w:eastAsiaTheme="minorHAnsi" w:hAnsiTheme="minorHAnsi" w:cstheme="minorBidi"/>
          <w:sz w:val="22"/>
          <w:szCs w:val="22"/>
          <w:lang w:val="en-IE"/>
        </w:rPr>
        <w:t xml:space="preserve">through the media (or unless </w:t>
      </w:r>
      <w:r w:rsidRPr="00CD0DC5">
        <w:rPr>
          <w:rFonts w:asciiTheme="minorHAnsi" w:eastAsiaTheme="minorHAnsi" w:hAnsiTheme="minorHAnsi" w:cstheme="minorBidi"/>
          <w:sz w:val="22"/>
          <w:szCs w:val="22"/>
          <w:lang w:val="en-IE"/>
        </w:rPr>
        <w:t>ESB</w:t>
      </w:r>
      <w:r>
        <w:rPr>
          <w:rFonts w:asciiTheme="minorHAnsi" w:eastAsiaTheme="minorHAnsi" w:hAnsiTheme="minorHAnsi" w:cstheme="minorBidi"/>
          <w:sz w:val="22"/>
          <w:szCs w:val="22"/>
          <w:lang w:val="en-IE"/>
        </w:rPr>
        <w:t xml:space="preserve"> Networks</w:t>
      </w:r>
      <w:r w:rsidRPr="00CD0DC5">
        <w:rPr>
          <w:rFonts w:asciiTheme="minorHAnsi" w:eastAsiaTheme="minorHAnsi" w:hAnsiTheme="minorHAnsi" w:cstheme="minorBidi"/>
          <w:sz w:val="22"/>
          <w:szCs w:val="22"/>
          <w:lang w:val="en-IE"/>
        </w:rPr>
        <w:t xml:space="preserve"> have informed the Buildings &amp; Estates </w:t>
      </w:r>
      <w:r>
        <w:rPr>
          <w:rFonts w:asciiTheme="minorHAnsi" w:eastAsiaTheme="minorHAnsi" w:hAnsiTheme="minorHAnsi" w:cstheme="minorBidi"/>
          <w:sz w:val="22"/>
          <w:szCs w:val="22"/>
          <w:lang w:val="en-IE"/>
        </w:rPr>
        <w:t xml:space="preserve">Department </w:t>
      </w:r>
      <w:r w:rsidRPr="00CD0DC5">
        <w:rPr>
          <w:rFonts w:asciiTheme="minorHAnsi" w:eastAsiaTheme="minorHAnsi" w:hAnsiTheme="minorHAnsi" w:cstheme="minorBidi"/>
          <w:sz w:val="22"/>
          <w:szCs w:val="22"/>
          <w:lang w:val="en-IE"/>
        </w:rPr>
        <w:t xml:space="preserve">that the power outage will continue for more than one day). </w:t>
      </w:r>
    </w:p>
    <w:p w:rsidR="00F02AB8" w:rsidRPr="00CD0DC5"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Director, </w:t>
      </w:r>
      <w:r>
        <w:rPr>
          <w:rFonts w:asciiTheme="minorHAnsi" w:eastAsiaTheme="minorHAnsi" w:hAnsiTheme="minorHAnsi" w:cstheme="minorBidi"/>
          <w:sz w:val="22"/>
          <w:szCs w:val="22"/>
          <w:lang w:val="en-IE"/>
        </w:rPr>
        <w:t>Marketing and Communications</w:t>
      </w:r>
      <w:r w:rsidRPr="00CD0DC5">
        <w:rPr>
          <w:rFonts w:asciiTheme="minorHAnsi" w:eastAsiaTheme="minorHAnsi" w:hAnsiTheme="minorHAnsi" w:cstheme="minorBidi"/>
          <w:sz w:val="22"/>
          <w:szCs w:val="22"/>
          <w:lang w:val="en-IE"/>
        </w:rPr>
        <w:t xml:space="preserve"> Division will organise for a recorded message to be placed on the University’s telephone line notifying staff and students of the situation.</w:t>
      </w:r>
    </w:p>
    <w:p w:rsidR="00F02AB8" w:rsidRPr="000D1919"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Porters will carry out a sweep of the building and inform those still remaining that the building will be locked shortly. When the Head of Department has established that the building is clear </w:t>
      </w:r>
      <w:r>
        <w:rPr>
          <w:rFonts w:asciiTheme="minorHAnsi" w:eastAsiaTheme="minorHAnsi" w:hAnsiTheme="minorHAnsi" w:cstheme="minorBidi"/>
          <w:sz w:val="22"/>
          <w:szCs w:val="22"/>
          <w:lang w:val="en-IE"/>
        </w:rPr>
        <w:t>(s)</w:t>
      </w:r>
      <w:r w:rsidRPr="00CD0DC5">
        <w:rPr>
          <w:rFonts w:asciiTheme="minorHAnsi" w:eastAsiaTheme="minorHAnsi" w:hAnsiTheme="minorHAnsi" w:cstheme="minorBidi"/>
          <w:sz w:val="22"/>
          <w:szCs w:val="22"/>
          <w:lang w:val="en-IE"/>
        </w:rPr>
        <w:t>he will instruct the Buildings and Estates Officer to lock the building.</w:t>
      </w:r>
    </w:p>
    <w:p w:rsidR="00F02AB8" w:rsidRPr="00AF626E"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Security will erect ‘University Closed’ barriers at </w:t>
      </w:r>
      <w:r>
        <w:rPr>
          <w:rFonts w:asciiTheme="minorHAnsi" w:eastAsiaTheme="minorHAnsi" w:hAnsiTheme="minorHAnsi" w:cstheme="minorBidi"/>
          <w:sz w:val="22"/>
          <w:szCs w:val="22"/>
          <w:lang w:val="en-IE"/>
        </w:rPr>
        <w:t>both campus entrances</w:t>
      </w:r>
      <w:r w:rsidRPr="00CD0DC5">
        <w:rPr>
          <w:rFonts w:asciiTheme="minorHAnsi" w:eastAsiaTheme="minorHAnsi" w:hAnsiTheme="minorHAnsi" w:cstheme="minorBidi"/>
          <w:sz w:val="22"/>
          <w:szCs w:val="22"/>
          <w:lang w:val="en-IE"/>
        </w:rPr>
        <w:t>.  Only students who are resident on campus will be allowed access.  Deliveries will not be allowed.</w:t>
      </w:r>
    </w:p>
    <w:p w:rsidR="00F02AB8" w:rsidRPr="00AF626E"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Operational team</w:t>
      </w:r>
      <w:r w:rsidRPr="00CD0DC5">
        <w:rPr>
          <w:rFonts w:asciiTheme="minorHAnsi" w:eastAsiaTheme="minorHAnsi" w:hAnsiTheme="minorHAnsi" w:cstheme="minorBidi"/>
          <w:sz w:val="22"/>
          <w:szCs w:val="22"/>
          <w:lang w:val="en-IE"/>
        </w:rPr>
        <w:t xml:space="preserve"> / security will convene the following morning at 7.30 am in the </w:t>
      </w:r>
      <w:r>
        <w:rPr>
          <w:rFonts w:asciiTheme="minorHAnsi" w:eastAsiaTheme="minorHAnsi" w:hAnsiTheme="minorHAnsi" w:cstheme="minorBidi"/>
          <w:sz w:val="22"/>
          <w:szCs w:val="22"/>
          <w:lang w:val="en-IE"/>
        </w:rPr>
        <w:t>Control and Command centre</w:t>
      </w:r>
      <w:r w:rsidRPr="00CD0DC5">
        <w:rPr>
          <w:rFonts w:asciiTheme="minorHAnsi" w:eastAsiaTheme="minorHAnsi" w:hAnsiTheme="minorHAnsi" w:cstheme="minorBidi"/>
          <w:sz w:val="22"/>
          <w:szCs w:val="22"/>
          <w:lang w:val="en-IE"/>
        </w:rPr>
        <w:t>.  The 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will resume contact with the ESB to determine the status of the outage.  If the power outage is due to continue se</w:t>
      </w:r>
      <w:r>
        <w:rPr>
          <w:rFonts w:asciiTheme="minorHAnsi" w:eastAsiaTheme="minorHAnsi" w:hAnsiTheme="minorHAnsi" w:cstheme="minorBidi"/>
          <w:sz w:val="22"/>
          <w:szCs w:val="22"/>
          <w:lang w:val="en-IE"/>
        </w:rPr>
        <w:t>curity will be instructed to control</w:t>
      </w:r>
      <w:r w:rsidRPr="00CD0DC5">
        <w:rPr>
          <w:rFonts w:asciiTheme="minorHAnsi" w:eastAsiaTheme="minorHAnsi" w:hAnsiTheme="minorHAnsi" w:cstheme="minorBidi"/>
          <w:sz w:val="22"/>
          <w:szCs w:val="22"/>
          <w:lang w:val="en-IE"/>
        </w:rPr>
        <w:t xml:space="preserve"> the gates and restrict traffic into the campus. Deliveries will not be allowed.</w:t>
      </w:r>
    </w:p>
    <w:p w:rsidR="00F02AB8" w:rsidRPr="00AF626E"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lastRenderedPageBreak/>
        <w:t>The recorded telephone message will remain in place.</w:t>
      </w:r>
    </w:p>
    <w:p w:rsidR="00F02AB8" w:rsidRPr="00AF626E"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If power has returned the </w:t>
      </w:r>
      <w:r>
        <w:rPr>
          <w:rFonts w:asciiTheme="minorHAnsi" w:eastAsiaTheme="minorHAnsi" w:hAnsiTheme="minorHAnsi" w:cstheme="minorBidi"/>
          <w:sz w:val="22"/>
          <w:szCs w:val="22"/>
          <w:lang w:val="en-IE"/>
        </w:rPr>
        <w:t>Director, Marketing and Communications Division</w:t>
      </w:r>
      <w:r w:rsidRPr="00CD0DC5">
        <w:rPr>
          <w:rFonts w:asciiTheme="minorHAnsi" w:eastAsiaTheme="minorHAnsi" w:hAnsiTheme="minorHAnsi" w:cstheme="minorBidi"/>
          <w:sz w:val="22"/>
          <w:szCs w:val="22"/>
          <w:lang w:val="en-IE"/>
        </w:rPr>
        <w:t xml:space="preserve"> will contact local radio and RT</w:t>
      </w:r>
      <w:r>
        <w:rPr>
          <w:rFonts w:asciiTheme="minorHAnsi" w:eastAsiaTheme="minorHAnsi" w:hAnsiTheme="minorHAnsi" w:cstheme="minorBidi"/>
          <w:sz w:val="22"/>
          <w:szCs w:val="22"/>
          <w:lang w:val="en-IE"/>
        </w:rPr>
        <w:t xml:space="preserve">E requesting an announcement be </w:t>
      </w:r>
      <w:r w:rsidRPr="00CD0DC5">
        <w:rPr>
          <w:rFonts w:asciiTheme="minorHAnsi" w:eastAsiaTheme="minorHAnsi" w:hAnsiTheme="minorHAnsi" w:cstheme="minorBidi"/>
          <w:sz w:val="22"/>
          <w:szCs w:val="22"/>
          <w:lang w:val="en-IE"/>
        </w:rPr>
        <w:t>made that the University is open.</w:t>
      </w:r>
    </w:p>
    <w:p w:rsidR="00F02AB8" w:rsidRPr="00AF626E"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Security will remove the ‘University Closed’ barriers.</w:t>
      </w:r>
    </w:p>
    <w:p w:rsidR="00F02AB8" w:rsidRPr="00CD0DC5" w:rsidRDefault="00F02AB8" w:rsidP="00F02AB8">
      <w:pPr>
        <w:numPr>
          <w:ilvl w:val="0"/>
          <w:numId w:val="55"/>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recorded telephone message will be removed.  </w:t>
      </w:r>
    </w:p>
    <w:p w:rsidR="00F02AB8" w:rsidRDefault="00F02AB8" w:rsidP="00F02AB8">
      <w:pPr>
        <w:pStyle w:val="ListParagraph"/>
        <w:tabs>
          <w:tab w:val="left" w:pos="7590"/>
        </w:tabs>
        <w:ind w:left="851" w:hanging="284"/>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ab/>
      </w:r>
    </w:p>
    <w:p w:rsidR="00F02AB8" w:rsidRDefault="00F02AB8" w:rsidP="00F02AB8">
      <w:pPr>
        <w:pStyle w:val="Heading"/>
        <w:rPr>
          <w:rFonts w:eastAsiaTheme="minorHAnsi" w:cstheme="minorBidi"/>
          <w:sz w:val="22"/>
          <w:szCs w:val="22"/>
          <w:lang w:val="en-IE"/>
        </w:rPr>
      </w:pPr>
      <w:r>
        <w:rPr>
          <w:rFonts w:eastAsiaTheme="minorHAnsi" w:cstheme="minorBidi"/>
          <w:sz w:val="22"/>
          <w:szCs w:val="22"/>
          <w:lang w:val="en-IE"/>
        </w:rPr>
        <w:br w:type="page"/>
      </w:r>
    </w:p>
    <w:p w:rsidR="00F02AB8" w:rsidRPr="00CD0DC5" w:rsidRDefault="003C687E" w:rsidP="00F02AB8">
      <w:pPr>
        <w:pStyle w:val="Heading"/>
        <w:rPr>
          <w:rFonts w:eastAsiaTheme="majorEastAsia" w:cstheme="majorBidi"/>
        </w:rPr>
      </w:pPr>
      <w:bookmarkStart w:id="76" w:name="_Toc528766532"/>
      <w:bookmarkStart w:id="77" w:name="_Toc531936216"/>
      <w:bookmarkStart w:id="78" w:name="_Toc24462634"/>
      <w:r>
        <w:lastRenderedPageBreak/>
        <w:t>4</w:t>
      </w:r>
      <w:r w:rsidR="00F02AB8">
        <w:t>.10 Gas Line Rupture/Damage to Pressure Reduction S</w:t>
      </w:r>
      <w:r w:rsidR="00F02AB8" w:rsidRPr="00CD0DC5">
        <w:t>tation</w:t>
      </w:r>
      <w:bookmarkEnd w:id="76"/>
      <w:bookmarkEnd w:id="77"/>
      <w:bookmarkEnd w:id="78"/>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Any member of staff, student or contractor who becomes aware of damage to the gas line/equipm</w:t>
      </w:r>
      <w:r>
        <w:rPr>
          <w:rFonts w:asciiTheme="minorHAnsi" w:eastAsiaTheme="minorHAnsi" w:hAnsiTheme="minorHAnsi" w:cstheme="minorBidi"/>
          <w:sz w:val="22"/>
          <w:szCs w:val="22"/>
          <w:lang w:val="en-IE"/>
        </w:rPr>
        <w:t>ent should contact the Gas Networks Ireland</w:t>
      </w:r>
      <w:r w:rsidRPr="00CD0DC5">
        <w:rPr>
          <w:rFonts w:asciiTheme="minorHAnsi" w:eastAsiaTheme="minorHAnsi" w:hAnsiTheme="minorHAnsi" w:cstheme="minorBidi"/>
          <w:sz w:val="22"/>
          <w:szCs w:val="22"/>
          <w:lang w:val="en-IE"/>
        </w:rPr>
        <w:t xml:space="preserve"> Emergency Line </w:t>
      </w:r>
      <w:r w:rsidRPr="00CD0DC5">
        <w:rPr>
          <w:rFonts w:asciiTheme="minorHAnsi" w:eastAsiaTheme="minorHAnsi" w:hAnsiTheme="minorHAnsi" w:cstheme="minorBidi"/>
          <w:b/>
          <w:bCs/>
          <w:sz w:val="22"/>
          <w:szCs w:val="22"/>
          <w:lang w:val="en-IE"/>
        </w:rPr>
        <w:t>1-850-205050.</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Machinery or vehicle drivers who damage or rupture a gas line/equipment should stop the equipment or machinery safely, move away from the area and contact the </w:t>
      </w:r>
      <w:proofErr w:type="spellStart"/>
      <w:r w:rsidRPr="00483008">
        <w:rPr>
          <w:rFonts w:asciiTheme="minorHAnsi" w:eastAsiaTheme="minorHAnsi" w:hAnsiTheme="minorHAnsi" w:cstheme="minorBidi"/>
          <w:sz w:val="22"/>
          <w:szCs w:val="22"/>
          <w:lang w:val="en-IE"/>
        </w:rPr>
        <w:t>Bord</w:t>
      </w:r>
      <w:proofErr w:type="spellEnd"/>
      <w:r w:rsidRPr="00483008">
        <w:rPr>
          <w:rFonts w:asciiTheme="minorHAnsi" w:eastAsiaTheme="minorHAnsi" w:hAnsiTheme="minorHAnsi" w:cstheme="minorBidi"/>
          <w:sz w:val="22"/>
          <w:szCs w:val="22"/>
          <w:lang w:val="en-IE"/>
        </w:rPr>
        <w:t xml:space="preserve">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Emergency Line </w:t>
      </w:r>
      <w:r w:rsidRPr="00483008">
        <w:rPr>
          <w:rFonts w:asciiTheme="minorHAnsi" w:eastAsiaTheme="minorHAnsi" w:hAnsiTheme="minorHAnsi" w:cstheme="minorBidi"/>
          <w:b/>
          <w:bCs/>
          <w:sz w:val="22"/>
          <w:szCs w:val="22"/>
          <w:lang w:val="en-IE"/>
        </w:rPr>
        <w:t>1-850-205050.</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Persons reporting an incident to </w:t>
      </w:r>
      <w:proofErr w:type="spellStart"/>
      <w:r w:rsidRPr="00483008">
        <w:rPr>
          <w:rFonts w:asciiTheme="minorHAnsi" w:eastAsiaTheme="minorHAnsi" w:hAnsiTheme="minorHAnsi" w:cstheme="minorBidi"/>
          <w:sz w:val="22"/>
          <w:szCs w:val="22"/>
          <w:lang w:val="en-IE"/>
        </w:rPr>
        <w:t>Bord</w:t>
      </w:r>
      <w:proofErr w:type="spellEnd"/>
      <w:r w:rsidRPr="00483008">
        <w:rPr>
          <w:rFonts w:asciiTheme="minorHAnsi" w:eastAsiaTheme="minorHAnsi" w:hAnsiTheme="minorHAnsi" w:cstheme="minorBidi"/>
          <w:sz w:val="22"/>
          <w:szCs w:val="22"/>
          <w:lang w:val="en-IE"/>
        </w:rPr>
        <w:t xml:space="preserve">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should give the exact location of the incident (e.g. beside the Foundation Building), the nature of the incident, (e.g. the bucket of a digger has penetrated a gas line) and the diameter of the damaged line if possible (by observation).</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External gas valves, including those at pressure reduction stations, should </w:t>
      </w:r>
      <w:r w:rsidRPr="00483008">
        <w:rPr>
          <w:rFonts w:asciiTheme="minorHAnsi" w:eastAsiaTheme="minorHAnsi" w:hAnsiTheme="minorHAnsi" w:cstheme="minorBidi"/>
          <w:b/>
          <w:bCs/>
          <w:sz w:val="22"/>
          <w:szCs w:val="22"/>
          <w:lang w:val="en-IE"/>
        </w:rPr>
        <w:t>not</w:t>
      </w:r>
      <w:r w:rsidRPr="00483008">
        <w:rPr>
          <w:rFonts w:asciiTheme="minorHAnsi" w:eastAsiaTheme="minorHAnsi" w:hAnsiTheme="minorHAnsi" w:cstheme="minorBidi"/>
          <w:sz w:val="22"/>
          <w:szCs w:val="22"/>
          <w:lang w:val="en-IE"/>
        </w:rPr>
        <w:t xml:space="preserve"> be turned off prior to </w:t>
      </w:r>
      <w:proofErr w:type="spellStart"/>
      <w:r w:rsidRPr="00483008">
        <w:rPr>
          <w:rFonts w:asciiTheme="minorHAnsi" w:eastAsiaTheme="minorHAnsi" w:hAnsiTheme="minorHAnsi" w:cstheme="minorBidi"/>
          <w:sz w:val="22"/>
          <w:szCs w:val="22"/>
          <w:lang w:val="en-IE"/>
        </w:rPr>
        <w:t>Bord</w:t>
      </w:r>
      <w:proofErr w:type="spellEnd"/>
      <w:r w:rsidRPr="00483008">
        <w:rPr>
          <w:rFonts w:asciiTheme="minorHAnsi" w:eastAsiaTheme="minorHAnsi" w:hAnsiTheme="minorHAnsi" w:cstheme="minorBidi"/>
          <w:sz w:val="22"/>
          <w:szCs w:val="22"/>
          <w:lang w:val="en-IE"/>
        </w:rPr>
        <w:t xml:space="preserve">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 xml:space="preserve">’ arrival on site unless so instructed by </w:t>
      </w:r>
      <w:proofErr w:type="spellStart"/>
      <w:r w:rsidRPr="00483008">
        <w:rPr>
          <w:rFonts w:asciiTheme="minorHAnsi" w:eastAsiaTheme="minorHAnsi" w:hAnsiTheme="minorHAnsi" w:cstheme="minorBidi"/>
          <w:sz w:val="22"/>
          <w:szCs w:val="22"/>
          <w:lang w:val="en-IE"/>
        </w:rPr>
        <w:t>Bord</w:t>
      </w:r>
      <w:proofErr w:type="spellEnd"/>
      <w:r w:rsidRPr="00483008">
        <w:rPr>
          <w:rFonts w:asciiTheme="minorHAnsi" w:eastAsiaTheme="minorHAnsi" w:hAnsiTheme="minorHAnsi" w:cstheme="minorBidi"/>
          <w:sz w:val="22"/>
          <w:szCs w:val="22"/>
          <w:lang w:val="en-IE"/>
        </w:rPr>
        <w:t xml:space="preserve"> </w:t>
      </w:r>
      <w:proofErr w:type="spellStart"/>
      <w:r w:rsidRPr="00483008">
        <w:rPr>
          <w:rFonts w:asciiTheme="minorHAnsi" w:eastAsiaTheme="minorHAnsi" w:hAnsiTheme="minorHAnsi" w:cstheme="minorBidi"/>
          <w:sz w:val="22"/>
          <w:szCs w:val="22"/>
          <w:lang w:val="en-IE"/>
        </w:rPr>
        <w:t>Gais</w:t>
      </w:r>
      <w:proofErr w:type="spellEnd"/>
      <w:r w:rsidRPr="00483008">
        <w:rPr>
          <w:rFonts w:asciiTheme="minorHAnsi" w:eastAsiaTheme="minorHAnsi" w:hAnsiTheme="minorHAnsi" w:cstheme="minorBidi"/>
          <w:sz w:val="22"/>
          <w:szCs w:val="22"/>
          <w:lang w:val="en-IE"/>
        </w:rPr>
        <w:t>.</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53107F">
        <w:rPr>
          <w:rFonts w:asciiTheme="minorHAnsi" w:eastAsiaTheme="minorHAnsi" w:hAnsiTheme="minorHAnsi" w:cstheme="minorBidi"/>
          <w:sz w:val="22"/>
          <w:szCs w:val="22"/>
          <w:lang w:val="en-IE"/>
        </w:rPr>
        <w:t xml:space="preserve">Person who has detected the gas line damage to contact the internal UL emergency phone 3333 using an internal phone or if using a mobile 061 213333 to ensure ETHANE information is received (Appendix 1).    </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The Buildings and Estates Department will </w:t>
      </w:r>
      <w:r>
        <w:rPr>
          <w:rFonts w:asciiTheme="minorHAnsi" w:eastAsiaTheme="minorHAnsi" w:hAnsiTheme="minorHAnsi" w:cstheme="minorBidi"/>
          <w:sz w:val="22"/>
          <w:szCs w:val="22"/>
          <w:lang w:val="en-IE"/>
        </w:rPr>
        <w:t>take steps to control access to the area</w:t>
      </w:r>
      <w:r w:rsidRPr="00483008">
        <w:rPr>
          <w:rFonts w:asciiTheme="minorHAnsi" w:eastAsiaTheme="minorHAnsi" w:hAnsiTheme="minorHAnsi" w:cstheme="minorBidi"/>
          <w:sz w:val="22"/>
          <w:szCs w:val="22"/>
          <w:lang w:val="en-IE"/>
        </w:rPr>
        <w:t>.</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If the external rupture is close to a building, the Department Buildings and Estates </w:t>
      </w:r>
      <w:r>
        <w:rPr>
          <w:rFonts w:asciiTheme="minorHAnsi" w:eastAsiaTheme="minorHAnsi" w:hAnsiTheme="minorHAnsi" w:cstheme="minorBidi"/>
          <w:sz w:val="22"/>
          <w:szCs w:val="22"/>
          <w:lang w:val="en-IE"/>
        </w:rPr>
        <w:t xml:space="preserve">will take steps to ensure that </w:t>
      </w:r>
      <w:r w:rsidRPr="00483008">
        <w:rPr>
          <w:rFonts w:asciiTheme="minorHAnsi" w:eastAsiaTheme="minorHAnsi" w:hAnsiTheme="minorHAnsi" w:cstheme="minorBidi"/>
          <w:sz w:val="22"/>
          <w:szCs w:val="22"/>
          <w:lang w:val="en-IE"/>
        </w:rPr>
        <w:t xml:space="preserve">windows in the building </w:t>
      </w:r>
      <w:r>
        <w:rPr>
          <w:rFonts w:asciiTheme="minorHAnsi" w:eastAsiaTheme="minorHAnsi" w:hAnsiTheme="minorHAnsi" w:cstheme="minorBidi"/>
          <w:sz w:val="22"/>
          <w:szCs w:val="22"/>
          <w:lang w:val="en-IE"/>
        </w:rPr>
        <w:t xml:space="preserve">are closed to prevent entry of gas and to alert </w:t>
      </w:r>
      <w:r w:rsidRPr="00483008">
        <w:rPr>
          <w:rFonts w:asciiTheme="minorHAnsi" w:eastAsiaTheme="minorHAnsi" w:hAnsiTheme="minorHAnsi" w:cstheme="minorBidi"/>
          <w:sz w:val="22"/>
          <w:szCs w:val="22"/>
          <w:lang w:val="en-IE"/>
        </w:rPr>
        <w:t xml:space="preserve">staff and students to stop hot work (i.e. to turn off </w:t>
      </w:r>
      <w:proofErr w:type="spellStart"/>
      <w:r w:rsidRPr="00483008">
        <w:rPr>
          <w:rFonts w:asciiTheme="minorHAnsi" w:eastAsiaTheme="minorHAnsi" w:hAnsiTheme="minorHAnsi" w:cstheme="minorBidi"/>
          <w:sz w:val="22"/>
          <w:szCs w:val="22"/>
          <w:lang w:val="en-IE"/>
        </w:rPr>
        <w:t>bunsen</w:t>
      </w:r>
      <w:proofErr w:type="spellEnd"/>
      <w:r w:rsidRPr="00483008">
        <w:rPr>
          <w:rFonts w:asciiTheme="minorHAnsi" w:eastAsiaTheme="minorHAnsi" w:hAnsiTheme="minorHAnsi" w:cstheme="minorBidi"/>
          <w:sz w:val="22"/>
          <w:szCs w:val="22"/>
          <w:lang w:val="en-IE"/>
        </w:rPr>
        <w:t xml:space="preserve"> burners, stop welding etc.).</w:t>
      </w:r>
    </w:p>
    <w:p w:rsidR="00F02AB8" w:rsidRPr="0053107F"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 xml:space="preserve">The Buildings and Estates Department or the Safety Officer will liaise with </w:t>
      </w:r>
      <w:r>
        <w:rPr>
          <w:rFonts w:asciiTheme="minorHAnsi" w:eastAsiaTheme="minorHAnsi" w:hAnsiTheme="minorHAnsi" w:cstheme="minorBidi"/>
          <w:sz w:val="22"/>
          <w:szCs w:val="22"/>
          <w:lang w:val="en-IE"/>
        </w:rPr>
        <w:t>Gas Networks Ireland</w:t>
      </w:r>
      <w:r w:rsidRPr="00483008">
        <w:rPr>
          <w:rFonts w:asciiTheme="minorHAnsi" w:eastAsiaTheme="minorHAnsi" w:hAnsiTheme="minorHAnsi" w:cstheme="minorBidi"/>
          <w:sz w:val="22"/>
          <w:szCs w:val="22"/>
          <w:lang w:val="en-IE"/>
        </w:rPr>
        <w:t xml:space="preserve"> personnel at the site of the incident.</w:t>
      </w:r>
    </w:p>
    <w:p w:rsidR="00F02AB8" w:rsidRDefault="00F02AB8" w:rsidP="00F02AB8">
      <w:pPr>
        <w:numPr>
          <w:ilvl w:val="0"/>
          <w:numId w:val="62"/>
        </w:numPr>
        <w:spacing w:after="160" w:line="259" w:lineRule="auto"/>
        <w:jc w:val="both"/>
        <w:rPr>
          <w:rFonts w:asciiTheme="minorHAnsi" w:eastAsiaTheme="minorHAnsi" w:hAnsiTheme="minorHAnsi" w:cstheme="minorBidi"/>
          <w:sz w:val="22"/>
          <w:szCs w:val="22"/>
          <w:lang w:val="en-IE"/>
        </w:rPr>
      </w:pPr>
      <w:r w:rsidRPr="00483008">
        <w:rPr>
          <w:rFonts w:asciiTheme="minorHAnsi" w:eastAsiaTheme="minorHAnsi" w:hAnsiTheme="minorHAnsi" w:cstheme="minorBidi"/>
          <w:sz w:val="22"/>
          <w:szCs w:val="22"/>
          <w:lang w:val="en-IE"/>
        </w:rPr>
        <w:t>The Buildings and Estates Department will inform relevant Heads of Department when gas supplies are restored.</w:t>
      </w:r>
    </w:p>
    <w:p w:rsidR="00F02AB8" w:rsidRDefault="00F02AB8" w:rsidP="00F02AB8">
      <w:pPr>
        <w:pStyle w:val="ListParagrap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p>
    <w:p w:rsidR="00F02AB8" w:rsidRPr="00C4286A" w:rsidRDefault="00F02AB8" w:rsidP="00F02AB8">
      <w:pPr>
        <w:spacing w:after="160" w:line="259" w:lineRule="auto"/>
        <w:jc w:val="both"/>
        <w:rPr>
          <w:rFonts w:asciiTheme="minorHAnsi" w:eastAsiaTheme="minorHAnsi" w:hAnsiTheme="minorHAnsi" w:cstheme="minorBidi"/>
          <w:sz w:val="22"/>
          <w:szCs w:val="22"/>
          <w:lang w:val="en-IE"/>
        </w:rPr>
      </w:pPr>
    </w:p>
    <w:p w:rsidR="00F02AB8" w:rsidRPr="00CD0DC5" w:rsidRDefault="003C687E" w:rsidP="00F02AB8">
      <w:pPr>
        <w:pStyle w:val="Heading"/>
      </w:pPr>
      <w:bookmarkStart w:id="79" w:name="_Toc528766527"/>
      <w:bookmarkStart w:id="80" w:name="_Toc531936211"/>
      <w:bookmarkStart w:id="81" w:name="_Toc24462635"/>
      <w:r>
        <w:lastRenderedPageBreak/>
        <w:t>4</w:t>
      </w:r>
      <w:r w:rsidR="00F02AB8">
        <w:t>.11 Fire Resulting in Loss of Use of B</w:t>
      </w:r>
      <w:r w:rsidR="00F02AB8" w:rsidRPr="00CD0DC5">
        <w:t xml:space="preserve">uilding or </w:t>
      </w:r>
      <w:r w:rsidR="00F02AB8">
        <w:t>Significant Parts of a Building</w:t>
      </w:r>
      <w:bookmarkEnd w:id="79"/>
      <w:bookmarkEnd w:id="80"/>
      <w:bookmarkEnd w:id="81"/>
    </w:p>
    <w:p w:rsidR="00F02AB8" w:rsidRPr="00CD0DC5" w:rsidRDefault="00F02AB8" w:rsidP="00F02AB8">
      <w:pPr>
        <w:keepNext/>
        <w:keepLines/>
        <w:tabs>
          <w:tab w:val="left" w:pos="720"/>
        </w:tabs>
        <w:spacing w:before="240" w:line="259" w:lineRule="auto"/>
        <w:jc w:val="both"/>
        <w:outlineLvl w:val="0"/>
        <w:rPr>
          <w:rFonts w:asciiTheme="majorHAnsi" w:eastAsiaTheme="majorEastAsia" w:hAnsiTheme="majorHAnsi" w:cstheme="majorBidi"/>
          <w:color w:val="2E74B5" w:themeColor="accent1" w:themeShade="BF"/>
          <w:szCs w:val="32"/>
          <w:lang w:val="en-IE"/>
        </w:rPr>
      </w:pPr>
    </w:p>
    <w:p w:rsidR="00F02AB8" w:rsidRDefault="00F02AB8" w:rsidP="00F02AB8">
      <w:p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Given the lay out and construction of the University it is likely that in the event of</w:t>
      </w:r>
      <w:r w:rsidRPr="00CD0DC5">
        <w:rPr>
          <w:rFonts w:asciiTheme="minorHAnsi" w:eastAsiaTheme="minorHAnsi" w:hAnsiTheme="minorHAnsi" w:cstheme="minorBidi"/>
          <w:b/>
          <w:bCs/>
          <w:sz w:val="22"/>
          <w:szCs w:val="22"/>
          <w:lang w:val="en-IE"/>
        </w:rPr>
        <w:t xml:space="preserve"> </w:t>
      </w:r>
      <w:r w:rsidRPr="00CD0DC5">
        <w:rPr>
          <w:rFonts w:asciiTheme="minorHAnsi" w:eastAsiaTheme="minorHAnsi" w:hAnsiTheme="minorHAnsi" w:cstheme="minorBidi"/>
          <w:sz w:val="22"/>
          <w:szCs w:val="22"/>
          <w:lang w:val="en-IE"/>
        </w:rPr>
        <w:t xml:space="preserve">a fire only one building will be affected to such an </w:t>
      </w:r>
      <w:r>
        <w:rPr>
          <w:rFonts w:asciiTheme="minorHAnsi" w:eastAsiaTheme="minorHAnsi" w:hAnsiTheme="minorHAnsi" w:cstheme="minorBidi"/>
          <w:sz w:val="22"/>
          <w:szCs w:val="22"/>
          <w:lang w:val="en-IE"/>
        </w:rPr>
        <w:t>extent that it may not be used.</w:t>
      </w:r>
    </w:p>
    <w:p w:rsidR="00F02AB8" w:rsidRPr="00CD0DC5" w:rsidRDefault="00F02AB8" w:rsidP="00F02AB8">
      <w:pPr>
        <w:spacing w:after="160" w:line="259" w:lineRule="auto"/>
        <w:jc w:val="both"/>
        <w:rPr>
          <w:rFonts w:asciiTheme="minorHAnsi" w:eastAsiaTheme="minorHAnsi" w:hAnsiTheme="minorHAnsi" w:cstheme="minorBidi"/>
          <w:sz w:val="22"/>
          <w:szCs w:val="22"/>
          <w:lang w:val="en-IE"/>
        </w:rPr>
      </w:pP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In </w:t>
      </w:r>
      <w:r>
        <w:rPr>
          <w:rFonts w:asciiTheme="minorHAnsi" w:eastAsiaTheme="minorHAnsi" w:hAnsiTheme="minorHAnsi" w:cstheme="minorBidi"/>
          <w:sz w:val="22"/>
          <w:szCs w:val="22"/>
          <w:lang w:val="en-IE"/>
        </w:rPr>
        <w:t>the event of a fire the normal d</w:t>
      </w:r>
      <w:r w:rsidRPr="00CD0DC5">
        <w:rPr>
          <w:rFonts w:asciiTheme="minorHAnsi" w:eastAsiaTheme="minorHAnsi" w:hAnsiTheme="minorHAnsi" w:cstheme="minorBidi"/>
          <w:sz w:val="22"/>
          <w:szCs w:val="22"/>
          <w:lang w:val="en-IE"/>
        </w:rPr>
        <w:t>epart</w:t>
      </w:r>
      <w:r>
        <w:rPr>
          <w:rFonts w:asciiTheme="minorHAnsi" w:eastAsiaTheme="minorHAnsi" w:hAnsiTheme="minorHAnsi" w:cstheme="minorBidi"/>
          <w:sz w:val="22"/>
          <w:szCs w:val="22"/>
          <w:lang w:val="en-IE"/>
        </w:rPr>
        <w:t>mental emergency p</w:t>
      </w:r>
      <w:r w:rsidRPr="00CD0DC5">
        <w:rPr>
          <w:rFonts w:asciiTheme="minorHAnsi" w:eastAsiaTheme="minorHAnsi" w:hAnsiTheme="minorHAnsi" w:cstheme="minorBidi"/>
          <w:sz w:val="22"/>
          <w:szCs w:val="22"/>
          <w:lang w:val="en-IE"/>
        </w:rPr>
        <w:t>rocedures apply.</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After alerting the emergency services, the Head of Department or a senior person at the scene of the incident must contact the Safety Officer and the Buildings and Estates Department, or alternates.</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A security person will be ins</w:t>
      </w:r>
      <w:r>
        <w:rPr>
          <w:rFonts w:asciiTheme="minorHAnsi" w:eastAsiaTheme="minorHAnsi" w:hAnsiTheme="minorHAnsi" w:cstheme="minorBidi"/>
          <w:sz w:val="22"/>
          <w:szCs w:val="22"/>
          <w:lang w:val="en-IE"/>
        </w:rPr>
        <w:t xml:space="preserve">tructed to go to the West Gate entrance </w:t>
      </w:r>
      <w:r w:rsidRPr="00CD0DC5">
        <w:rPr>
          <w:rFonts w:asciiTheme="minorHAnsi" w:eastAsiaTheme="minorHAnsi" w:hAnsiTheme="minorHAnsi" w:cstheme="minorBidi"/>
          <w:sz w:val="22"/>
          <w:szCs w:val="22"/>
          <w:lang w:val="en-IE"/>
        </w:rPr>
        <w:t>to direct emergency services to the scene of the incident.</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Following evacuation of the building without injury or loss of life, the </w:t>
      </w:r>
      <w:r>
        <w:rPr>
          <w:rFonts w:asciiTheme="minorHAnsi" w:eastAsiaTheme="minorHAnsi" w:hAnsiTheme="minorHAnsi" w:cstheme="minorBidi"/>
          <w:sz w:val="22"/>
          <w:szCs w:val="22"/>
          <w:lang w:val="en-IE"/>
        </w:rPr>
        <w:t xml:space="preserve">Buildings and Estates Department </w:t>
      </w:r>
      <w:r w:rsidRPr="00CD0DC5">
        <w:rPr>
          <w:rFonts w:asciiTheme="minorHAnsi" w:eastAsiaTheme="minorHAnsi" w:hAnsiTheme="minorHAnsi" w:cstheme="minorBidi"/>
          <w:sz w:val="22"/>
          <w:szCs w:val="22"/>
          <w:lang w:val="en-IE"/>
        </w:rPr>
        <w:t>in conjunction with the Local Authority Fire Officer will endeavour to estimate the significance of the damage and the timeframe for re-inhabiting the building.</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Where the entire building or significant parts are deemed uninhabitable the Buildings and Estates </w:t>
      </w:r>
      <w:r>
        <w:rPr>
          <w:rFonts w:asciiTheme="minorHAnsi" w:eastAsiaTheme="minorHAnsi" w:hAnsiTheme="minorHAnsi" w:cstheme="minorBidi"/>
          <w:sz w:val="22"/>
          <w:szCs w:val="22"/>
          <w:lang w:val="en-IE"/>
        </w:rPr>
        <w:t>Department will advise</w:t>
      </w:r>
      <w:r w:rsidRPr="00CD0DC5">
        <w:rPr>
          <w:rFonts w:asciiTheme="minorHAnsi" w:eastAsiaTheme="minorHAnsi" w:hAnsiTheme="minorHAnsi" w:cstheme="minorBidi"/>
          <w:sz w:val="22"/>
          <w:szCs w:val="22"/>
          <w:lang w:val="en-IE"/>
        </w:rPr>
        <w:t xml:space="preserve"> the </w:t>
      </w:r>
      <w:r>
        <w:rPr>
          <w:rFonts w:asciiTheme="minorHAnsi" w:eastAsiaTheme="minorHAnsi" w:hAnsiTheme="minorHAnsi" w:cstheme="minorBidi"/>
          <w:sz w:val="22"/>
          <w:szCs w:val="22"/>
          <w:lang w:val="en-IE"/>
        </w:rPr>
        <w:t>Command and Control team</w:t>
      </w:r>
      <w:r w:rsidRPr="00CD0DC5">
        <w:rPr>
          <w:rFonts w:asciiTheme="minorHAnsi" w:eastAsiaTheme="minorHAnsi" w:hAnsiTheme="minorHAnsi" w:cstheme="minorBidi"/>
          <w:sz w:val="22"/>
          <w:szCs w:val="22"/>
          <w:lang w:val="en-IE"/>
        </w:rPr>
        <w:t xml:space="preserve"> and the Safety Officer.</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Command and Control</w:t>
      </w:r>
      <w:r w:rsidRPr="00CD0DC5">
        <w:rPr>
          <w:rFonts w:asciiTheme="minorHAnsi" w:eastAsiaTheme="minorHAnsi" w:hAnsiTheme="minorHAnsi" w:cstheme="minorBidi"/>
          <w:sz w:val="22"/>
          <w:szCs w:val="22"/>
          <w:lang w:val="en-IE"/>
        </w:rPr>
        <w:t xml:space="preserve"> and </w:t>
      </w:r>
      <w:r>
        <w:rPr>
          <w:rFonts w:asciiTheme="minorHAnsi" w:eastAsiaTheme="minorHAnsi" w:hAnsiTheme="minorHAnsi" w:cstheme="minorBidi"/>
          <w:sz w:val="22"/>
          <w:szCs w:val="22"/>
          <w:lang w:val="en-IE"/>
        </w:rPr>
        <w:t xml:space="preserve">the Operational Team </w:t>
      </w:r>
      <w:r w:rsidRPr="00CD0DC5">
        <w:rPr>
          <w:rFonts w:asciiTheme="minorHAnsi" w:eastAsiaTheme="minorHAnsi" w:hAnsiTheme="minorHAnsi" w:cstheme="minorBidi"/>
          <w:sz w:val="22"/>
          <w:szCs w:val="22"/>
          <w:lang w:val="en-IE"/>
        </w:rPr>
        <w:t xml:space="preserve">will assemble in the </w:t>
      </w:r>
      <w:r>
        <w:rPr>
          <w:rFonts w:asciiTheme="minorHAnsi" w:eastAsiaTheme="minorHAnsi" w:hAnsiTheme="minorHAnsi" w:cstheme="minorBidi"/>
          <w:sz w:val="22"/>
          <w:szCs w:val="22"/>
          <w:lang w:val="en-IE"/>
        </w:rPr>
        <w:t>Command and Control centre</w:t>
      </w:r>
      <w:r w:rsidRPr="00CD0DC5">
        <w:rPr>
          <w:rFonts w:asciiTheme="minorHAnsi" w:eastAsiaTheme="minorHAnsi" w:hAnsiTheme="minorHAnsi" w:cstheme="minorBidi"/>
          <w:sz w:val="22"/>
          <w:szCs w:val="22"/>
          <w:lang w:val="en-IE"/>
        </w:rPr>
        <w:t>.  If the first choice is not available the contact message w</w:t>
      </w:r>
      <w:r>
        <w:rPr>
          <w:rFonts w:asciiTheme="minorHAnsi" w:eastAsiaTheme="minorHAnsi" w:hAnsiTheme="minorHAnsi" w:cstheme="minorBidi"/>
          <w:sz w:val="22"/>
          <w:szCs w:val="22"/>
          <w:lang w:val="en-IE"/>
        </w:rPr>
        <w:t xml:space="preserve">ill tell the teams to go to a </w:t>
      </w:r>
      <w:r w:rsidRPr="00CD0DC5">
        <w:rPr>
          <w:rFonts w:asciiTheme="minorHAnsi" w:eastAsiaTheme="minorHAnsi" w:hAnsiTheme="minorHAnsi" w:cstheme="minorBidi"/>
          <w:sz w:val="22"/>
          <w:szCs w:val="22"/>
          <w:lang w:val="en-IE"/>
        </w:rPr>
        <w:t>second centre.</w:t>
      </w:r>
    </w:p>
    <w:p w:rsidR="00F02AB8" w:rsidRPr="00CD0DC5"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Safety Officer will liaise between the incident site and the </w:t>
      </w:r>
      <w:r>
        <w:rPr>
          <w:rFonts w:asciiTheme="minorHAnsi" w:eastAsiaTheme="minorHAnsi" w:hAnsiTheme="minorHAnsi" w:cstheme="minorBidi"/>
          <w:sz w:val="22"/>
          <w:szCs w:val="22"/>
          <w:lang w:val="en-IE"/>
        </w:rPr>
        <w:t>Command and Control centre.</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relevant Head of </w:t>
      </w:r>
      <w:r>
        <w:rPr>
          <w:rFonts w:asciiTheme="minorHAnsi" w:eastAsiaTheme="minorHAnsi" w:hAnsiTheme="minorHAnsi" w:cstheme="minorBidi"/>
          <w:sz w:val="22"/>
          <w:szCs w:val="22"/>
          <w:lang w:val="en-IE"/>
        </w:rPr>
        <w:t xml:space="preserve">Department, Buildings </w:t>
      </w:r>
      <w:r w:rsidRPr="00CD0DC5">
        <w:rPr>
          <w:rFonts w:asciiTheme="minorHAnsi" w:eastAsiaTheme="minorHAnsi" w:hAnsiTheme="minorHAnsi" w:cstheme="minorBidi"/>
          <w:sz w:val="22"/>
          <w:szCs w:val="22"/>
          <w:lang w:val="en-IE"/>
        </w:rPr>
        <w:t xml:space="preserve">and Estates Officer will liaise with the emergency services at the incident site as per the </w:t>
      </w:r>
      <w:r>
        <w:rPr>
          <w:rFonts w:asciiTheme="minorHAnsi" w:eastAsiaTheme="minorHAnsi" w:hAnsiTheme="minorHAnsi" w:cstheme="minorBidi"/>
          <w:sz w:val="22"/>
          <w:szCs w:val="22"/>
          <w:lang w:val="en-IE"/>
        </w:rPr>
        <w:t>Building</w:t>
      </w:r>
      <w:r w:rsidRPr="00CD0DC5">
        <w:rPr>
          <w:rFonts w:asciiTheme="minorHAnsi" w:eastAsiaTheme="minorHAnsi" w:hAnsiTheme="minorHAnsi" w:cstheme="minorBidi"/>
          <w:sz w:val="22"/>
          <w:szCs w:val="22"/>
          <w:lang w:val="en-IE"/>
        </w:rPr>
        <w:t xml:space="preserve"> Emergency Plan.</w:t>
      </w:r>
    </w:p>
    <w:p w:rsidR="00F02AB8" w:rsidRPr="000D1919" w:rsidRDefault="00F02AB8" w:rsidP="00F02AB8">
      <w:pPr>
        <w:numPr>
          <w:ilvl w:val="2"/>
          <w:numId w:val="11"/>
        </w:numPr>
        <w:spacing w:after="160" w:line="259" w:lineRule="auto"/>
        <w:ind w:left="284" w:hanging="284"/>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The Safety Officer</w:t>
      </w:r>
      <w:r w:rsidRPr="00CD0DC5">
        <w:rPr>
          <w:rFonts w:asciiTheme="minorHAnsi" w:eastAsiaTheme="minorHAnsi" w:hAnsiTheme="minorHAnsi" w:cstheme="minorBidi"/>
          <w:sz w:val="22"/>
          <w:szCs w:val="22"/>
          <w:lang w:val="en-IE"/>
        </w:rPr>
        <w:t xml:space="preserve"> will provide updates to the </w:t>
      </w:r>
      <w:r>
        <w:rPr>
          <w:rFonts w:asciiTheme="minorHAnsi" w:eastAsiaTheme="minorHAnsi" w:hAnsiTheme="minorHAnsi" w:cstheme="minorBidi"/>
          <w:sz w:val="22"/>
          <w:szCs w:val="22"/>
          <w:lang w:val="en-IE"/>
        </w:rPr>
        <w:t xml:space="preserve">Command and Control team </w:t>
      </w:r>
      <w:r w:rsidRPr="00CD0DC5">
        <w:rPr>
          <w:rFonts w:asciiTheme="minorHAnsi" w:eastAsiaTheme="minorHAnsi" w:hAnsiTheme="minorHAnsi" w:cstheme="minorBidi"/>
          <w:sz w:val="22"/>
          <w:szCs w:val="22"/>
          <w:lang w:val="en-IE"/>
        </w:rPr>
        <w:t>on an hourly basis.</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Pr>
          <w:rFonts w:asciiTheme="minorHAnsi" w:eastAsiaTheme="minorHAnsi" w:hAnsiTheme="minorHAnsi" w:cstheme="minorBidi"/>
          <w:sz w:val="22"/>
          <w:szCs w:val="22"/>
          <w:lang w:val="en-IE"/>
        </w:rPr>
        <w:t xml:space="preserve">The Command and Control </w:t>
      </w:r>
      <w:r w:rsidRPr="00CD0DC5">
        <w:rPr>
          <w:rFonts w:asciiTheme="minorHAnsi" w:eastAsiaTheme="minorHAnsi" w:hAnsiTheme="minorHAnsi" w:cstheme="minorBidi"/>
          <w:sz w:val="22"/>
          <w:szCs w:val="22"/>
          <w:lang w:val="en-IE"/>
        </w:rPr>
        <w:t>Team will make a statement to the media if it is deemed appropriate.</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6F6A01">
        <w:rPr>
          <w:rFonts w:asciiTheme="minorHAnsi" w:eastAsiaTheme="minorHAnsi" w:hAnsiTheme="minorHAnsi" w:cstheme="minorHAnsi"/>
          <w:sz w:val="22"/>
          <w:szCs w:val="22"/>
          <w:lang w:val="en-IE"/>
        </w:rPr>
        <w:t xml:space="preserve">The Director, Buildings and Estates and the </w:t>
      </w:r>
      <w:r w:rsidRPr="006F6A01">
        <w:rPr>
          <w:rFonts w:asciiTheme="minorHAnsi" w:hAnsiTheme="minorHAnsi" w:cstheme="minorHAnsi"/>
          <w:color w:val="22201F"/>
          <w:sz w:val="22"/>
          <w:szCs w:val="22"/>
          <w:shd w:val="clear" w:color="auto" w:fill="FFFFFF"/>
        </w:rPr>
        <w:t>Vice President for Academic Affairs and Student Engagement </w:t>
      </w:r>
      <w:r w:rsidR="00B4525A">
        <w:rPr>
          <w:rFonts w:asciiTheme="minorHAnsi" w:hAnsiTheme="minorHAnsi" w:cstheme="minorHAnsi"/>
          <w:color w:val="22201F"/>
          <w:sz w:val="22"/>
          <w:szCs w:val="22"/>
          <w:shd w:val="clear" w:color="auto" w:fill="FFFFFF"/>
        </w:rPr>
        <w:t xml:space="preserve">(VPAASE) </w:t>
      </w:r>
      <w:r w:rsidRPr="006F6A01">
        <w:rPr>
          <w:rFonts w:asciiTheme="minorHAnsi" w:eastAsiaTheme="minorHAnsi" w:hAnsiTheme="minorHAnsi" w:cstheme="minorHAnsi"/>
          <w:sz w:val="22"/>
          <w:szCs w:val="22"/>
          <w:lang w:val="en-IE"/>
        </w:rPr>
        <w:t>will</w:t>
      </w:r>
      <w:r w:rsidRPr="00CD0DC5">
        <w:rPr>
          <w:rFonts w:asciiTheme="minorHAnsi" w:eastAsiaTheme="minorHAnsi" w:hAnsiTheme="minorHAnsi" w:cstheme="minorBidi"/>
          <w:sz w:val="22"/>
          <w:szCs w:val="22"/>
          <w:lang w:val="en-IE"/>
        </w:rPr>
        <w:t xml:space="preserve"> arrange alternative accommodation within the campus.</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will arrange for the communication of the location of the alternative venu</w:t>
      </w:r>
      <w:r>
        <w:rPr>
          <w:rFonts w:asciiTheme="minorHAnsi" w:eastAsiaTheme="minorHAnsi" w:hAnsiTheme="minorHAnsi" w:cstheme="minorBidi"/>
          <w:sz w:val="22"/>
          <w:szCs w:val="22"/>
          <w:lang w:val="en-IE"/>
        </w:rPr>
        <w:t xml:space="preserve">e to students via email, signage, social media </w:t>
      </w:r>
      <w:r w:rsidRPr="00CD0DC5">
        <w:rPr>
          <w:rFonts w:asciiTheme="minorHAnsi" w:eastAsiaTheme="minorHAnsi" w:hAnsiTheme="minorHAnsi" w:cstheme="minorBidi"/>
          <w:sz w:val="22"/>
          <w:szCs w:val="22"/>
          <w:lang w:val="en-IE"/>
        </w:rPr>
        <w:t xml:space="preserve">and announcements over public address system in library.  Relevant Heads of Department, lecturers and technicians and administrative staff will be contacted by telephone (home, mobile). </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 briefing sheet will be provided for Heads of Departments and Deans at the </w:t>
      </w:r>
      <w:r>
        <w:rPr>
          <w:rFonts w:asciiTheme="minorHAnsi" w:eastAsiaTheme="minorHAnsi" w:hAnsiTheme="minorHAnsi" w:cstheme="minorBidi"/>
          <w:sz w:val="22"/>
          <w:szCs w:val="22"/>
          <w:lang w:val="en-IE"/>
        </w:rPr>
        <w:t>Command and Control</w:t>
      </w:r>
      <w:r w:rsidRPr="00CD0DC5">
        <w:rPr>
          <w:rFonts w:asciiTheme="minorHAnsi" w:eastAsiaTheme="minorHAnsi" w:hAnsiTheme="minorHAnsi" w:cstheme="minorBidi"/>
          <w:sz w:val="22"/>
          <w:szCs w:val="22"/>
          <w:lang w:val="en-IE"/>
        </w:rPr>
        <w:t xml:space="preserve"> Centre on a regular basis. The content of the briefing will be determined by the </w:t>
      </w:r>
      <w:r>
        <w:rPr>
          <w:rFonts w:asciiTheme="minorHAnsi" w:eastAsiaTheme="minorHAnsi" w:hAnsiTheme="minorHAnsi" w:cstheme="minorBidi"/>
          <w:sz w:val="22"/>
          <w:szCs w:val="22"/>
          <w:lang w:val="en-IE"/>
        </w:rPr>
        <w:t>Operational Team and the Command and Control team.</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lastRenderedPageBreak/>
        <w:t xml:space="preserve">Heads of Departments whose departments have been affected by the incident may be required to assist </w:t>
      </w:r>
      <w:r>
        <w:rPr>
          <w:rFonts w:asciiTheme="minorHAnsi" w:eastAsiaTheme="minorHAnsi" w:hAnsiTheme="minorHAnsi" w:cstheme="minorBidi"/>
          <w:sz w:val="22"/>
          <w:szCs w:val="22"/>
          <w:lang w:val="en-IE"/>
        </w:rPr>
        <w:t xml:space="preserve">the Director, Marketing and Communications Division </w:t>
      </w:r>
      <w:r w:rsidRPr="00CD0DC5">
        <w:rPr>
          <w:rFonts w:asciiTheme="minorHAnsi" w:eastAsiaTheme="minorHAnsi" w:hAnsiTheme="minorHAnsi" w:cstheme="minorBidi"/>
          <w:sz w:val="22"/>
          <w:szCs w:val="22"/>
          <w:lang w:val="en-IE"/>
        </w:rPr>
        <w:t>with respect to relatives and general communication with students.</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Catering staff will provide tea coffee and sandwiche</w:t>
      </w:r>
      <w:r>
        <w:rPr>
          <w:rFonts w:asciiTheme="minorHAnsi" w:eastAsiaTheme="minorHAnsi" w:hAnsiTheme="minorHAnsi" w:cstheme="minorBidi"/>
          <w:sz w:val="22"/>
          <w:szCs w:val="22"/>
          <w:lang w:val="en-IE"/>
        </w:rPr>
        <w:t>s at no charge to the relatives.</w:t>
      </w:r>
    </w:p>
    <w:p w:rsidR="00F02AB8" w:rsidRPr="000D1919"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Security will direct traffic within the campus</w:t>
      </w:r>
      <w:r>
        <w:rPr>
          <w:rFonts w:asciiTheme="minorHAnsi" w:eastAsiaTheme="minorHAnsi" w:hAnsiTheme="minorHAnsi" w:cstheme="minorBidi"/>
          <w:sz w:val="22"/>
          <w:szCs w:val="22"/>
          <w:lang w:val="en-IE"/>
        </w:rPr>
        <w:t xml:space="preserve"> taking instructions from the</w:t>
      </w:r>
      <w:r w:rsidRPr="00EA4BEB">
        <w:rPr>
          <w:rFonts w:asciiTheme="minorHAnsi" w:eastAsiaTheme="minorHAnsi" w:hAnsiTheme="minorHAnsi" w:cstheme="minorBidi"/>
          <w:sz w:val="22"/>
          <w:szCs w:val="22"/>
          <w:lang w:val="en-IE"/>
        </w:rPr>
        <w:t xml:space="preserve"> </w:t>
      </w:r>
      <w:r w:rsidRPr="000A63E4">
        <w:rPr>
          <w:rFonts w:asciiTheme="minorHAnsi" w:eastAsiaTheme="minorHAnsi" w:hAnsiTheme="minorHAnsi" w:cstheme="minorBidi"/>
          <w:sz w:val="22"/>
          <w:szCs w:val="22"/>
          <w:lang w:val="en-IE"/>
        </w:rPr>
        <w:t>Buildings and Estates</w:t>
      </w:r>
      <w:r>
        <w:rPr>
          <w:rFonts w:asciiTheme="minorHAnsi" w:eastAsiaTheme="minorHAnsi" w:hAnsiTheme="minorHAnsi" w:cstheme="minorBidi"/>
          <w:sz w:val="22"/>
          <w:szCs w:val="22"/>
          <w:lang w:val="en-IE"/>
        </w:rPr>
        <w:t xml:space="preserve"> Department</w:t>
      </w:r>
      <w:r w:rsidRPr="00CD0DC5">
        <w:rPr>
          <w:rFonts w:asciiTheme="minorHAnsi" w:eastAsiaTheme="minorHAnsi" w:hAnsiTheme="minorHAnsi" w:cstheme="minorBidi"/>
          <w:sz w:val="22"/>
          <w:szCs w:val="22"/>
          <w:lang w:val="en-IE"/>
        </w:rPr>
        <w:t xml:space="preserve"> as to which areas are accessible.  Additional contract security staff may be required in certain circumstances.  This decision is to be made by the </w:t>
      </w:r>
      <w:r w:rsidRPr="000A63E4">
        <w:rPr>
          <w:rFonts w:asciiTheme="minorHAnsi" w:eastAsiaTheme="minorHAnsi" w:hAnsiTheme="minorHAnsi" w:cstheme="minorBidi"/>
          <w:sz w:val="22"/>
          <w:szCs w:val="22"/>
          <w:lang w:val="en-IE"/>
        </w:rPr>
        <w:t>Buildings and Estates</w:t>
      </w:r>
      <w:r>
        <w:rPr>
          <w:rFonts w:asciiTheme="minorHAnsi" w:eastAsiaTheme="minorHAnsi" w:hAnsiTheme="minorHAnsi" w:cstheme="minorBidi"/>
          <w:sz w:val="22"/>
          <w:szCs w:val="22"/>
          <w:lang w:val="en-IE"/>
        </w:rPr>
        <w:t xml:space="preserve"> Department.</w:t>
      </w:r>
    </w:p>
    <w:p w:rsidR="00F02AB8" w:rsidRPr="00DA2F20" w:rsidRDefault="00F02AB8" w:rsidP="00F02AB8">
      <w:pPr>
        <w:numPr>
          <w:ilvl w:val="2"/>
          <w:numId w:val="11"/>
        </w:numPr>
        <w:spacing w:after="160" w:line="312" w:lineRule="auto"/>
        <w:ind w:left="284" w:hanging="284"/>
        <w:jc w:val="both"/>
        <w:rPr>
          <w:rFonts w:asciiTheme="minorHAnsi" w:eastAsiaTheme="minorHAnsi" w:hAnsiTheme="minorHAnsi" w:cstheme="minorBidi"/>
          <w:sz w:val="22"/>
          <w:szCs w:val="22"/>
          <w:lang w:val="en-IE"/>
        </w:rPr>
      </w:pPr>
      <w:r w:rsidRPr="00DA2F20">
        <w:rPr>
          <w:rFonts w:asciiTheme="minorHAnsi" w:eastAsiaTheme="minorHAnsi" w:hAnsiTheme="minorHAnsi" w:cstheme="minorBidi"/>
          <w:sz w:val="22"/>
          <w:szCs w:val="22"/>
          <w:lang w:val="en-IE"/>
        </w:rPr>
        <w:t xml:space="preserve">Once the incident is under control the </w:t>
      </w:r>
      <w:r w:rsidRPr="000A63E4">
        <w:rPr>
          <w:rFonts w:asciiTheme="minorHAnsi" w:eastAsiaTheme="minorHAnsi" w:hAnsiTheme="minorHAnsi" w:cstheme="minorBidi"/>
          <w:sz w:val="22"/>
          <w:szCs w:val="22"/>
          <w:lang w:val="en-IE"/>
        </w:rPr>
        <w:t>Buildings and Estates</w:t>
      </w:r>
      <w:r>
        <w:rPr>
          <w:rFonts w:asciiTheme="minorHAnsi" w:eastAsiaTheme="minorHAnsi" w:hAnsiTheme="minorHAnsi" w:cstheme="minorBidi"/>
          <w:sz w:val="22"/>
          <w:szCs w:val="22"/>
          <w:lang w:val="en-IE"/>
        </w:rPr>
        <w:t xml:space="preserve"> Department</w:t>
      </w:r>
      <w:r w:rsidRPr="000A63E4">
        <w:rPr>
          <w:rFonts w:asciiTheme="minorHAnsi" w:eastAsiaTheme="minorHAnsi" w:hAnsiTheme="minorHAnsi" w:cstheme="minorBidi"/>
          <w:sz w:val="22"/>
          <w:szCs w:val="22"/>
          <w:lang w:val="en-IE"/>
        </w:rPr>
        <w:t xml:space="preserve"> </w:t>
      </w:r>
      <w:r w:rsidRPr="00DA2F20">
        <w:rPr>
          <w:rFonts w:asciiTheme="minorHAnsi" w:eastAsiaTheme="minorHAnsi" w:hAnsiTheme="minorHAnsi" w:cstheme="minorBidi"/>
          <w:sz w:val="22"/>
          <w:szCs w:val="22"/>
          <w:lang w:val="en-IE"/>
        </w:rPr>
        <w:t>will contact relevant contractors to seal off the building(s), erect hoarding, and clean spillage.  This will be done following the advice of the</w:t>
      </w:r>
      <w:r>
        <w:rPr>
          <w:rFonts w:asciiTheme="minorHAnsi" w:eastAsiaTheme="minorHAnsi" w:hAnsiTheme="minorHAnsi" w:cstheme="minorBidi"/>
          <w:sz w:val="22"/>
          <w:szCs w:val="22"/>
          <w:lang w:val="en-IE"/>
        </w:rPr>
        <w:t xml:space="preserve"> Local Authority fire officer. </w:t>
      </w:r>
    </w:p>
    <w:p w:rsidR="00F02AB8" w:rsidRDefault="00F02AB8" w:rsidP="00F02AB8">
      <w:pPr>
        <w:numPr>
          <w:ilvl w:val="2"/>
          <w:numId w:val="12"/>
        </w:numPr>
        <w:spacing w:after="160" w:line="312" w:lineRule="auto"/>
        <w:ind w:left="284" w:hanging="284"/>
        <w:jc w:val="both"/>
        <w:rPr>
          <w:rFonts w:asciiTheme="minorHAnsi" w:eastAsiaTheme="minorHAnsi" w:hAnsiTheme="minorHAnsi" w:cstheme="minorBidi"/>
          <w:sz w:val="22"/>
          <w:szCs w:val="22"/>
          <w:lang w:val="en-IE"/>
        </w:rPr>
      </w:pPr>
      <w:r w:rsidRPr="000A63E4">
        <w:rPr>
          <w:rFonts w:asciiTheme="minorHAnsi" w:eastAsiaTheme="minorHAnsi" w:hAnsiTheme="minorHAnsi" w:cstheme="minorBidi"/>
          <w:sz w:val="22"/>
          <w:szCs w:val="22"/>
          <w:lang w:val="en-IE"/>
        </w:rPr>
        <w:t>Where a fire involves hazardous substances, the fire water should be prevented from entering the drainage system where possible.  Fire water must be disposed of as hazardous material. The Buildings and Estates</w:t>
      </w:r>
      <w:r>
        <w:rPr>
          <w:rFonts w:asciiTheme="minorHAnsi" w:eastAsiaTheme="minorHAnsi" w:hAnsiTheme="minorHAnsi" w:cstheme="minorBidi"/>
          <w:sz w:val="22"/>
          <w:szCs w:val="22"/>
          <w:lang w:val="en-IE"/>
        </w:rPr>
        <w:t xml:space="preserve"> Department</w:t>
      </w:r>
      <w:r w:rsidRPr="000A63E4">
        <w:rPr>
          <w:rFonts w:asciiTheme="minorHAnsi" w:eastAsiaTheme="minorHAnsi" w:hAnsiTheme="minorHAnsi" w:cstheme="minorBidi"/>
          <w:sz w:val="22"/>
          <w:szCs w:val="22"/>
          <w:lang w:val="en-IE"/>
        </w:rPr>
        <w:t xml:space="preserve"> will notify Limerick </w:t>
      </w:r>
      <w:r>
        <w:rPr>
          <w:rFonts w:asciiTheme="minorHAnsi" w:eastAsiaTheme="minorHAnsi" w:hAnsiTheme="minorHAnsi" w:cstheme="minorBidi"/>
          <w:sz w:val="22"/>
          <w:szCs w:val="22"/>
          <w:lang w:val="en-IE"/>
        </w:rPr>
        <w:t>City and County Council.</w:t>
      </w: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Default="00F02AB8" w:rsidP="00F02AB8">
      <w:pPr>
        <w:spacing w:after="160" w:line="259" w:lineRule="auto"/>
        <w:ind w:left="720"/>
        <w:jc w:val="both"/>
        <w:rPr>
          <w:rFonts w:asciiTheme="minorHAnsi" w:eastAsiaTheme="minorHAnsi" w:hAnsiTheme="minorHAnsi" w:cstheme="minorBidi"/>
          <w:sz w:val="22"/>
          <w:szCs w:val="22"/>
          <w:lang w:val="en-IE"/>
        </w:rPr>
      </w:pPr>
    </w:p>
    <w:p w:rsidR="00F02AB8" w:rsidRPr="00CD0DC5" w:rsidRDefault="00F02AB8" w:rsidP="00F02AB8">
      <w:pPr>
        <w:spacing w:after="160" w:line="259" w:lineRule="auto"/>
        <w:jc w:val="both"/>
        <w:rPr>
          <w:rFonts w:asciiTheme="minorHAnsi" w:eastAsiaTheme="minorHAnsi" w:hAnsiTheme="minorHAnsi" w:cstheme="minorBidi"/>
          <w:sz w:val="22"/>
          <w:szCs w:val="22"/>
          <w:lang w:val="en-IE"/>
        </w:rPr>
      </w:pPr>
    </w:p>
    <w:p w:rsidR="00F02AB8" w:rsidRPr="00CD0DC5" w:rsidRDefault="00F02AB8" w:rsidP="00F02AB8">
      <w:pPr>
        <w:spacing w:after="160" w:line="259" w:lineRule="auto"/>
        <w:rPr>
          <w:rFonts w:asciiTheme="minorHAnsi" w:eastAsiaTheme="minorHAnsi" w:hAnsiTheme="minorHAnsi" w:cstheme="minorBidi"/>
          <w:sz w:val="28"/>
          <w:szCs w:val="22"/>
          <w:lang w:val="en-IE"/>
        </w:rPr>
      </w:pPr>
    </w:p>
    <w:p w:rsidR="00CB47C5" w:rsidRDefault="00CB47C5">
      <w:pPr>
        <w:spacing w:after="160" w:line="259" w:lineRule="auto"/>
        <w:rPr>
          <w:rFonts w:asciiTheme="minorHAnsi" w:eastAsia="MS Gothic" w:hAnsiTheme="minorHAnsi" w:cstheme="minorHAnsi"/>
          <w:b/>
          <w:bCs/>
          <w:color w:val="7D1A41"/>
          <w:sz w:val="28"/>
          <w:szCs w:val="28"/>
          <w:lang w:val="en-GB"/>
        </w:rPr>
      </w:pPr>
      <w:bookmarkStart w:id="82" w:name="_Toc528766530"/>
      <w:bookmarkStart w:id="83" w:name="_Toc531936214"/>
      <w:r>
        <w:br w:type="page"/>
      </w:r>
    </w:p>
    <w:p w:rsidR="00F02AB8" w:rsidRDefault="003C687E" w:rsidP="00F02AB8">
      <w:pPr>
        <w:pStyle w:val="Heading"/>
      </w:pPr>
      <w:bookmarkStart w:id="84" w:name="_Toc24462636"/>
      <w:r>
        <w:lastRenderedPageBreak/>
        <w:t>4</w:t>
      </w:r>
      <w:r w:rsidR="00F02AB8">
        <w:t>.12 Serious Communicable D</w:t>
      </w:r>
      <w:r w:rsidR="00F02AB8" w:rsidRPr="00CD0DC5">
        <w:t>iseases</w:t>
      </w:r>
      <w:bookmarkEnd w:id="82"/>
      <w:bookmarkEnd w:id="83"/>
      <w:bookmarkEnd w:id="84"/>
    </w:p>
    <w:p w:rsidR="00F02AB8" w:rsidRDefault="00F02AB8" w:rsidP="00F02AB8">
      <w:pPr>
        <w:jc w:val="both"/>
        <w:rPr>
          <w:rFonts w:ascii="Arial" w:eastAsiaTheme="minorHAnsi" w:hAnsi="Arial" w:cs="Arial"/>
          <w:b/>
          <w:sz w:val="28"/>
          <w:szCs w:val="22"/>
          <w:lang w:val="en-IE"/>
        </w:rPr>
      </w:pPr>
    </w:p>
    <w:p w:rsidR="00F02AB8" w:rsidRPr="004A1258" w:rsidRDefault="00F02AB8" w:rsidP="00F02AB8">
      <w:pPr>
        <w:jc w:val="both"/>
        <w:rPr>
          <w:rFonts w:ascii="Arial" w:eastAsia="Times New Roman" w:hAnsi="Arial" w:cs="Arial"/>
          <w:b/>
          <w:bCs/>
          <w:lang w:val="en-GB"/>
        </w:rPr>
      </w:pPr>
      <w:r w:rsidRPr="004A1258">
        <w:rPr>
          <w:rFonts w:ascii="Arial" w:eastAsia="Times New Roman" w:hAnsi="Arial" w:cs="Arial"/>
          <w:b/>
          <w:bCs/>
          <w:lang w:val="en-GB"/>
        </w:rPr>
        <w:t>(e.g. meningitis, TB)</w:t>
      </w:r>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Pr="00CD0DC5" w:rsidRDefault="00F02AB8" w:rsidP="00F02AB8">
      <w:pPr>
        <w:spacing w:afterLines="160" w:after="384" w:line="312" w:lineRule="auto"/>
        <w:contextualSpacing/>
        <w:rPr>
          <w:rFonts w:asciiTheme="minorHAnsi" w:eastAsiaTheme="minorHAnsi" w:hAnsiTheme="minorHAnsi" w:cstheme="minorBidi"/>
          <w:b/>
          <w:sz w:val="22"/>
          <w:szCs w:val="22"/>
          <w:lang w:val="en-IE"/>
        </w:rPr>
      </w:pPr>
      <w:r w:rsidRPr="00CD0DC5">
        <w:rPr>
          <w:rFonts w:asciiTheme="minorHAnsi" w:eastAsiaTheme="minorHAnsi" w:hAnsiTheme="minorHAnsi" w:cstheme="minorBidi"/>
          <w:b/>
          <w:sz w:val="22"/>
          <w:szCs w:val="22"/>
          <w:lang w:val="en-IE"/>
        </w:rPr>
        <w:t>Silver Apples Crèche</w:t>
      </w:r>
    </w:p>
    <w:p w:rsidR="00F02AB8" w:rsidRPr="000D1919" w:rsidRDefault="00F02AB8" w:rsidP="00F02AB8">
      <w:pPr>
        <w:pStyle w:val="ListParagraph"/>
        <w:numPr>
          <w:ilvl w:val="0"/>
          <w:numId w:val="56"/>
        </w:numPr>
        <w:spacing w:afterLines="160" w:after="384" w:line="312" w:lineRule="auto"/>
        <w:jc w:val="both"/>
        <w:rPr>
          <w:rFonts w:ascii="Arial" w:eastAsiaTheme="minorHAnsi" w:hAnsi="Arial" w:cs="Arial"/>
          <w:sz w:val="22"/>
          <w:szCs w:val="22"/>
          <w:lang w:val="en-IE"/>
        </w:rPr>
      </w:pPr>
      <w:r w:rsidRPr="0053107F">
        <w:rPr>
          <w:rFonts w:asciiTheme="minorHAnsi" w:eastAsiaTheme="minorHAnsi" w:hAnsiTheme="minorHAnsi" w:cstheme="minorBidi"/>
          <w:sz w:val="22"/>
          <w:szCs w:val="22"/>
          <w:lang w:val="en-IE"/>
        </w:rPr>
        <w:t>In the event of a case of a serious communicable disease within the crèche it is the responsibility of the management of the Silver Apples Crèche to contact parents, the Student Medical Centre and the Director of Public Health.</w:t>
      </w:r>
    </w:p>
    <w:p w:rsidR="00F02AB8" w:rsidRPr="000D1919" w:rsidRDefault="00F02AB8" w:rsidP="00F02AB8">
      <w:pPr>
        <w:pStyle w:val="ListParagraph"/>
        <w:numPr>
          <w:ilvl w:val="0"/>
          <w:numId w:val="56"/>
        </w:numPr>
        <w:spacing w:afterLines="160" w:after="384" w:line="312" w:lineRule="auto"/>
        <w:jc w:val="both"/>
        <w:rPr>
          <w:rFonts w:ascii="Arial" w:eastAsiaTheme="minorHAnsi" w:hAnsi="Arial" w:cs="Arial"/>
          <w:sz w:val="22"/>
          <w:szCs w:val="22"/>
          <w:lang w:val="en-IE"/>
        </w:rPr>
      </w:pPr>
      <w:r w:rsidRPr="0053107F">
        <w:rPr>
          <w:rFonts w:asciiTheme="minorHAnsi" w:eastAsiaTheme="minorHAnsi" w:hAnsiTheme="minorHAnsi" w:cstheme="minorBidi"/>
          <w:sz w:val="22"/>
          <w:szCs w:val="22"/>
          <w:lang w:val="en-IE"/>
        </w:rPr>
        <w:t>The management of the crèche will contact the Safety Officer.</w:t>
      </w:r>
    </w:p>
    <w:p w:rsidR="00F02AB8" w:rsidRPr="000D1919" w:rsidRDefault="00F02AB8" w:rsidP="00F02AB8">
      <w:pPr>
        <w:pStyle w:val="ListParagraph"/>
        <w:numPr>
          <w:ilvl w:val="0"/>
          <w:numId w:val="56"/>
        </w:numPr>
        <w:spacing w:afterLines="160" w:after="384" w:line="312" w:lineRule="auto"/>
        <w:jc w:val="both"/>
        <w:rPr>
          <w:rFonts w:ascii="Arial" w:eastAsiaTheme="minorHAnsi" w:hAnsi="Arial" w:cs="Arial"/>
          <w:sz w:val="22"/>
          <w:szCs w:val="22"/>
          <w:lang w:val="en-IE"/>
        </w:rPr>
      </w:pPr>
      <w:r w:rsidRPr="0053107F">
        <w:rPr>
          <w:rFonts w:asciiTheme="minorHAnsi" w:eastAsiaTheme="minorHAnsi" w:hAnsiTheme="minorHAnsi" w:cstheme="minorBidi"/>
          <w:sz w:val="22"/>
          <w:szCs w:val="22"/>
          <w:lang w:val="en-IE"/>
        </w:rPr>
        <w:t>The Safety Officer will alert the Command and Control Team and will activate the appropriate section of the Operational Team.</w:t>
      </w:r>
    </w:p>
    <w:p w:rsidR="00F02AB8" w:rsidRPr="000D1919" w:rsidRDefault="00F02AB8" w:rsidP="00F02AB8">
      <w:pPr>
        <w:pStyle w:val="ListParagraph"/>
        <w:numPr>
          <w:ilvl w:val="0"/>
          <w:numId w:val="56"/>
        </w:numPr>
        <w:spacing w:afterLines="160" w:after="384" w:line="312" w:lineRule="auto"/>
        <w:jc w:val="both"/>
        <w:rPr>
          <w:rFonts w:ascii="Arial" w:eastAsiaTheme="minorHAnsi" w:hAnsi="Arial" w:cs="Arial"/>
          <w:sz w:val="22"/>
          <w:szCs w:val="22"/>
          <w:lang w:val="en-IE"/>
        </w:rPr>
      </w:pPr>
      <w:r w:rsidRPr="0053107F">
        <w:rPr>
          <w:rFonts w:asciiTheme="minorHAnsi" w:eastAsiaTheme="minorHAnsi" w:hAnsiTheme="minorHAnsi" w:cstheme="minorBidi"/>
          <w:sz w:val="22"/>
          <w:szCs w:val="22"/>
          <w:lang w:val="en-IE"/>
        </w:rPr>
        <w:t>Media statements will be made following consultation between the Silver Apples Crèche management and the Operational Team after consultation with the</w:t>
      </w:r>
      <w:r w:rsidRPr="0053107F">
        <w:rPr>
          <w:rFonts w:asciiTheme="minorHAnsi" w:eastAsiaTheme="minorHAnsi" w:hAnsiTheme="minorHAnsi" w:cstheme="minorBidi"/>
          <w:color w:val="FF0000"/>
          <w:sz w:val="22"/>
          <w:szCs w:val="22"/>
          <w:lang w:val="en-IE"/>
        </w:rPr>
        <w:t xml:space="preserve"> </w:t>
      </w:r>
      <w:r w:rsidRPr="0053107F">
        <w:rPr>
          <w:rFonts w:asciiTheme="minorHAnsi" w:eastAsiaTheme="minorHAnsi" w:hAnsiTheme="minorHAnsi" w:cstheme="minorBidi"/>
          <w:sz w:val="22"/>
          <w:szCs w:val="22"/>
          <w:lang w:val="en-IE"/>
        </w:rPr>
        <w:t>Command and Control Team.</w:t>
      </w:r>
    </w:p>
    <w:p w:rsidR="00F02AB8" w:rsidRPr="0053107F" w:rsidRDefault="00F02AB8" w:rsidP="00F02AB8">
      <w:pPr>
        <w:pStyle w:val="ListParagraph"/>
        <w:numPr>
          <w:ilvl w:val="0"/>
          <w:numId w:val="56"/>
        </w:numPr>
        <w:spacing w:afterLines="160" w:after="384" w:line="312" w:lineRule="auto"/>
        <w:jc w:val="both"/>
        <w:rPr>
          <w:rFonts w:ascii="Arial" w:eastAsiaTheme="minorHAnsi" w:hAnsi="Arial" w:cs="Arial"/>
          <w:sz w:val="22"/>
          <w:szCs w:val="22"/>
          <w:lang w:val="en-IE"/>
        </w:rPr>
      </w:pPr>
      <w:r w:rsidRPr="0053107F">
        <w:rPr>
          <w:rFonts w:asciiTheme="minorHAnsi" w:eastAsiaTheme="minorHAnsi" w:hAnsiTheme="minorHAnsi" w:cstheme="minorBidi"/>
          <w:sz w:val="22"/>
          <w:szCs w:val="22"/>
          <w:lang w:val="en-IE"/>
        </w:rPr>
        <w:t>Advice will be taken from the Director of Public Health.</w:t>
      </w:r>
    </w:p>
    <w:p w:rsidR="00F02AB8" w:rsidRPr="00CD0DC5" w:rsidRDefault="00F02AB8" w:rsidP="00F02AB8">
      <w:pPr>
        <w:spacing w:afterLines="160" w:after="384" w:line="312" w:lineRule="auto"/>
        <w:contextualSpacing/>
        <w:rPr>
          <w:rFonts w:ascii="Arial" w:eastAsiaTheme="minorHAnsi" w:hAnsi="Arial" w:cs="Arial"/>
          <w:b/>
          <w:bCs/>
          <w:sz w:val="22"/>
          <w:szCs w:val="22"/>
          <w:lang w:val="en-IE"/>
        </w:rPr>
      </w:pPr>
      <w:r w:rsidRPr="00CD0DC5">
        <w:rPr>
          <w:rFonts w:asciiTheme="minorHAnsi" w:eastAsiaTheme="minorHAnsi" w:hAnsiTheme="minorHAnsi" w:cstheme="minorBidi"/>
          <w:sz w:val="22"/>
          <w:szCs w:val="22"/>
          <w:lang w:val="en-IE"/>
        </w:rPr>
        <w:t>Where less serious communicable diseases such as rotavirus, measles or gastroenteritis are involved, it is the responsibility of Silver Apples Crèche management to post notices on the entrance and to notify parents and a notice should be sent to the Student Medical Centre and the Safety Officer.</w:t>
      </w:r>
      <w:r>
        <w:rPr>
          <w:rFonts w:asciiTheme="minorHAnsi" w:eastAsiaTheme="minorHAnsi" w:hAnsiTheme="minorHAnsi" w:cstheme="minorBidi"/>
          <w:sz w:val="22"/>
          <w:szCs w:val="22"/>
          <w:lang w:val="en-IE"/>
        </w:rPr>
        <w:br/>
      </w:r>
      <w:r>
        <w:rPr>
          <w:rFonts w:asciiTheme="minorHAnsi" w:eastAsiaTheme="minorHAnsi" w:hAnsiTheme="minorHAnsi" w:cstheme="minorBidi"/>
          <w:sz w:val="22"/>
          <w:szCs w:val="22"/>
          <w:lang w:val="en-IE"/>
        </w:rPr>
        <w:br/>
      </w:r>
      <w:r w:rsidRPr="006A3647">
        <w:rPr>
          <w:rFonts w:asciiTheme="minorHAnsi" w:eastAsiaTheme="minorHAnsi" w:hAnsiTheme="minorHAnsi" w:cstheme="minorBidi"/>
          <w:sz w:val="10"/>
          <w:szCs w:val="22"/>
          <w:lang w:val="en-IE"/>
        </w:rPr>
        <w:br/>
      </w:r>
      <w:r w:rsidRPr="00CD0DC5">
        <w:rPr>
          <w:rFonts w:ascii="Arial" w:eastAsiaTheme="minorHAnsi" w:hAnsi="Arial" w:cs="Arial"/>
          <w:b/>
          <w:bCs/>
          <w:sz w:val="22"/>
          <w:szCs w:val="22"/>
          <w:lang w:val="en-IE"/>
        </w:rPr>
        <w:t>Students</w:t>
      </w:r>
    </w:p>
    <w:p w:rsidR="00F02AB8" w:rsidRPr="000D1919" w:rsidRDefault="00F02AB8" w:rsidP="00F02AB8">
      <w:pPr>
        <w:pStyle w:val="ListParagraph"/>
        <w:numPr>
          <w:ilvl w:val="0"/>
          <w:numId w:val="15"/>
        </w:numPr>
        <w:spacing w:after="160" w:line="312" w:lineRule="auto"/>
        <w:ind w:left="284" w:hanging="284"/>
        <w:rPr>
          <w:rFonts w:ascii="Arial" w:eastAsiaTheme="minorHAnsi" w:hAnsi="Arial" w:cs="Arial"/>
          <w:sz w:val="22"/>
          <w:szCs w:val="22"/>
          <w:lang w:val="en-IE"/>
        </w:rPr>
      </w:pPr>
      <w:r w:rsidRPr="00DA2F20">
        <w:rPr>
          <w:rFonts w:asciiTheme="minorHAnsi" w:eastAsiaTheme="minorHAnsi" w:hAnsiTheme="minorHAnsi" w:cstheme="minorBidi"/>
          <w:sz w:val="22"/>
          <w:szCs w:val="22"/>
          <w:lang w:val="en-IE"/>
        </w:rPr>
        <w:t>If the Student Medical Centre becomes aware of a meningitis outbreak</w:t>
      </w:r>
      <w:r w:rsidRPr="00DA2F20">
        <w:rPr>
          <w:rFonts w:asciiTheme="minorHAnsi" w:eastAsiaTheme="minorHAnsi" w:hAnsiTheme="minorHAnsi" w:cstheme="minorBidi"/>
          <w:color w:val="FF0000"/>
          <w:sz w:val="22"/>
          <w:szCs w:val="22"/>
          <w:lang w:val="en-IE"/>
        </w:rPr>
        <w:t xml:space="preserve"> </w:t>
      </w:r>
      <w:r w:rsidRPr="00DA2F20">
        <w:rPr>
          <w:rFonts w:asciiTheme="minorHAnsi" w:eastAsiaTheme="minorHAnsi" w:hAnsiTheme="minorHAnsi" w:cstheme="minorBidi"/>
          <w:sz w:val="22"/>
          <w:szCs w:val="22"/>
          <w:lang w:val="en-IE"/>
        </w:rPr>
        <w:t>the Centre will inform the Safety Officer.</w:t>
      </w:r>
    </w:p>
    <w:p w:rsidR="00F02AB8" w:rsidRPr="000D1919" w:rsidRDefault="00F02AB8" w:rsidP="00F02AB8">
      <w:pPr>
        <w:pStyle w:val="ListParagraph"/>
        <w:numPr>
          <w:ilvl w:val="0"/>
          <w:numId w:val="15"/>
        </w:numPr>
        <w:spacing w:after="160" w:line="312" w:lineRule="auto"/>
        <w:ind w:left="284" w:hanging="284"/>
        <w:rPr>
          <w:rFonts w:ascii="Arial" w:eastAsiaTheme="minorHAnsi" w:hAnsi="Arial" w:cs="Arial"/>
          <w:sz w:val="22"/>
          <w:szCs w:val="22"/>
          <w:lang w:val="en-IE"/>
        </w:rPr>
      </w:pPr>
      <w:r w:rsidRPr="00D52DFA">
        <w:rPr>
          <w:rFonts w:asciiTheme="minorHAnsi" w:eastAsiaTheme="minorHAnsi" w:hAnsiTheme="minorHAnsi" w:cstheme="minorBidi"/>
          <w:sz w:val="22"/>
          <w:szCs w:val="22"/>
          <w:lang w:val="en-IE"/>
        </w:rPr>
        <w:t>The Medical Director or the</w:t>
      </w:r>
      <w:r w:rsidRPr="00DA2F20">
        <w:rPr>
          <w:rFonts w:asciiTheme="minorHAnsi" w:eastAsiaTheme="minorHAnsi" w:hAnsiTheme="minorHAnsi" w:cstheme="minorBidi"/>
          <w:sz w:val="22"/>
          <w:szCs w:val="22"/>
          <w:lang w:val="en-IE"/>
        </w:rPr>
        <w:t xml:space="preserve"> Safety Officer will advise the </w:t>
      </w:r>
      <w:r w:rsidRPr="00ED7C15">
        <w:rPr>
          <w:rFonts w:asciiTheme="minorHAnsi" w:hAnsiTheme="minorHAnsi"/>
          <w:sz w:val="22"/>
          <w:szCs w:val="22"/>
        </w:rPr>
        <w:t>Chief Operating Officer and Registrar/ Deputy President</w:t>
      </w:r>
      <w:r>
        <w:rPr>
          <w:rFonts w:asciiTheme="minorHAnsi" w:hAnsiTheme="minorHAnsi"/>
          <w:sz w:val="22"/>
          <w:szCs w:val="22"/>
        </w:rPr>
        <w:t xml:space="preserve">. </w:t>
      </w:r>
    </w:p>
    <w:p w:rsidR="00F02AB8" w:rsidRPr="006A3647" w:rsidRDefault="00F02AB8" w:rsidP="00F02AB8">
      <w:pPr>
        <w:pStyle w:val="ListParagraph"/>
        <w:numPr>
          <w:ilvl w:val="0"/>
          <w:numId w:val="15"/>
        </w:numPr>
        <w:spacing w:after="160" w:line="312" w:lineRule="auto"/>
        <w:ind w:left="284" w:hanging="284"/>
        <w:rPr>
          <w:rFonts w:ascii="Arial" w:eastAsiaTheme="minorHAnsi" w:hAnsi="Arial" w:cs="Arial"/>
          <w:sz w:val="22"/>
          <w:szCs w:val="22"/>
          <w:lang w:val="en-IE"/>
        </w:rPr>
      </w:pPr>
      <w:r w:rsidRPr="006A3647">
        <w:rPr>
          <w:rFonts w:asciiTheme="minorHAnsi" w:eastAsiaTheme="minorHAnsi" w:hAnsiTheme="minorHAnsi" w:cstheme="minorBidi"/>
          <w:sz w:val="22"/>
          <w:szCs w:val="22"/>
          <w:lang w:val="en-IE"/>
        </w:rPr>
        <w:t xml:space="preserve">The Director of Public Health will advise on </w:t>
      </w:r>
      <w:r w:rsidR="00780527">
        <w:rPr>
          <w:rFonts w:asciiTheme="minorHAnsi" w:eastAsiaTheme="minorHAnsi" w:hAnsiTheme="minorHAnsi" w:cstheme="minorBidi"/>
          <w:sz w:val="22"/>
          <w:szCs w:val="22"/>
          <w:lang w:val="en-IE"/>
        </w:rPr>
        <w:t>the need for further action.  They</w:t>
      </w:r>
      <w:r w:rsidRPr="006A3647">
        <w:rPr>
          <w:rFonts w:asciiTheme="minorHAnsi" w:eastAsiaTheme="minorHAnsi" w:hAnsiTheme="minorHAnsi" w:cstheme="minorBidi"/>
          <w:sz w:val="22"/>
          <w:szCs w:val="22"/>
          <w:lang w:val="en-IE"/>
        </w:rPr>
        <w:t xml:space="preserve"> will </w:t>
      </w:r>
      <w:proofErr w:type="spellStart"/>
      <w:r>
        <w:rPr>
          <w:rFonts w:asciiTheme="minorHAnsi" w:eastAsiaTheme="minorHAnsi" w:hAnsiTheme="minorHAnsi" w:cstheme="minorBidi"/>
          <w:sz w:val="22"/>
          <w:szCs w:val="22"/>
          <w:lang w:val="en-IE"/>
        </w:rPr>
        <w:t>liase</w:t>
      </w:r>
      <w:proofErr w:type="spellEnd"/>
      <w:r>
        <w:rPr>
          <w:rFonts w:asciiTheme="minorHAnsi" w:eastAsiaTheme="minorHAnsi" w:hAnsiTheme="minorHAnsi" w:cstheme="minorBidi"/>
          <w:sz w:val="22"/>
          <w:szCs w:val="22"/>
          <w:lang w:val="en-IE"/>
        </w:rPr>
        <w:t xml:space="preserve"> with the Medical Director.</w:t>
      </w:r>
    </w:p>
    <w:p w:rsidR="00F02AB8" w:rsidRPr="006A3647" w:rsidRDefault="00F02AB8" w:rsidP="00F02AB8">
      <w:pPr>
        <w:pStyle w:val="ListParagraph"/>
        <w:numPr>
          <w:ilvl w:val="0"/>
          <w:numId w:val="15"/>
        </w:numPr>
        <w:spacing w:after="160" w:line="312" w:lineRule="auto"/>
        <w:ind w:left="284" w:hanging="284"/>
        <w:rPr>
          <w:rFonts w:ascii="Arial" w:eastAsiaTheme="minorHAnsi" w:hAnsi="Arial" w:cs="Arial"/>
          <w:sz w:val="22"/>
          <w:szCs w:val="22"/>
          <w:lang w:val="en-IE"/>
        </w:rPr>
      </w:pPr>
      <w:r w:rsidRPr="006A3647">
        <w:rPr>
          <w:rFonts w:asciiTheme="minorHAnsi" w:eastAsiaTheme="minorHAnsi" w:hAnsiTheme="minorHAnsi" w:cstheme="minorBidi"/>
          <w:sz w:val="22"/>
          <w:szCs w:val="22"/>
          <w:lang w:val="en-IE"/>
        </w:rPr>
        <w:t xml:space="preserve">On the advice of the Medical Director, the Safety Officer may seek activation of the </w:t>
      </w:r>
      <w:r>
        <w:rPr>
          <w:rFonts w:asciiTheme="minorHAnsi" w:eastAsiaTheme="minorHAnsi" w:hAnsiTheme="minorHAnsi" w:cstheme="minorBidi"/>
          <w:sz w:val="22"/>
          <w:szCs w:val="22"/>
          <w:lang w:val="en-IE"/>
        </w:rPr>
        <w:t>Critical Incident Management Plan.</w:t>
      </w:r>
    </w:p>
    <w:p w:rsidR="00F02AB8" w:rsidRPr="006A3647" w:rsidRDefault="00F02AB8" w:rsidP="00F02AB8">
      <w:pPr>
        <w:pStyle w:val="ListParagraph"/>
        <w:numPr>
          <w:ilvl w:val="0"/>
          <w:numId w:val="15"/>
        </w:numPr>
        <w:spacing w:after="160" w:line="312" w:lineRule="auto"/>
        <w:ind w:left="284" w:hanging="284"/>
        <w:rPr>
          <w:rFonts w:ascii="Arial" w:eastAsiaTheme="minorHAnsi" w:hAnsi="Arial" w:cs="Arial"/>
          <w:sz w:val="22"/>
          <w:szCs w:val="22"/>
          <w:lang w:val="en-IE"/>
        </w:rPr>
      </w:pPr>
      <w:r w:rsidRPr="006A3647">
        <w:rPr>
          <w:rFonts w:asciiTheme="minorHAnsi" w:eastAsiaTheme="minorHAnsi" w:hAnsiTheme="minorHAnsi" w:cstheme="minorBidi"/>
          <w:sz w:val="22"/>
          <w:szCs w:val="22"/>
          <w:lang w:val="en-IE"/>
        </w:rPr>
        <w:t xml:space="preserve">If required, the </w:t>
      </w:r>
      <w:r>
        <w:rPr>
          <w:rFonts w:asciiTheme="minorHAnsi" w:eastAsiaTheme="minorHAnsi" w:hAnsiTheme="minorHAnsi" w:cstheme="minorBidi"/>
          <w:sz w:val="22"/>
          <w:szCs w:val="22"/>
          <w:lang w:val="en-IE"/>
        </w:rPr>
        <w:t xml:space="preserve">Operational Team </w:t>
      </w:r>
      <w:r w:rsidRPr="006A3647">
        <w:rPr>
          <w:rFonts w:asciiTheme="minorHAnsi" w:eastAsiaTheme="minorHAnsi" w:hAnsiTheme="minorHAnsi" w:cstheme="minorBidi"/>
          <w:sz w:val="22"/>
          <w:szCs w:val="22"/>
          <w:lang w:val="en-IE"/>
        </w:rPr>
        <w:t>will be</w:t>
      </w:r>
      <w:r>
        <w:rPr>
          <w:rFonts w:asciiTheme="minorHAnsi" w:eastAsiaTheme="minorHAnsi" w:hAnsiTheme="minorHAnsi" w:cstheme="minorBidi"/>
          <w:sz w:val="22"/>
          <w:szCs w:val="22"/>
          <w:lang w:val="en-IE"/>
        </w:rPr>
        <w:t xml:space="preserve"> called out.</w:t>
      </w:r>
    </w:p>
    <w:p w:rsidR="00F02AB8" w:rsidRPr="00C71671" w:rsidRDefault="00F02AB8" w:rsidP="00F02AB8">
      <w:pPr>
        <w:pStyle w:val="ListParagraph"/>
        <w:numPr>
          <w:ilvl w:val="0"/>
          <w:numId w:val="15"/>
        </w:numPr>
        <w:spacing w:after="160" w:line="312" w:lineRule="auto"/>
        <w:ind w:left="284" w:hanging="284"/>
        <w:jc w:val="both"/>
        <w:rPr>
          <w:rFonts w:asciiTheme="minorHAnsi" w:eastAsiaTheme="minorHAnsi" w:hAnsiTheme="minorHAnsi" w:cstheme="minorBidi"/>
          <w:b/>
          <w:sz w:val="28"/>
          <w:szCs w:val="22"/>
          <w:lang w:val="en-IE"/>
        </w:rPr>
      </w:pPr>
      <w:r w:rsidRPr="006A3647">
        <w:rPr>
          <w:rFonts w:asciiTheme="minorHAnsi" w:eastAsiaTheme="minorHAnsi" w:hAnsiTheme="minorHAnsi" w:cstheme="minorBidi"/>
          <w:sz w:val="22"/>
          <w:szCs w:val="22"/>
          <w:lang w:val="en-IE"/>
        </w:rPr>
        <w:t xml:space="preserve">The </w:t>
      </w:r>
      <w:r w:rsidRPr="006F6A01">
        <w:rPr>
          <w:rFonts w:asciiTheme="minorHAnsi" w:hAnsiTheme="minorHAnsi" w:cstheme="minorHAnsi"/>
          <w:color w:val="22201F"/>
          <w:sz w:val="22"/>
          <w:szCs w:val="22"/>
          <w:shd w:val="clear" w:color="auto" w:fill="FFFFFF"/>
        </w:rPr>
        <w:t>Vice President for Academic Affairs and Student Engagement </w:t>
      </w:r>
      <w:r w:rsidR="00B4525A">
        <w:rPr>
          <w:rFonts w:asciiTheme="minorHAnsi" w:hAnsiTheme="minorHAnsi" w:cstheme="minorHAnsi"/>
          <w:color w:val="22201F"/>
          <w:sz w:val="22"/>
          <w:szCs w:val="22"/>
          <w:shd w:val="clear" w:color="auto" w:fill="FFFFFF"/>
        </w:rPr>
        <w:t xml:space="preserve">(VPAASE) </w:t>
      </w:r>
      <w:r w:rsidRPr="006A3647">
        <w:rPr>
          <w:rFonts w:asciiTheme="minorHAnsi" w:eastAsiaTheme="minorHAnsi" w:hAnsiTheme="minorHAnsi" w:cstheme="minorBidi"/>
          <w:sz w:val="22"/>
          <w:szCs w:val="22"/>
          <w:lang w:val="en-IE"/>
        </w:rPr>
        <w:t xml:space="preserve">in conjunction with the Medical Centre staff will contact potentially infected students and arrange for a medical examination if required.  </w:t>
      </w:r>
      <w:r>
        <w:rPr>
          <w:rFonts w:asciiTheme="minorHAnsi" w:eastAsiaTheme="minorHAnsi" w:hAnsiTheme="minorHAnsi" w:cstheme="minorBidi"/>
          <w:sz w:val="22"/>
          <w:szCs w:val="22"/>
          <w:lang w:val="en-IE"/>
        </w:rPr>
        <w:t>Immunisation advice will</w:t>
      </w:r>
      <w:r w:rsidRPr="006A3647">
        <w:rPr>
          <w:rFonts w:asciiTheme="minorHAnsi" w:eastAsiaTheme="minorHAnsi" w:hAnsiTheme="minorHAnsi" w:cstheme="minorBidi"/>
          <w:sz w:val="22"/>
          <w:szCs w:val="22"/>
          <w:lang w:val="en-IE"/>
        </w:rPr>
        <w:t xml:space="preserve"> be given to all other student</w:t>
      </w:r>
      <w:r>
        <w:rPr>
          <w:rFonts w:asciiTheme="minorHAnsi" w:eastAsiaTheme="minorHAnsi" w:hAnsiTheme="minorHAnsi" w:cstheme="minorBidi"/>
          <w:sz w:val="22"/>
          <w:szCs w:val="22"/>
          <w:lang w:val="en-IE"/>
        </w:rPr>
        <w:t>s by the Student Medical Centre.</w:t>
      </w:r>
    </w:p>
    <w:p w:rsidR="00CB47C5" w:rsidRDefault="00CB47C5">
      <w:pPr>
        <w:spacing w:after="160" w:line="259" w:lineRule="auto"/>
        <w:rPr>
          <w:rFonts w:asciiTheme="minorHAnsi" w:eastAsia="MS Gothic" w:hAnsiTheme="minorHAnsi" w:cstheme="minorHAnsi"/>
          <w:b/>
          <w:bCs/>
          <w:color w:val="7D1A41"/>
          <w:sz w:val="28"/>
          <w:szCs w:val="28"/>
          <w:lang w:val="en-GB"/>
        </w:rPr>
      </w:pPr>
      <w:bookmarkStart w:id="85" w:name="_Toc528766531"/>
      <w:bookmarkStart w:id="86" w:name="_Toc531936215"/>
      <w:r>
        <w:br w:type="page"/>
      </w:r>
    </w:p>
    <w:p w:rsidR="00F02AB8" w:rsidRPr="00CD0DC5" w:rsidRDefault="003C687E" w:rsidP="00F02AB8">
      <w:pPr>
        <w:pStyle w:val="Heading"/>
      </w:pPr>
      <w:bookmarkStart w:id="87" w:name="_Toc24462637"/>
      <w:r>
        <w:lastRenderedPageBreak/>
        <w:t xml:space="preserve">4.13 </w:t>
      </w:r>
      <w:r w:rsidR="00F02AB8">
        <w:t>Food P</w:t>
      </w:r>
      <w:r w:rsidR="00F02AB8" w:rsidRPr="00CD0DC5">
        <w:t>oisoning</w:t>
      </w:r>
      <w:bookmarkEnd w:id="85"/>
      <w:bookmarkEnd w:id="86"/>
      <w:bookmarkEnd w:id="87"/>
    </w:p>
    <w:p w:rsidR="00F02AB8" w:rsidRPr="00CD0DC5" w:rsidRDefault="00F02AB8" w:rsidP="00F02AB8">
      <w:pPr>
        <w:spacing w:after="160" w:line="259" w:lineRule="auto"/>
        <w:jc w:val="both"/>
        <w:rPr>
          <w:rFonts w:asciiTheme="minorHAnsi" w:eastAsiaTheme="minorHAnsi" w:hAnsiTheme="minorHAnsi" w:cstheme="minorBidi"/>
          <w:szCs w:val="22"/>
          <w:lang w:val="en-IE"/>
        </w:rPr>
      </w:pPr>
    </w:p>
    <w:p w:rsidR="00F02AB8" w:rsidRPr="00DE74E6"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Student Medical Centre or the catering outlet will alert the Safety Officer when a number of staff or students present with food poisoning having eaten in a campus food outlet.</w:t>
      </w:r>
    </w:p>
    <w:p w:rsidR="00F02AB8" w:rsidRPr="00DE74E6"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Operational</w:t>
      </w:r>
      <w:r w:rsidRPr="00CD0DC5">
        <w:rPr>
          <w:rFonts w:asciiTheme="minorHAnsi" w:eastAsiaTheme="minorHAnsi" w:hAnsiTheme="minorHAnsi" w:cstheme="minorBidi"/>
          <w:sz w:val="22"/>
          <w:szCs w:val="22"/>
          <w:lang w:val="en-IE"/>
        </w:rPr>
        <w:t xml:space="preserve"> Team will be informed and placed on </w:t>
      </w:r>
      <w:proofErr w:type="spellStart"/>
      <w:r w:rsidRPr="00CD0DC5">
        <w:rPr>
          <w:rFonts w:asciiTheme="minorHAnsi" w:eastAsiaTheme="minorHAnsi" w:hAnsiTheme="minorHAnsi" w:cstheme="minorBidi"/>
          <w:sz w:val="22"/>
          <w:szCs w:val="22"/>
          <w:lang w:val="en-IE"/>
        </w:rPr>
        <w:t>stand by</w:t>
      </w:r>
      <w:proofErr w:type="spellEnd"/>
      <w:r w:rsidRPr="00CD0DC5">
        <w:rPr>
          <w:rFonts w:asciiTheme="minorHAnsi" w:eastAsiaTheme="minorHAnsi" w:hAnsiTheme="minorHAnsi" w:cstheme="minorBidi"/>
          <w:sz w:val="22"/>
          <w:szCs w:val="22"/>
          <w:lang w:val="en-IE"/>
        </w:rPr>
        <w:t>.</w:t>
      </w:r>
    </w:p>
    <w:p w:rsidR="00F02AB8" w:rsidRPr="00DE74E6"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The </w:t>
      </w:r>
      <w:r>
        <w:rPr>
          <w:rFonts w:asciiTheme="minorHAnsi" w:eastAsiaTheme="minorHAnsi" w:hAnsiTheme="minorHAnsi" w:cstheme="minorBidi"/>
          <w:sz w:val="22"/>
          <w:szCs w:val="22"/>
          <w:lang w:val="en-IE"/>
        </w:rPr>
        <w:t>Safety Officer</w:t>
      </w:r>
      <w:r w:rsidRPr="00CD0DC5">
        <w:rPr>
          <w:rFonts w:asciiTheme="minorHAnsi" w:eastAsiaTheme="minorHAnsi" w:hAnsiTheme="minorHAnsi" w:cstheme="minorBidi"/>
          <w:sz w:val="22"/>
          <w:szCs w:val="22"/>
          <w:lang w:val="en-IE"/>
        </w:rPr>
        <w:t xml:space="preserve"> will inform the </w:t>
      </w:r>
      <w:r>
        <w:rPr>
          <w:rFonts w:asciiTheme="minorHAnsi" w:eastAsiaTheme="minorHAnsi" w:hAnsiTheme="minorHAnsi" w:cstheme="minorBidi"/>
          <w:sz w:val="22"/>
          <w:szCs w:val="22"/>
          <w:lang w:val="en-IE"/>
        </w:rPr>
        <w:t>Command and Control</w:t>
      </w:r>
      <w:r w:rsidRPr="00CD0DC5">
        <w:rPr>
          <w:rFonts w:asciiTheme="minorHAnsi" w:eastAsiaTheme="minorHAnsi" w:hAnsiTheme="minorHAnsi" w:cstheme="minorBidi"/>
          <w:sz w:val="22"/>
          <w:szCs w:val="22"/>
          <w:lang w:val="en-IE"/>
        </w:rPr>
        <w:t xml:space="preserve"> Team.</w:t>
      </w:r>
    </w:p>
    <w:p w:rsidR="00F02AB8" w:rsidRPr="00DE74E6"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will liaise with Catering to determine the cause of the food poisoning and review HACCP records.</w:t>
      </w:r>
    </w:p>
    <w:p w:rsidR="00F02AB8" w:rsidRPr="00DE74E6"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Environmental Health Officer will be notified by the Safety Officer.</w:t>
      </w:r>
    </w:p>
    <w:p w:rsidR="00F02AB8" w:rsidRPr="006F4182" w:rsidRDefault="00F02AB8" w:rsidP="00F02AB8">
      <w:pPr>
        <w:numPr>
          <w:ilvl w:val="0"/>
          <w:numId w:val="61"/>
        </w:numPr>
        <w:spacing w:after="160" w:line="259"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If the cause cannot be identified and corrective action cannot be taken immediately, </w:t>
      </w:r>
      <w:r w:rsidRPr="006F4182">
        <w:rPr>
          <w:rFonts w:asciiTheme="minorHAnsi" w:eastAsiaTheme="minorHAnsi" w:hAnsiTheme="minorHAnsi" w:cstheme="minorBidi"/>
          <w:sz w:val="22"/>
          <w:szCs w:val="22"/>
          <w:lang w:val="en-IE"/>
        </w:rPr>
        <w:t>the kitchen may be closed until a solution can be found.</w:t>
      </w:r>
    </w:p>
    <w:p w:rsidR="00F02AB8" w:rsidRPr="006F4182" w:rsidRDefault="00F02AB8" w:rsidP="00F02AB8">
      <w:pPr>
        <w:pStyle w:val="ListParagraph"/>
        <w:numPr>
          <w:ilvl w:val="0"/>
          <w:numId w:val="61"/>
        </w:numPr>
        <w:spacing w:after="160" w:line="259" w:lineRule="auto"/>
        <w:jc w:val="both"/>
        <w:rPr>
          <w:rFonts w:asciiTheme="minorHAnsi" w:eastAsiaTheme="minorHAnsi" w:hAnsiTheme="minorHAnsi" w:cstheme="minorBidi"/>
          <w:sz w:val="22"/>
          <w:szCs w:val="22"/>
          <w:lang w:val="en-IE"/>
        </w:rPr>
      </w:pPr>
      <w:r w:rsidRPr="006F4182">
        <w:rPr>
          <w:rFonts w:asciiTheme="minorHAnsi" w:eastAsiaTheme="minorHAnsi" w:hAnsiTheme="minorHAnsi" w:cstheme="minorBidi"/>
          <w:sz w:val="22"/>
          <w:szCs w:val="22"/>
          <w:lang w:val="en-IE"/>
        </w:rPr>
        <w:t>The Director, Human Resources Division will contact those affected by the food poisoning and appraise them of action being taken and provide medical assistance as required.</w:t>
      </w:r>
    </w:p>
    <w:p w:rsidR="00F02AB8" w:rsidRPr="000D1919" w:rsidRDefault="00F02AB8" w:rsidP="00F02AB8">
      <w:pPr>
        <w:pStyle w:val="ListParagraph"/>
        <w:numPr>
          <w:ilvl w:val="0"/>
          <w:numId w:val="61"/>
        </w:numPr>
        <w:spacing w:after="160" w:line="259" w:lineRule="auto"/>
        <w:jc w:val="both"/>
        <w:rPr>
          <w:rFonts w:asciiTheme="minorHAnsi" w:eastAsiaTheme="minorHAnsi" w:hAnsiTheme="minorHAnsi" w:cstheme="minorBidi"/>
          <w:sz w:val="22"/>
          <w:szCs w:val="22"/>
          <w:highlight w:val="yellow"/>
          <w:lang w:val="en-IE"/>
        </w:rPr>
      </w:pPr>
      <w:r w:rsidRPr="000D1919">
        <w:rPr>
          <w:rFonts w:asciiTheme="minorHAnsi" w:eastAsiaTheme="minorHAnsi" w:hAnsiTheme="minorHAnsi" w:cstheme="minorBidi"/>
          <w:sz w:val="22"/>
          <w:szCs w:val="22"/>
          <w:highlight w:val="yellow"/>
          <w:lang w:val="en-IE"/>
        </w:rPr>
        <w:br w:type="page"/>
      </w:r>
    </w:p>
    <w:p w:rsidR="00F02AB8" w:rsidRPr="00CD0DC5" w:rsidRDefault="003C687E" w:rsidP="003C687E">
      <w:pPr>
        <w:pStyle w:val="Heading"/>
        <w:numPr>
          <w:ilvl w:val="1"/>
          <w:numId w:val="71"/>
        </w:numPr>
      </w:pPr>
      <w:bookmarkStart w:id="88" w:name="_Toc528766533"/>
      <w:bookmarkStart w:id="89" w:name="_Toc531936217"/>
      <w:r>
        <w:lastRenderedPageBreak/>
        <w:t xml:space="preserve"> </w:t>
      </w:r>
      <w:bookmarkStart w:id="90" w:name="_Toc24462638"/>
      <w:r w:rsidR="00F02AB8">
        <w:t>Anthrax T</w:t>
      </w:r>
      <w:r w:rsidR="00F02AB8" w:rsidRPr="00CD0DC5">
        <w:t>hreat</w:t>
      </w:r>
      <w:bookmarkEnd w:id="88"/>
      <w:bookmarkEnd w:id="89"/>
      <w:bookmarkEnd w:id="90"/>
      <w:r w:rsidR="00F02AB8">
        <w:t xml:space="preserve">   </w:t>
      </w:r>
    </w:p>
    <w:p w:rsidR="00F02AB8" w:rsidRDefault="00F02AB8" w:rsidP="00F02AB8">
      <w:pPr>
        <w:spacing w:after="160" w:line="259" w:lineRule="auto"/>
        <w:jc w:val="both"/>
        <w:rPr>
          <w:rFonts w:asciiTheme="minorHAnsi" w:eastAsiaTheme="minorHAnsi" w:hAnsiTheme="minorHAnsi" w:cstheme="minorBidi"/>
          <w:szCs w:val="22"/>
          <w:lang w:val="en-IE"/>
        </w:rPr>
      </w:pPr>
    </w:p>
    <w:p w:rsidR="00F02AB8" w:rsidRPr="0016673D" w:rsidRDefault="00F02AB8" w:rsidP="00F02AB8">
      <w:pPr>
        <w:numPr>
          <w:ilvl w:val="0"/>
          <w:numId w:val="14"/>
        </w:numPr>
        <w:spacing w:after="160" w:line="259" w:lineRule="auto"/>
        <w:ind w:left="360"/>
        <w:jc w:val="both"/>
        <w:rPr>
          <w:rFonts w:asciiTheme="minorHAnsi" w:eastAsiaTheme="minorHAnsi" w:hAnsiTheme="minorHAnsi" w:cstheme="minorHAnsi"/>
          <w:sz w:val="22"/>
          <w:szCs w:val="22"/>
          <w:lang w:val="en-IE"/>
        </w:rPr>
      </w:pPr>
      <w:r w:rsidRPr="0016673D">
        <w:rPr>
          <w:rFonts w:asciiTheme="minorHAnsi" w:eastAsiaTheme="minorHAnsi" w:hAnsiTheme="minorHAnsi" w:cstheme="minorHAnsi"/>
          <w:sz w:val="22"/>
          <w:szCs w:val="22"/>
          <w:lang w:val="en-IE"/>
        </w:rPr>
        <w:t>Any staff member</w:t>
      </w:r>
      <w:r w:rsidRPr="0016673D">
        <w:rPr>
          <w:rFonts w:asciiTheme="minorHAnsi" w:eastAsiaTheme="minorHAnsi" w:hAnsiTheme="minorHAnsi" w:cstheme="minorHAnsi"/>
          <w:color w:val="FF0000"/>
          <w:sz w:val="22"/>
          <w:szCs w:val="22"/>
          <w:lang w:val="en-IE"/>
        </w:rPr>
        <w:t xml:space="preserve"> </w:t>
      </w:r>
      <w:r w:rsidRPr="0016673D">
        <w:rPr>
          <w:rFonts w:asciiTheme="minorHAnsi" w:eastAsiaTheme="minorHAnsi" w:hAnsiTheme="minorHAnsi" w:cstheme="minorHAnsi"/>
          <w:sz w:val="22"/>
          <w:szCs w:val="22"/>
          <w:lang w:val="en-IE"/>
        </w:rPr>
        <w:t xml:space="preserve">or student who becomes aware of potentially suspect letter/package to call the internal UL emergency phone 3333 using an internal phone or if using a mobile 061 213333 to ensure ETHANE information is received (Appendix 1).    </w:t>
      </w:r>
    </w:p>
    <w:p w:rsidR="00F02AB8" w:rsidRPr="0016673D" w:rsidRDefault="00F02AB8" w:rsidP="00F02AB8">
      <w:pPr>
        <w:numPr>
          <w:ilvl w:val="0"/>
          <w:numId w:val="14"/>
        </w:numPr>
        <w:spacing w:after="160" w:line="259" w:lineRule="auto"/>
        <w:ind w:left="360"/>
        <w:jc w:val="both"/>
        <w:rPr>
          <w:rFonts w:asciiTheme="minorHAnsi" w:eastAsiaTheme="minorHAnsi" w:hAnsiTheme="minorHAnsi" w:cstheme="minorHAnsi"/>
          <w:sz w:val="22"/>
          <w:szCs w:val="22"/>
          <w:lang w:val="en-IE"/>
        </w:rPr>
      </w:pPr>
      <w:r w:rsidRPr="0016673D">
        <w:rPr>
          <w:rFonts w:asciiTheme="minorHAnsi" w:eastAsiaTheme="minorHAnsi" w:hAnsiTheme="minorHAnsi" w:cstheme="minorHAnsi"/>
          <w:sz w:val="22"/>
          <w:szCs w:val="22"/>
          <w:lang w:val="en-IE"/>
        </w:rPr>
        <w:t>The Safety Officer or Department, Buildings and Estates will call out the Command and Control Team.  The Team will make decisions in the event that the anthrax threat results in critical areas of the University being taken out of use.</w:t>
      </w:r>
    </w:p>
    <w:p w:rsidR="00F02AB8" w:rsidRPr="0016673D" w:rsidRDefault="00F02AB8" w:rsidP="00F02AB8">
      <w:pPr>
        <w:numPr>
          <w:ilvl w:val="0"/>
          <w:numId w:val="14"/>
        </w:numPr>
        <w:spacing w:after="160" w:line="259" w:lineRule="auto"/>
        <w:ind w:left="360"/>
        <w:jc w:val="both"/>
        <w:rPr>
          <w:rFonts w:asciiTheme="minorHAnsi" w:eastAsiaTheme="minorHAnsi" w:hAnsiTheme="minorHAnsi" w:cstheme="minorHAnsi"/>
          <w:sz w:val="22"/>
          <w:szCs w:val="22"/>
          <w:lang w:val="en-IE"/>
        </w:rPr>
      </w:pPr>
      <w:r w:rsidRPr="0016673D">
        <w:rPr>
          <w:rFonts w:asciiTheme="minorHAnsi" w:eastAsiaTheme="minorHAnsi" w:hAnsiTheme="minorHAnsi" w:cstheme="minorHAnsi"/>
          <w:sz w:val="22"/>
          <w:szCs w:val="22"/>
          <w:lang w:val="en-IE"/>
        </w:rPr>
        <w:t xml:space="preserve">The Safety Officer or any member of the Operational Team will advise the </w:t>
      </w:r>
      <w:r w:rsidRPr="0016673D">
        <w:rPr>
          <w:rFonts w:asciiTheme="minorHAnsi" w:hAnsiTheme="minorHAnsi" w:cstheme="minorHAnsi"/>
          <w:sz w:val="22"/>
          <w:szCs w:val="22"/>
        </w:rPr>
        <w:t>Chief Operating Officer and Registrar/ Deputy President</w:t>
      </w:r>
      <w:r w:rsidRPr="0016673D">
        <w:rPr>
          <w:rFonts w:asciiTheme="minorHAnsi" w:eastAsiaTheme="minorHAnsi" w:hAnsiTheme="minorHAnsi" w:cstheme="minorHAnsi"/>
          <w:sz w:val="22"/>
          <w:szCs w:val="22"/>
          <w:lang w:val="en-IE"/>
        </w:rPr>
        <w:t xml:space="preserve"> of the incident.</w:t>
      </w:r>
    </w:p>
    <w:p w:rsidR="00F02AB8" w:rsidRPr="0016673D" w:rsidRDefault="00F02AB8" w:rsidP="00F02AB8">
      <w:pPr>
        <w:spacing w:after="160" w:line="259" w:lineRule="auto"/>
        <w:jc w:val="both"/>
        <w:rPr>
          <w:rFonts w:asciiTheme="minorHAnsi" w:hAnsiTheme="minorHAnsi" w:cstheme="minorHAnsi"/>
          <w:b/>
          <w:sz w:val="22"/>
          <w:szCs w:val="22"/>
        </w:rPr>
      </w:pPr>
      <w:r w:rsidRPr="0016673D">
        <w:rPr>
          <w:rFonts w:asciiTheme="minorHAnsi" w:hAnsiTheme="minorHAnsi" w:cstheme="minorHAnsi"/>
          <w:b/>
          <w:sz w:val="22"/>
          <w:szCs w:val="22"/>
        </w:rPr>
        <w:t xml:space="preserve">SUSPICIOUS UNOPENED LETTER OR PACKAGE MARKED WITH THREATENING MESSAGE SUCH AS “ANTHRAX”: </w:t>
      </w:r>
    </w:p>
    <w:p w:rsidR="00F02AB8" w:rsidRPr="0016673D" w:rsidRDefault="00F02AB8" w:rsidP="00F02AB8">
      <w:pPr>
        <w:pStyle w:val="ListParagraph"/>
        <w:numPr>
          <w:ilvl w:val="0"/>
          <w:numId w:val="66"/>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Do not shake or empty the contents of any suspicious envelope or package. </w:t>
      </w:r>
    </w:p>
    <w:p w:rsidR="00F02AB8" w:rsidRPr="0016673D" w:rsidRDefault="00F02AB8" w:rsidP="00F02AB8">
      <w:pPr>
        <w:pStyle w:val="ListParagraph"/>
        <w:numPr>
          <w:ilvl w:val="0"/>
          <w:numId w:val="66"/>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PLACE the envelope or package in a plastic bag or some other type of container to prevent leakage of contents. </w:t>
      </w:r>
    </w:p>
    <w:p w:rsidR="00F02AB8" w:rsidRPr="0016673D" w:rsidRDefault="00F02AB8" w:rsidP="00F02AB8">
      <w:pPr>
        <w:pStyle w:val="ListParagraph"/>
        <w:numPr>
          <w:ilvl w:val="0"/>
          <w:numId w:val="66"/>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If you do not have any container, then COVER the envelope or package with anything (e.g., clothing, paper, trash can, etc.) and do not remove this cover. </w:t>
      </w:r>
    </w:p>
    <w:p w:rsidR="00F02AB8" w:rsidRPr="0016673D" w:rsidRDefault="00F02AB8" w:rsidP="00F02AB8">
      <w:pPr>
        <w:pStyle w:val="ListParagraph"/>
        <w:numPr>
          <w:ilvl w:val="0"/>
          <w:numId w:val="66"/>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Then LEAVE the room and CLOSE the door, or section off the area to prevent others from entering (i.e., keep others away).</w:t>
      </w:r>
    </w:p>
    <w:p w:rsidR="00F02AB8" w:rsidRPr="0016673D" w:rsidRDefault="00F02AB8" w:rsidP="00F02AB8">
      <w:pPr>
        <w:pStyle w:val="ListParagraph"/>
        <w:numPr>
          <w:ilvl w:val="0"/>
          <w:numId w:val="66"/>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WASH your hands with soap and water to prevent spreading any powder to your face. </w:t>
      </w:r>
    </w:p>
    <w:p w:rsidR="00F02AB8" w:rsidRPr="0016673D" w:rsidRDefault="00F02AB8" w:rsidP="00F02AB8">
      <w:pPr>
        <w:spacing w:after="160" w:line="259" w:lineRule="auto"/>
        <w:jc w:val="both"/>
        <w:rPr>
          <w:rFonts w:asciiTheme="minorHAnsi" w:hAnsiTheme="minorHAnsi" w:cstheme="minorHAnsi"/>
          <w:b/>
          <w:sz w:val="22"/>
          <w:szCs w:val="22"/>
        </w:rPr>
      </w:pPr>
      <w:r w:rsidRPr="0016673D">
        <w:rPr>
          <w:rFonts w:asciiTheme="minorHAnsi" w:hAnsiTheme="minorHAnsi" w:cstheme="minorHAnsi"/>
          <w:b/>
          <w:sz w:val="22"/>
          <w:szCs w:val="22"/>
        </w:rPr>
        <w:t xml:space="preserve">ENVELOPE WITH POWDER AND POWDER SPILLS OUT ONTO SURFACE: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DO NOT try to CLEAN UP the powder.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eastAsiaTheme="minorHAnsi" w:hAnsiTheme="minorHAnsi" w:cstheme="minorHAnsi"/>
          <w:sz w:val="22"/>
          <w:szCs w:val="22"/>
          <w:lang w:val="en-IE"/>
        </w:rPr>
        <w:t xml:space="preserve">Call the internal UL emergency phone 3333 using an internal phone or if using a mobile 061 213333 to ensure ETHANE information is received (Appendix 1).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COVER the spilled contents immediately with anything (e.g., clothing, paper, trash can, etc.) and do not remove this cover!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Then LEAVE the room and CLOSE the door, or section off the area to prevent others from entering (i.e., keep others away).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WASH your hands with soap and water to prevent spreading any powder to your face. </w:t>
      </w:r>
    </w:p>
    <w:p w:rsidR="00F02AB8" w:rsidRPr="0016673D"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REMOVE heavily contaminated clothing as soon as possible and place in a plastic bag, or some other container that can be sealed. This clothing bag should be given to the emergency responders for proper handling. </w:t>
      </w:r>
    </w:p>
    <w:p w:rsidR="00F02AB8"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SHOWER with soap and water as soon as possible. Do Not Use Bleach Or Other Disinfectant On Your Skin. </w:t>
      </w:r>
    </w:p>
    <w:p w:rsidR="00F02AB8" w:rsidRDefault="00F02AB8" w:rsidP="00F02AB8">
      <w:pPr>
        <w:pStyle w:val="ListParagraph"/>
        <w:numPr>
          <w:ilvl w:val="0"/>
          <w:numId w:val="67"/>
        </w:numPr>
        <w:spacing w:after="160" w:line="259" w:lineRule="auto"/>
        <w:jc w:val="both"/>
        <w:rPr>
          <w:rFonts w:asciiTheme="minorHAnsi" w:hAnsiTheme="minorHAnsi" w:cstheme="minorHAnsi"/>
          <w:sz w:val="22"/>
          <w:szCs w:val="22"/>
        </w:rPr>
      </w:pPr>
      <w:r w:rsidRPr="0016673D">
        <w:rPr>
          <w:rFonts w:asciiTheme="minorHAnsi" w:hAnsiTheme="minorHAnsi" w:cstheme="minorHAnsi"/>
          <w:sz w:val="22"/>
          <w:szCs w:val="22"/>
        </w:rPr>
        <w:t xml:space="preserve">If possible, list all people who were in the room or area, especially those who had actual contact with the powder. Give this list to both the local public health authorities so that proper instructions can be given for medical follow-up, and to the </w:t>
      </w:r>
      <w:proofErr w:type="spellStart"/>
      <w:r w:rsidRPr="0016673D">
        <w:rPr>
          <w:rFonts w:asciiTheme="minorHAnsi" w:hAnsiTheme="minorHAnsi" w:cstheme="minorHAnsi"/>
          <w:sz w:val="22"/>
          <w:szCs w:val="22"/>
        </w:rPr>
        <w:t>Gardai</w:t>
      </w:r>
      <w:proofErr w:type="spellEnd"/>
      <w:r w:rsidRPr="0016673D">
        <w:rPr>
          <w:rFonts w:asciiTheme="minorHAnsi" w:hAnsiTheme="minorHAnsi" w:cstheme="minorHAnsi"/>
          <w:sz w:val="22"/>
          <w:szCs w:val="22"/>
        </w:rPr>
        <w:t xml:space="preserve"> for further investigation.</w:t>
      </w:r>
    </w:p>
    <w:p w:rsidR="00F02AB8" w:rsidRDefault="00F02AB8" w:rsidP="00F02AB8">
      <w:pPr>
        <w:spacing w:after="160" w:line="259" w:lineRule="auto"/>
        <w:jc w:val="both"/>
        <w:rPr>
          <w:rFonts w:asciiTheme="minorHAnsi" w:hAnsiTheme="minorHAnsi" w:cstheme="minorHAnsi"/>
          <w:sz w:val="22"/>
          <w:szCs w:val="22"/>
        </w:rPr>
      </w:pPr>
    </w:p>
    <w:p w:rsidR="00F02AB8" w:rsidRDefault="00F02AB8" w:rsidP="00F02AB8">
      <w:pPr>
        <w:spacing w:after="160" w:line="259" w:lineRule="auto"/>
        <w:jc w:val="both"/>
        <w:rPr>
          <w:rFonts w:asciiTheme="minorHAnsi" w:hAnsiTheme="minorHAnsi" w:cstheme="minorHAnsi"/>
          <w:sz w:val="22"/>
          <w:szCs w:val="22"/>
        </w:rPr>
      </w:pPr>
    </w:p>
    <w:p w:rsidR="00F02AB8" w:rsidRPr="0016673D" w:rsidRDefault="00F02AB8" w:rsidP="00F02AB8">
      <w:pPr>
        <w:spacing w:after="160" w:line="259" w:lineRule="auto"/>
        <w:jc w:val="both"/>
        <w:rPr>
          <w:rFonts w:asciiTheme="minorHAnsi" w:hAnsiTheme="minorHAnsi" w:cstheme="minorHAnsi"/>
          <w:sz w:val="22"/>
          <w:szCs w:val="22"/>
        </w:rPr>
      </w:pPr>
    </w:p>
    <w:p w:rsidR="00F02AB8" w:rsidRPr="0016673D" w:rsidRDefault="00F02AB8" w:rsidP="00F02AB8">
      <w:pPr>
        <w:tabs>
          <w:tab w:val="num" w:pos="851"/>
        </w:tabs>
        <w:spacing w:after="160" w:line="259" w:lineRule="auto"/>
        <w:contextualSpacing/>
        <w:rPr>
          <w:rFonts w:asciiTheme="minorHAnsi" w:hAnsiTheme="minorHAnsi" w:cstheme="minorHAnsi"/>
          <w:sz w:val="22"/>
          <w:szCs w:val="22"/>
        </w:rPr>
      </w:pPr>
      <w:r w:rsidRPr="0016673D">
        <w:rPr>
          <w:rFonts w:asciiTheme="minorHAnsi" w:hAnsiTheme="minorHAnsi" w:cstheme="minorHAnsi"/>
          <w:b/>
          <w:sz w:val="22"/>
          <w:szCs w:val="22"/>
        </w:rPr>
        <w:t>QUESTION OF</w:t>
      </w:r>
      <w:r>
        <w:rPr>
          <w:rFonts w:asciiTheme="minorHAnsi" w:hAnsiTheme="minorHAnsi" w:cstheme="minorHAnsi"/>
          <w:b/>
          <w:sz w:val="22"/>
          <w:szCs w:val="22"/>
        </w:rPr>
        <w:t xml:space="preserve"> ROOM CONTAMINATION BY AEROSOLIS</w:t>
      </w:r>
      <w:r w:rsidRPr="0016673D">
        <w:rPr>
          <w:rFonts w:asciiTheme="minorHAnsi" w:hAnsiTheme="minorHAnsi" w:cstheme="minorHAnsi"/>
          <w:b/>
          <w:sz w:val="22"/>
          <w:szCs w:val="22"/>
        </w:rPr>
        <w:t>ATION:</w:t>
      </w:r>
      <w:r w:rsidRPr="0016673D">
        <w:rPr>
          <w:rFonts w:asciiTheme="minorHAnsi" w:hAnsiTheme="minorHAnsi" w:cstheme="minorHAnsi"/>
          <w:sz w:val="22"/>
          <w:szCs w:val="22"/>
        </w:rPr>
        <w:t xml:space="preserve"> </w:t>
      </w:r>
    </w:p>
    <w:p w:rsidR="00F02AB8" w:rsidRPr="0016673D" w:rsidRDefault="00F02AB8" w:rsidP="00F02AB8">
      <w:pPr>
        <w:tabs>
          <w:tab w:val="num" w:pos="851"/>
        </w:tabs>
        <w:spacing w:after="160" w:line="259" w:lineRule="auto"/>
        <w:contextualSpacing/>
        <w:rPr>
          <w:rFonts w:asciiTheme="minorHAnsi" w:hAnsiTheme="minorHAnsi" w:cstheme="minorHAnsi"/>
          <w:sz w:val="22"/>
          <w:szCs w:val="22"/>
        </w:rPr>
      </w:pPr>
      <w:r w:rsidRPr="0016673D">
        <w:rPr>
          <w:rFonts w:asciiTheme="minorHAnsi" w:hAnsiTheme="minorHAnsi" w:cstheme="minorHAnsi"/>
          <w:sz w:val="22"/>
          <w:szCs w:val="22"/>
        </w:rPr>
        <w:t xml:space="preserve">For example: small device triggered, warning that air handling system is contaminated, or warning that a biological agent released in a public space. </w:t>
      </w:r>
    </w:p>
    <w:p w:rsidR="00F02AB8" w:rsidRPr="0016673D" w:rsidRDefault="00F02AB8" w:rsidP="00F02AB8">
      <w:pPr>
        <w:pStyle w:val="ListParagraph"/>
        <w:numPr>
          <w:ilvl w:val="0"/>
          <w:numId w:val="68"/>
        </w:numPr>
        <w:tabs>
          <w:tab w:val="num" w:pos="851"/>
        </w:tabs>
        <w:spacing w:after="160" w:line="259" w:lineRule="auto"/>
        <w:rPr>
          <w:rFonts w:asciiTheme="minorHAnsi" w:hAnsiTheme="minorHAnsi" w:cstheme="minorHAnsi"/>
          <w:sz w:val="22"/>
          <w:szCs w:val="22"/>
        </w:rPr>
      </w:pPr>
      <w:r w:rsidRPr="0016673D">
        <w:rPr>
          <w:rFonts w:asciiTheme="minorHAnsi" w:eastAsiaTheme="minorHAnsi" w:hAnsiTheme="minorHAnsi" w:cstheme="minorHAnsi"/>
          <w:sz w:val="22"/>
          <w:szCs w:val="22"/>
          <w:lang w:val="en-IE"/>
        </w:rPr>
        <w:t xml:space="preserve">Call the internal UL emergency phone 3333 using an internal phone or if using a mobile 061 213333 to ensure ETHANE information is received (Appendix 1).    </w:t>
      </w:r>
    </w:p>
    <w:p w:rsidR="00F02AB8" w:rsidRPr="0016673D" w:rsidRDefault="00F02AB8" w:rsidP="00F02AB8">
      <w:pPr>
        <w:pStyle w:val="ListParagraph"/>
        <w:numPr>
          <w:ilvl w:val="0"/>
          <w:numId w:val="68"/>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Turn off local fans or ventilation units in the area where possible.</w:t>
      </w:r>
    </w:p>
    <w:p w:rsidR="00F02AB8" w:rsidRPr="0016673D" w:rsidRDefault="00F02AB8" w:rsidP="00F02AB8">
      <w:pPr>
        <w:pStyle w:val="ListParagraph"/>
        <w:numPr>
          <w:ilvl w:val="0"/>
          <w:numId w:val="68"/>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LEAVE area immediately. </w:t>
      </w:r>
    </w:p>
    <w:p w:rsidR="00F02AB8" w:rsidRPr="0016673D" w:rsidRDefault="00F02AB8" w:rsidP="00F02AB8">
      <w:pPr>
        <w:pStyle w:val="ListParagraph"/>
        <w:numPr>
          <w:ilvl w:val="0"/>
          <w:numId w:val="68"/>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CLOSE the door, or section off the area to prevent others from entering (i.e., keep others away). </w:t>
      </w:r>
    </w:p>
    <w:p w:rsidR="00F02AB8" w:rsidRPr="0016673D" w:rsidRDefault="00F02AB8" w:rsidP="00F02AB8">
      <w:pPr>
        <w:pStyle w:val="ListParagraph"/>
        <w:numPr>
          <w:ilvl w:val="0"/>
          <w:numId w:val="68"/>
        </w:numPr>
        <w:tabs>
          <w:tab w:val="num" w:pos="851"/>
        </w:tabs>
        <w:spacing w:after="160" w:line="259" w:lineRule="auto"/>
        <w:rPr>
          <w:rFonts w:asciiTheme="minorHAnsi" w:hAnsiTheme="minorHAnsi" w:cstheme="minorHAnsi"/>
          <w:sz w:val="22"/>
          <w:szCs w:val="22"/>
        </w:rPr>
      </w:pPr>
      <w:r w:rsidRPr="0016673D">
        <w:rPr>
          <w:rFonts w:asciiTheme="minorHAnsi" w:hAnsiTheme="minorHAnsi" w:cstheme="minorHAnsi"/>
          <w:sz w:val="22"/>
          <w:szCs w:val="22"/>
        </w:rPr>
        <w:t xml:space="preserve">SHUT down air handling system in the building, if possible. </w:t>
      </w:r>
    </w:p>
    <w:p w:rsidR="00F02AB8" w:rsidRPr="0016673D" w:rsidRDefault="00F02AB8" w:rsidP="00F02AB8">
      <w:pPr>
        <w:pStyle w:val="ListParagraph"/>
        <w:numPr>
          <w:ilvl w:val="0"/>
          <w:numId w:val="68"/>
        </w:numPr>
        <w:tabs>
          <w:tab w:val="num" w:pos="851"/>
        </w:tabs>
        <w:spacing w:after="160" w:line="259" w:lineRule="auto"/>
        <w:rPr>
          <w:rFonts w:asciiTheme="minorHAnsi" w:eastAsiaTheme="minorHAnsi" w:hAnsiTheme="minorHAnsi" w:cstheme="minorHAnsi"/>
          <w:sz w:val="22"/>
          <w:szCs w:val="22"/>
          <w:lang w:val="en-IE"/>
        </w:rPr>
      </w:pPr>
      <w:r w:rsidRPr="0016673D">
        <w:rPr>
          <w:rFonts w:asciiTheme="minorHAnsi" w:hAnsiTheme="minorHAnsi" w:cstheme="minorHAnsi"/>
          <w:sz w:val="22"/>
          <w:szCs w:val="22"/>
        </w:rPr>
        <w:t xml:space="preserve">If possible, list all people who were in the room or area. Give this list to both the local public health authorities so that proper instructions can be given for medical follow-up, and to the </w:t>
      </w:r>
      <w:proofErr w:type="spellStart"/>
      <w:r w:rsidRPr="0016673D">
        <w:rPr>
          <w:rFonts w:asciiTheme="minorHAnsi" w:hAnsiTheme="minorHAnsi" w:cstheme="minorHAnsi"/>
          <w:sz w:val="22"/>
          <w:szCs w:val="22"/>
        </w:rPr>
        <w:t>Gardai</w:t>
      </w:r>
      <w:proofErr w:type="spellEnd"/>
      <w:r w:rsidRPr="0016673D">
        <w:rPr>
          <w:rFonts w:asciiTheme="minorHAnsi" w:hAnsiTheme="minorHAnsi" w:cstheme="minorHAnsi"/>
          <w:sz w:val="22"/>
          <w:szCs w:val="22"/>
        </w:rPr>
        <w:t xml:space="preserve"> for further investigation.</w:t>
      </w:r>
    </w:p>
    <w:p w:rsidR="00CB47C5" w:rsidRDefault="00CB47C5" w:rsidP="00F02AB8">
      <w:pPr>
        <w:pStyle w:val="Heading"/>
      </w:pPr>
      <w:bookmarkStart w:id="91" w:name="_Toc528766536"/>
      <w:bookmarkStart w:id="92" w:name="_Toc531936225"/>
    </w:p>
    <w:p w:rsidR="00CB47C5" w:rsidRDefault="00CB47C5">
      <w:pPr>
        <w:spacing w:after="160" w:line="259" w:lineRule="auto"/>
        <w:rPr>
          <w:rFonts w:asciiTheme="minorHAnsi" w:eastAsia="MS Gothic" w:hAnsiTheme="minorHAnsi" w:cstheme="minorHAnsi"/>
          <w:b/>
          <w:bCs/>
          <w:color w:val="7D1A41"/>
          <w:sz w:val="28"/>
          <w:szCs w:val="28"/>
          <w:lang w:val="en-GB"/>
        </w:rPr>
      </w:pPr>
      <w:r>
        <w:br w:type="page"/>
      </w:r>
    </w:p>
    <w:p w:rsidR="00F02AB8" w:rsidRDefault="003C687E" w:rsidP="00F02AB8">
      <w:pPr>
        <w:pStyle w:val="Heading"/>
        <w:rPr>
          <w:sz w:val="32"/>
        </w:rPr>
      </w:pPr>
      <w:bookmarkStart w:id="93" w:name="_Toc24462639"/>
      <w:r>
        <w:lastRenderedPageBreak/>
        <w:t>4</w:t>
      </w:r>
      <w:r w:rsidR="00CB47C5">
        <w:t>.15</w:t>
      </w:r>
      <w:r w:rsidR="00F02AB8">
        <w:t xml:space="preserve"> </w:t>
      </w:r>
      <w:r w:rsidR="00F02AB8">
        <w:rPr>
          <w:sz w:val="32"/>
        </w:rPr>
        <w:t>Bomb Threat</w:t>
      </w:r>
      <w:bookmarkEnd w:id="93"/>
      <w:r w:rsidR="00F02AB8">
        <w:rPr>
          <w:sz w:val="32"/>
        </w:rPr>
        <w:t xml:space="preserve"> </w:t>
      </w:r>
    </w:p>
    <w:p w:rsidR="00F02AB8" w:rsidRDefault="00F02AB8" w:rsidP="00F02AB8">
      <w:pPr>
        <w:spacing w:after="160" w:line="259" w:lineRule="auto"/>
        <w:jc w:val="both"/>
        <w:rPr>
          <w:rFonts w:asciiTheme="minorHAnsi" w:eastAsiaTheme="minorHAnsi" w:hAnsiTheme="minorHAnsi" w:cstheme="minorBidi"/>
          <w:szCs w:val="22"/>
          <w:lang w:val="en-IE"/>
        </w:rPr>
      </w:pPr>
    </w:p>
    <w:p w:rsidR="00F02AB8" w:rsidRDefault="00F02AB8" w:rsidP="00F02AB8">
      <w:pPr>
        <w:spacing w:after="160" w:line="312" w:lineRule="auto"/>
        <w:jc w:val="both"/>
        <w:rPr>
          <w:rFonts w:asciiTheme="minorHAnsi" w:eastAsiaTheme="minorHAnsi" w:hAnsiTheme="minorHAnsi" w:cstheme="minorBidi"/>
          <w:szCs w:val="22"/>
          <w:lang w:val="en-IE"/>
        </w:rPr>
      </w:pPr>
      <w:r>
        <w:rPr>
          <w:rFonts w:asciiTheme="minorHAnsi" w:eastAsiaTheme="minorHAnsi" w:hAnsiTheme="minorHAnsi" w:cstheme="minorBidi"/>
          <w:szCs w:val="22"/>
          <w:lang w:val="en-IE"/>
        </w:rPr>
        <w:t xml:space="preserve">Bomb threats are normally received by telephone, although they might be received via mail or by hand delivered message. </w:t>
      </w:r>
    </w:p>
    <w:p w:rsidR="00F02AB8" w:rsidRPr="00D65FB1" w:rsidRDefault="00F02AB8" w:rsidP="00F02AB8">
      <w:pPr>
        <w:pStyle w:val="ListParagraph"/>
        <w:numPr>
          <w:ilvl w:val="0"/>
          <w:numId w:val="57"/>
        </w:numPr>
        <w:spacing w:after="160" w:line="312" w:lineRule="auto"/>
        <w:jc w:val="both"/>
        <w:rPr>
          <w:rFonts w:asciiTheme="minorHAnsi" w:eastAsiaTheme="minorHAnsi" w:hAnsiTheme="minorHAnsi" w:cstheme="minorBidi"/>
          <w:szCs w:val="22"/>
          <w:lang w:val="en-IE"/>
        </w:rPr>
      </w:pPr>
      <w:r w:rsidRPr="00D65FB1">
        <w:rPr>
          <w:rFonts w:asciiTheme="minorHAnsi" w:eastAsiaTheme="minorHAnsi" w:hAnsiTheme="minorHAnsi" w:cstheme="minorBidi"/>
          <w:szCs w:val="22"/>
          <w:lang w:val="en-IE"/>
        </w:rPr>
        <w:t xml:space="preserve">If a bomb threat is received by telephone, the recipient of the call will complete the “Checklist- Actions to be taken on receipt of a bomb threat”. </w:t>
      </w:r>
    </w:p>
    <w:p w:rsidR="00F02AB8" w:rsidRPr="00DC31B3" w:rsidRDefault="00F02AB8" w:rsidP="00F02AB8">
      <w:pPr>
        <w:pStyle w:val="ListParagraph"/>
        <w:numPr>
          <w:ilvl w:val="0"/>
          <w:numId w:val="57"/>
        </w:numPr>
        <w:spacing w:after="160" w:line="312" w:lineRule="auto"/>
        <w:jc w:val="both"/>
        <w:rPr>
          <w:rFonts w:asciiTheme="minorHAnsi" w:eastAsiaTheme="minorHAnsi" w:hAnsiTheme="minorHAnsi" w:cstheme="minorBidi"/>
          <w:szCs w:val="22"/>
          <w:lang w:val="en-IE"/>
        </w:rPr>
      </w:pPr>
      <w:r w:rsidRPr="00D65FB1">
        <w:rPr>
          <w:rFonts w:asciiTheme="minorHAnsi" w:eastAsiaTheme="minorHAnsi" w:hAnsiTheme="minorHAnsi" w:cstheme="minorBidi"/>
          <w:szCs w:val="22"/>
          <w:lang w:val="en-IE"/>
        </w:rPr>
        <w:t xml:space="preserve">Anyone who finds an actual or suspected bomb or a suspicious package/container must contact </w:t>
      </w:r>
      <w:r w:rsidRPr="00D65FB1">
        <w:rPr>
          <w:rFonts w:asciiTheme="minorHAnsi" w:eastAsiaTheme="minorHAnsi" w:hAnsiTheme="minorHAnsi" w:cstheme="minorBidi"/>
          <w:sz w:val="22"/>
          <w:szCs w:val="22"/>
          <w:lang w:val="en-IE"/>
        </w:rPr>
        <w:t>the internal UL emergency phone 3333 using an internal phone or if using a mobile 061 213333</w:t>
      </w:r>
      <w:r>
        <w:rPr>
          <w:rFonts w:asciiTheme="minorHAnsi" w:eastAsiaTheme="minorHAnsi" w:hAnsiTheme="minorHAnsi" w:cstheme="minorBidi"/>
          <w:sz w:val="22"/>
          <w:szCs w:val="22"/>
          <w:lang w:val="en-IE"/>
        </w:rPr>
        <w:t xml:space="preserve"> (away from the suspect package) </w:t>
      </w:r>
      <w:r w:rsidRPr="00D65FB1">
        <w:rPr>
          <w:rFonts w:asciiTheme="minorHAnsi" w:eastAsiaTheme="minorHAnsi" w:hAnsiTheme="minorHAnsi" w:cstheme="minorBidi"/>
          <w:sz w:val="22"/>
          <w:szCs w:val="22"/>
          <w:lang w:val="en-IE"/>
        </w:rPr>
        <w:t xml:space="preserve">to ensure ETHANE information is received (Appendix 1).    </w:t>
      </w:r>
    </w:p>
    <w:p w:rsidR="00F02AB8" w:rsidRPr="00DC31B3" w:rsidRDefault="00F02AB8" w:rsidP="00F02AB8">
      <w:pPr>
        <w:numPr>
          <w:ilvl w:val="0"/>
          <w:numId w:val="57"/>
        </w:numPr>
        <w:spacing w:after="160" w:line="312" w:lineRule="auto"/>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 xml:space="preserve">A </w:t>
      </w:r>
      <w:r>
        <w:rPr>
          <w:rFonts w:asciiTheme="minorHAnsi" w:eastAsiaTheme="minorHAnsi" w:hAnsiTheme="minorHAnsi" w:cstheme="minorBidi"/>
          <w:sz w:val="22"/>
          <w:szCs w:val="22"/>
          <w:lang w:val="en-IE"/>
        </w:rPr>
        <w:t>Security Officer</w:t>
      </w:r>
      <w:r w:rsidRPr="00CD0DC5">
        <w:rPr>
          <w:rFonts w:asciiTheme="minorHAnsi" w:eastAsiaTheme="minorHAnsi" w:hAnsiTheme="minorHAnsi" w:cstheme="minorBidi"/>
          <w:sz w:val="22"/>
          <w:szCs w:val="22"/>
          <w:lang w:val="en-IE"/>
        </w:rPr>
        <w:t xml:space="preserve"> will be i</w:t>
      </w:r>
      <w:r>
        <w:rPr>
          <w:rFonts w:asciiTheme="minorHAnsi" w:eastAsiaTheme="minorHAnsi" w:hAnsiTheme="minorHAnsi" w:cstheme="minorBidi"/>
          <w:sz w:val="22"/>
          <w:szCs w:val="22"/>
          <w:lang w:val="en-IE"/>
        </w:rPr>
        <w:t>nstructed to go to the West Gate</w:t>
      </w:r>
      <w:r w:rsidRPr="00CD0DC5">
        <w:rPr>
          <w:rFonts w:asciiTheme="minorHAnsi" w:eastAsiaTheme="minorHAnsi" w:hAnsiTheme="minorHAnsi" w:cstheme="minorBidi"/>
          <w:sz w:val="22"/>
          <w:szCs w:val="22"/>
          <w:lang w:val="en-IE"/>
        </w:rPr>
        <w:t xml:space="preserve"> to direct emergency services to the scene of the incident.</w:t>
      </w:r>
    </w:p>
    <w:p w:rsidR="00F02AB8" w:rsidRPr="00D65FB1" w:rsidRDefault="00F02AB8" w:rsidP="00F02AB8">
      <w:pPr>
        <w:pStyle w:val="ListParagraph"/>
        <w:numPr>
          <w:ilvl w:val="0"/>
          <w:numId w:val="57"/>
        </w:numPr>
        <w:spacing w:after="160" w:line="312" w:lineRule="auto"/>
        <w:jc w:val="both"/>
        <w:rPr>
          <w:rFonts w:asciiTheme="minorHAnsi" w:eastAsiaTheme="minorHAnsi" w:hAnsiTheme="minorHAnsi" w:cstheme="minorBidi"/>
          <w:szCs w:val="22"/>
          <w:lang w:val="en-IE"/>
        </w:rPr>
      </w:pPr>
      <w:r>
        <w:rPr>
          <w:rFonts w:asciiTheme="minorHAnsi" w:eastAsiaTheme="minorHAnsi" w:hAnsiTheme="minorHAnsi" w:cstheme="minorBidi"/>
          <w:sz w:val="22"/>
          <w:szCs w:val="22"/>
          <w:lang w:val="en-IE"/>
        </w:rPr>
        <w:t xml:space="preserve">Do NOT disturb, touch or move the item. </w:t>
      </w:r>
    </w:p>
    <w:p w:rsidR="00F02AB8" w:rsidRPr="001D5FFB" w:rsidRDefault="00F02AB8" w:rsidP="00F02AB8">
      <w:pPr>
        <w:pStyle w:val="ListParagraph"/>
        <w:numPr>
          <w:ilvl w:val="0"/>
          <w:numId w:val="57"/>
        </w:numPr>
        <w:spacing w:after="160" w:line="312" w:lineRule="auto"/>
        <w:jc w:val="both"/>
        <w:rPr>
          <w:rFonts w:asciiTheme="minorHAnsi" w:eastAsiaTheme="minorHAnsi" w:hAnsiTheme="minorHAnsi" w:cstheme="minorBidi"/>
          <w:szCs w:val="22"/>
          <w:lang w:val="en-IE"/>
        </w:rPr>
      </w:pPr>
      <w:r>
        <w:rPr>
          <w:rFonts w:asciiTheme="minorHAnsi" w:eastAsiaTheme="minorHAnsi" w:hAnsiTheme="minorHAnsi" w:cstheme="minorBidi"/>
          <w:sz w:val="22"/>
          <w:szCs w:val="22"/>
          <w:lang w:val="en-IE"/>
        </w:rPr>
        <w:t xml:space="preserve">Transmitting on two-way radios (including mobile phones) in the vicinity of a bomb, suspected bomb, or suspicious package/container may be hazardous. Radios in the vicinity of a bombsite should remain “off” until the matter is resolved. </w:t>
      </w:r>
    </w:p>
    <w:p w:rsidR="00F02AB8" w:rsidRDefault="00F02AB8" w:rsidP="00F02AB8">
      <w:pPr>
        <w:numPr>
          <w:ilvl w:val="0"/>
          <w:numId w:val="57"/>
        </w:numPr>
        <w:spacing w:after="160" w:line="312"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w:t>
      </w:r>
      <w:r>
        <w:rPr>
          <w:rFonts w:asciiTheme="minorHAnsi" w:eastAsiaTheme="minorHAnsi" w:hAnsiTheme="minorHAnsi" w:cstheme="minorBidi"/>
          <w:sz w:val="22"/>
          <w:szCs w:val="22"/>
          <w:lang w:val="en-IE"/>
        </w:rPr>
        <w:t xml:space="preserve">cer will liaise with the Gardaí, who will direct required action. </w:t>
      </w:r>
    </w:p>
    <w:p w:rsidR="00F02AB8" w:rsidRDefault="00F02AB8" w:rsidP="00F02AB8">
      <w:pPr>
        <w:numPr>
          <w:ilvl w:val="0"/>
          <w:numId w:val="57"/>
        </w:numPr>
        <w:spacing w:after="160" w:line="312"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Safety Officer will advise the Chief Operating Officer &amp; Registrar /Deputy President.</w:t>
      </w:r>
    </w:p>
    <w:p w:rsidR="00F02AB8" w:rsidRPr="00243858" w:rsidRDefault="00F02AB8" w:rsidP="00F02AB8">
      <w:pPr>
        <w:pStyle w:val="ListParagraph"/>
        <w:numPr>
          <w:ilvl w:val="0"/>
          <w:numId w:val="57"/>
        </w:numPr>
        <w:spacing w:after="160" w:line="312" w:lineRule="auto"/>
        <w:jc w:val="both"/>
        <w:rPr>
          <w:rFonts w:asciiTheme="minorHAnsi" w:eastAsiaTheme="minorHAnsi" w:hAnsiTheme="minorHAnsi" w:cstheme="minorBidi"/>
          <w:szCs w:val="22"/>
          <w:lang w:val="en-IE"/>
        </w:rPr>
      </w:pPr>
      <w:r>
        <w:rPr>
          <w:rFonts w:asciiTheme="minorHAnsi" w:eastAsiaTheme="minorHAnsi" w:hAnsiTheme="minorHAnsi" w:cstheme="minorBidi"/>
          <w:szCs w:val="22"/>
          <w:lang w:val="en-IE"/>
        </w:rPr>
        <w:t xml:space="preserve">When an evacuation is necessary personnel shall use the established evacuation procedures for the area. </w:t>
      </w:r>
    </w:p>
    <w:p w:rsidR="00F02AB8" w:rsidRPr="006A10B3" w:rsidRDefault="00F02AB8" w:rsidP="00F02AB8">
      <w:pPr>
        <w:numPr>
          <w:ilvl w:val="0"/>
          <w:numId w:val="57"/>
        </w:numPr>
        <w:spacing w:after="160" w:line="312" w:lineRule="auto"/>
        <w:jc w:val="both"/>
        <w:rPr>
          <w:rFonts w:asciiTheme="minorHAnsi" w:eastAsiaTheme="minorHAnsi" w:hAnsiTheme="minorHAnsi" w:cstheme="minorBidi"/>
          <w:sz w:val="22"/>
          <w:szCs w:val="22"/>
          <w:lang w:val="en-IE"/>
        </w:rPr>
      </w:pPr>
      <w:r w:rsidRPr="006A10B3">
        <w:rPr>
          <w:rFonts w:asciiTheme="minorHAnsi" w:eastAsiaTheme="minorHAnsi" w:hAnsiTheme="minorHAnsi" w:cstheme="minorBidi"/>
          <w:sz w:val="22"/>
          <w:szCs w:val="22"/>
          <w:lang w:val="en-IE"/>
        </w:rPr>
        <w:t>The Director, Marketing and Communications Division will make statements to the media as appropriate.</w:t>
      </w:r>
    </w:p>
    <w:p w:rsidR="00A20E3D" w:rsidRDefault="00A20E3D" w:rsidP="00A20E3D">
      <w:pPr>
        <w:pStyle w:val="Heading"/>
      </w:pPr>
    </w:p>
    <w:p w:rsidR="00A20E3D" w:rsidRDefault="00A20E3D">
      <w:pPr>
        <w:spacing w:after="160" w:line="259" w:lineRule="auto"/>
        <w:rPr>
          <w:rFonts w:asciiTheme="minorHAnsi" w:eastAsia="MS Gothic" w:hAnsiTheme="minorHAnsi" w:cstheme="minorHAnsi"/>
          <w:b/>
          <w:bCs/>
          <w:color w:val="7D1A41"/>
          <w:sz w:val="28"/>
          <w:szCs w:val="28"/>
          <w:lang w:val="en-GB"/>
        </w:rPr>
      </w:pPr>
      <w:r>
        <w:br w:type="page"/>
      </w:r>
    </w:p>
    <w:p w:rsidR="00A20E3D" w:rsidRDefault="00A20E3D" w:rsidP="00A20E3D">
      <w:pPr>
        <w:pStyle w:val="Heading"/>
        <w:rPr>
          <w:sz w:val="32"/>
        </w:rPr>
      </w:pPr>
      <w:bookmarkStart w:id="94" w:name="_Toc24462640"/>
      <w:r>
        <w:lastRenderedPageBreak/>
        <w:t xml:space="preserve">4.16 </w:t>
      </w:r>
      <w:r>
        <w:rPr>
          <w:sz w:val="32"/>
        </w:rPr>
        <w:t>Sustained Cyber</w:t>
      </w:r>
      <w:r w:rsidR="00793116">
        <w:rPr>
          <w:sz w:val="32"/>
        </w:rPr>
        <w:t xml:space="preserve"> A</w:t>
      </w:r>
      <w:r>
        <w:rPr>
          <w:sz w:val="32"/>
        </w:rPr>
        <w:t>ttack</w:t>
      </w:r>
      <w:bookmarkEnd w:id="94"/>
      <w:r>
        <w:rPr>
          <w:sz w:val="32"/>
        </w:rPr>
        <w:t xml:space="preserve"> </w:t>
      </w:r>
    </w:p>
    <w:p w:rsidR="00A20E3D" w:rsidRDefault="00A20E3D" w:rsidP="00A20E3D">
      <w:pPr>
        <w:spacing w:after="160" w:line="259" w:lineRule="auto"/>
        <w:jc w:val="both"/>
        <w:rPr>
          <w:rFonts w:asciiTheme="minorHAnsi" w:eastAsiaTheme="minorHAnsi" w:hAnsiTheme="minorHAnsi" w:cstheme="minorBidi"/>
          <w:szCs w:val="22"/>
          <w:lang w:val="en-IE"/>
        </w:rPr>
      </w:pPr>
    </w:p>
    <w:p w:rsidR="00793116" w:rsidRPr="00793116" w:rsidRDefault="00793116" w:rsidP="00793116">
      <w:pPr>
        <w:spacing w:after="160" w:line="259" w:lineRule="auto"/>
        <w:rPr>
          <w:rFonts w:asciiTheme="minorHAnsi" w:eastAsiaTheme="minorHAnsi" w:hAnsiTheme="minorHAnsi" w:cstheme="minorBidi"/>
          <w:sz w:val="22"/>
          <w:szCs w:val="22"/>
          <w:lang w:val="en-IE"/>
        </w:rPr>
      </w:pP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 xml:space="preserve">In the event of a sustained </w:t>
      </w:r>
      <w:proofErr w:type="spellStart"/>
      <w:r w:rsidRPr="00793116">
        <w:rPr>
          <w:rFonts w:asciiTheme="minorHAnsi" w:eastAsiaTheme="minorHAnsi" w:hAnsiTheme="minorHAnsi" w:cstheme="minorBidi"/>
          <w:sz w:val="22"/>
          <w:szCs w:val="22"/>
          <w:lang w:val="en-IE"/>
        </w:rPr>
        <w:t>cyber attack</w:t>
      </w:r>
      <w:proofErr w:type="spellEnd"/>
      <w:r w:rsidRPr="00793116">
        <w:rPr>
          <w:rFonts w:asciiTheme="minorHAnsi" w:eastAsiaTheme="minorHAnsi" w:hAnsiTheme="minorHAnsi" w:cstheme="minorBidi"/>
          <w:sz w:val="22"/>
          <w:szCs w:val="22"/>
          <w:lang w:val="en-IE"/>
        </w:rPr>
        <w:t xml:space="preserve"> against University IT networks/systems rendering such systems unavailable or unusable, the Information Technology Division will inform the Chief Operating Officer &amp; Registrar / Deputy President and members of the Command and Control team but will not call them out.</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The Information Technology Division will call out the Operational team.</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When the unavailability of IT systems and/or networks due to the cyber-attack is expected to continue in excess of 5 days, the Safety Officer or the Information Technology Division will call out the Command and Control team with a view to requesting the Command Control team to initiate shut down of the University.</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The Command and Control and Operational teams will assemble in the Command and Control centre. If the first choice is not available the contact message will tell the teams to go to a second centre.</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The Information Technology Division will contact faculty IT staff where specialist labs/equipment may be impacted.</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The Director, Information Technology Division will arrange for the campus community to be informed as appropriate.</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 xml:space="preserve">The Vice President for Academic Affairs and Student Engagement </w:t>
      </w:r>
      <w:r w:rsidR="00B4525A">
        <w:rPr>
          <w:rFonts w:asciiTheme="minorHAnsi" w:eastAsiaTheme="minorHAnsi" w:hAnsiTheme="minorHAnsi" w:cstheme="minorBidi"/>
          <w:sz w:val="22"/>
          <w:szCs w:val="22"/>
          <w:lang w:val="en-IE"/>
        </w:rPr>
        <w:t xml:space="preserve">(VPAASE) </w:t>
      </w:r>
      <w:r w:rsidRPr="00793116">
        <w:rPr>
          <w:rFonts w:asciiTheme="minorHAnsi" w:eastAsiaTheme="minorHAnsi" w:hAnsiTheme="minorHAnsi" w:cstheme="minorBidi"/>
          <w:sz w:val="22"/>
          <w:szCs w:val="22"/>
          <w:lang w:val="en-IE"/>
        </w:rPr>
        <w:t xml:space="preserve">will arrange for the communication of the closedown to students via email (if available), social media and announcements over public address system in the library as appropriate.  </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Relevant Heads of Department, lecturers and technicians, administrative staff may be will be contacted by telephone (home, mobile) as appropriate.</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If required Security will erect ‘University Closed’ barriers at the two campus entrances.  Only students who are resident on campus will be allowed access.  Deliveries will not be allowed.</w:t>
      </w:r>
    </w:p>
    <w:p w:rsidR="00793116" w:rsidRPr="00793116"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The Operational team and ITD will convene the following morning at 7.30 am in the Control and Command centre to receive advice from the Director, Information Technology Division with respect to a time frame for resumption.</w:t>
      </w:r>
    </w:p>
    <w:p w:rsidR="00F02AB8" w:rsidRDefault="00793116" w:rsidP="00793116">
      <w:pPr>
        <w:spacing w:after="160" w:line="259" w:lineRule="auto"/>
        <w:rPr>
          <w:rFonts w:asciiTheme="minorHAnsi" w:eastAsiaTheme="minorHAnsi" w:hAnsiTheme="minorHAnsi" w:cstheme="minorBidi"/>
          <w:sz w:val="22"/>
          <w:szCs w:val="22"/>
          <w:lang w:val="en-IE"/>
        </w:rPr>
      </w:pPr>
      <w:r w:rsidRPr="00793116">
        <w:rPr>
          <w:rFonts w:asciiTheme="minorHAnsi" w:eastAsiaTheme="minorHAnsi" w:hAnsiTheme="minorHAnsi" w:cstheme="minorBidi"/>
          <w:sz w:val="22"/>
          <w:szCs w:val="22"/>
          <w:lang w:val="en-IE"/>
        </w:rPr>
        <w:t>•</w:t>
      </w:r>
      <w:r w:rsidRPr="00793116">
        <w:rPr>
          <w:rFonts w:asciiTheme="minorHAnsi" w:eastAsiaTheme="minorHAnsi" w:hAnsiTheme="minorHAnsi" w:cstheme="minorBidi"/>
          <w:sz w:val="22"/>
          <w:szCs w:val="22"/>
          <w:lang w:val="en-IE"/>
        </w:rPr>
        <w:tab/>
        <w:t>If IT systems / networks remain unavailable security procedures, announcements to media, contact with Heads of Department etc. will be repeated.</w:t>
      </w:r>
      <w:r w:rsidR="00CB47C5">
        <w:rPr>
          <w:rFonts w:asciiTheme="minorHAnsi" w:eastAsiaTheme="minorHAnsi" w:hAnsiTheme="minorHAnsi" w:cstheme="minorBidi"/>
          <w:sz w:val="22"/>
          <w:szCs w:val="22"/>
          <w:lang w:val="en-IE"/>
        </w:rPr>
        <w:br w:type="page"/>
      </w:r>
    </w:p>
    <w:p w:rsidR="00F02AB8" w:rsidRPr="00CD0DC5" w:rsidRDefault="003C687E" w:rsidP="00F02AB8">
      <w:pPr>
        <w:pStyle w:val="Heading"/>
      </w:pPr>
      <w:bookmarkStart w:id="95" w:name="_Toc24462641"/>
      <w:r>
        <w:lastRenderedPageBreak/>
        <w:t>4</w:t>
      </w:r>
      <w:r w:rsidR="00A20E3D">
        <w:t>.17</w:t>
      </w:r>
      <w:r w:rsidR="00F02AB8">
        <w:t xml:space="preserve"> Situation</w:t>
      </w:r>
      <w:r w:rsidR="00B75BDE">
        <w:t xml:space="preserve"> where a new emergency procedure</w:t>
      </w:r>
      <w:r w:rsidR="00F02AB8" w:rsidRPr="00CD0DC5">
        <w:t xml:space="preserve"> must be introduced quickly by the University</w:t>
      </w:r>
      <w:bookmarkEnd w:id="95"/>
      <w:r w:rsidR="00F02AB8" w:rsidRPr="00CD0DC5">
        <w:rPr>
          <w:sz w:val="40"/>
        </w:rPr>
        <w:t xml:space="preserve"> </w:t>
      </w:r>
    </w:p>
    <w:p w:rsidR="00F02AB8" w:rsidRDefault="00F02AB8" w:rsidP="00F02AB8">
      <w:pPr>
        <w:pStyle w:val="Heading"/>
        <w:spacing w:before="0"/>
        <w:rPr>
          <w:rFonts w:eastAsiaTheme="minorHAnsi" w:cstheme="minorBidi"/>
          <w:b w:val="0"/>
          <w:bCs w:val="0"/>
          <w:color w:val="auto"/>
          <w:sz w:val="22"/>
          <w:szCs w:val="22"/>
          <w:lang w:val="en-IE"/>
        </w:rPr>
      </w:pPr>
    </w:p>
    <w:p w:rsidR="00F02AB8" w:rsidRDefault="00F02AB8" w:rsidP="00F02AB8">
      <w:pPr>
        <w:numPr>
          <w:ilvl w:val="1"/>
          <w:numId w:val="60"/>
        </w:numPr>
        <w:tabs>
          <w:tab w:val="clear" w:pos="675"/>
        </w:tabs>
        <w:spacing w:after="160" w:line="312" w:lineRule="auto"/>
        <w:ind w:left="284" w:hanging="284"/>
        <w:jc w:val="both"/>
        <w:rPr>
          <w:rFonts w:asciiTheme="minorHAnsi" w:eastAsiaTheme="minorHAnsi" w:hAnsiTheme="minorHAnsi" w:cstheme="minorBidi"/>
          <w:sz w:val="22"/>
          <w:szCs w:val="22"/>
          <w:lang w:val="en-IE"/>
        </w:rPr>
      </w:pPr>
      <w:r w:rsidRPr="00CD0DC5">
        <w:rPr>
          <w:rFonts w:asciiTheme="minorHAnsi" w:eastAsiaTheme="minorHAnsi" w:hAnsiTheme="minorHAnsi" w:cstheme="minorBidi"/>
          <w:sz w:val="22"/>
          <w:szCs w:val="22"/>
          <w:lang w:val="en-IE"/>
        </w:rPr>
        <w:t>The Safety Officer is informed of the need for a new policy.</w:t>
      </w:r>
    </w:p>
    <w:p w:rsidR="00F02AB8" w:rsidRDefault="00F02AB8" w:rsidP="00F02AB8">
      <w:pPr>
        <w:numPr>
          <w:ilvl w:val="1"/>
          <w:numId w:val="60"/>
        </w:numPr>
        <w:tabs>
          <w:tab w:val="clear" w:pos="675"/>
        </w:tabs>
        <w:spacing w:after="160" w:line="312" w:lineRule="auto"/>
        <w:ind w:left="284" w:hanging="284"/>
        <w:jc w:val="both"/>
        <w:rPr>
          <w:rFonts w:asciiTheme="minorHAnsi" w:eastAsiaTheme="minorHAnsi" w:hAnsiTheme="minorHAnsi" w:cstheme="minorBidi"/>
          <w:sz w:val="22"/>
          <w:szCs w:val="22"/>
          <w:lang w:val="en-IE"/>
        </w:rPr>
      </w:pPr>
      <w:r w:rsidRPr="006B70CE">
        <w:rPr>
          <w:rFonts w:asciiTheme="minorHAnsi" w:eastAsiaTheme="minorHAnsi" w:hAnsiTheme="minorHAnsi" w:cstheme="minorBidi"/>
          <w:sz w:val="22"/>
          <w:szCs w:val="22"/>
          <w:lang w:val="en-IE"/>
        </w:rPr>
        <w:t>The Safety Officer calls out the Operational Team.</w:t>
      </w:r>
    </w:p>
    <w:p w:rsidR="00F02AB8" w:rsidRDefault="00F02AB8" w:rsidP="00F02AB8">
      <w:pPr>
        <w:numPr>
          <w:ilvl w:val="1"/>
          <w:numId w:val="60"/>
        </w:numPr>
        <w:tabs>
          <w:tab w:val="clear" w:pos="675"/>
        </w:tabs>
        <w:spacing w:after="160" w:line="312" w:lineRule="auto"/>
        <w:ind w:left="284" w:hanging="284"/>
        <w:jc w:val="both"/>
        <w:rPr>
          <w:rFonts w:asciiTheme="minorHAnsi" w:eastAsiaTheme="minorHAnsi" w:hAnsiTheme="minorHAnsi" w:cstheme="minorBidi"/>
          <w:sz w:val="22"/>
          <w:szCs w:val="22"/>
          <w:lang w:val="en-IE"/>
        </w:rPr>
      </w:pPr>
      <w:r w:rsidRPr="006B70CE">
        <w:rPr>
          <w:rFonts w:asciiTheme="minorHAnsi" w:eastAsiaTheme="minorHAnsi" w:hAnsiTheme="minorHAnsi" w:cstheme="minorBidi"/>
          <w:sz w:val="22"/>
          <w:szCs w:val="22"/>
          <w:lang w:val="en-IE"/>
        </w:rPr>
        <w:t>Where the policy is security related the Buildings and Estates Department will liaise with the Gardaí.</w:t>
      </w:r>
    </w:p>
    <w:p w:rsidR="00F02AB8" w:rsidRDefault="00F02AB8" w:rsidP="00F02AB8">
      <w:pPr>
        <w:numPr>
          <w:ilvl w:val="1"/>
          <w:numId w:val="60"/>
        </w:numPr>
        <w:tabs>
          <w:tab w:val="clear" w:pos="675"/>
        </w:tabs>
        <w:spacing w:after="160" w:line="312" w:lineRule="auto"/>
        <w:ind w:left="284" w:hanging="284"/>
        <w:jc w:val="both"/>
        <w:rPr>
          <w:rFonts w:asciiTheme="minorHAnsi" w:eastAsiaTheme="minorHAnsi" w:hAnsiTheme="minorHAnsi" w:cstheme="minorBidi"/>
          <w:sz w:val="22"/>
          <w:szCs w:val="22"/>
          <w:lang w:val="en-IE"/>
        </w:rPr>
      </w:pPr>
      <w:r w:rsidRPr="006B70CE">
        <w:rPr>
          <w:rFonts w:asciiTheme="minorHAnsi" w:eastAsiaTheme="minorHAnsi" w:hAnsiTheme="minorHAnsi" w:cstheme="minorBidi"/>
          <w:sz w:val="22"/>
          <w:szCs w:val="22"/>
          <w:lang w:val="en-IE"/>
        </w:rPr>
        <w:t>The Operational Team draw up the policy.</w:t>
      </w:r>
    </w:p>
    <w:p w:rsidR="00F02AB8" w:rsidRDefault="00F02AB8" w:rsidP="00F02AB8">
      <w:pPr>
        <w:numPr>
          <w:ilvl w:val="1"/>
          <w:numId w:val="60"/>
        </w:numPr>
        <w:tabs>
          <w:tab w:val="clear" w:pos="675"/>
        </w:tabs>
        <w:spacing w:after="160" w:line="312" w:lineRule="auto"/>
        <w:ind w:left="284" w:hanging="284"/>
        <w:jc w:val="both"/>
        <w:rPr>
          <w:rFonts w:asciiTheme="minorHAnsi" w:eastAsiaTheme="minorHAnsi" w:hAnsiTheme="minorHAnsi" w:cstheme="minorBidi"/>
          <w:sz w:val="22"/>
          <w:szCs w:val="22"/>
          <w:lang w:val="en-IE"/>
        </w:rPr>
      </w:pPr>
      <w:r w:rsidRPr="006B70CE">
        <w:rPr>
          <w:rFonts w:asciiTheme="minorHAnsi" w:eastAsiaTheme="minorHAnsi" w:hAnsiTheme="minorHAnsi" w:cstheme="minorBidi"/>
          <w:sz w:val="22"/>
          <w:szCs w:val="22"/>
          <w:lang w:val="en-IE"/>
        </w:rPr>
        <w:t>The new policy is sent to the Command and Control Team for approval.</w:t>
      </w:r>
      <w:r w:rsidR="00B75BDE">
        <w:rPr>
          <w:rFonts w:asciiTheme="minorHAnsi" w:eastAsiaTheme="minorHAnsi" w:hAnsiTheme="minorHAnsi" w:cstheme="minorBidi"/>
          <w:sz w:val="22"/>
          <w:szCs w:val="22"/>
          <w:lang w:val="en-IE"/>
        </w:rPr>
        <w:t xml:space="preserve"> </w:t>
      </w:r>
      <w:r w:rsidRPr="006B70CE">
        <w:rPr>
          <w:rFonts w:asciiTheme="minorHAnsi" w:eastAsiaTheme="minorHAnsi" w:hAnsiTheme="minorHAnsi" w:cstheme="minorBidi"/>
          <w:sz w:val="22"/>
          <w:szCs w:val="22"/>
          <w:lang w:val="en-IE"/>
        </w:rPr>
        <w:t>The Director, Human Resources Division will organise dissemination of the policy via email and letter.</w:t>
      </w:r>
    </w:p>
    <w:p w:rsidR="00F02AB8" w:rsidRDefault="00F02AB8" w:rsidP="00F02AB8">
      <w:pPr>
        <w:rPr>
          <w:lang w:val="en-IE"/>
        </w:rPr>
      </w:pPr>
    </w:p>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rPr>
          <w:sz w:val="22"/>
          <w:szCs w:val="22"/>
        </w:rPr>
      </w:pPr>
    </w:p>
    <w:p w:rsidR="00F02AB8" w:rsidRDefault="00F02AB8" w:rsidP="00F02AB8">
      <w:pPr>
        <w:pStyle w:val="Heading"/>
        <w:spacing w:before="0"/>
        <w:rPr>
          <w:rFonts w:ascii="Cambria" w:eastAsia="MS Mincho" w:hAnsi="Cambria" w:cs="Times New Roman"/>
          <w:b w:val="0"/>
          <w:bCs w:val="0"/>
          <w:color w:val="auto"/>
          <w:sz w:val="24"/>
          <w:szCs w:val="24"/>
          <w:lang w:val="en-US"/>
        </w:rPr>
      </w:pPr>
    </w:p>
    <w:p w:rsidR="00F02AB8" w:rsidRDefault="00F02AB8" w:rsidP="00F02AB8">
      <w:pPr>
        <w:pStyle w:val="Heading"/>
        <w:spacing w:before="0"/>
        <w:rPr>
          <w:rFonts w:ascii="Cambria" w:eastAsia="MS Mincho" w:hAnsi="Cambria" w:cs="Times New Roman"/>
          <w:b w:val="0"/>
          <w:bCs w:val="0"/>
          <w:color w:val="auto"/>
          <w:sz w:val="22"/>
          <w:szCs w:val="22"/>
          <w:lang w:val="en-US"/>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p w:rsidR="00F02AB8" w:rsidRDefault="00F02AB8" w:rsidP="00F02AB8">
      <w:pPr>
        <w:pStyle w:val="Heading"/>
        <w:spacing w:before="0"/>
        <w:rPr>
          <w:sz w:val="2"/>
          <w:szCs w:val="2"/>
        </w:rPr>
      </w:pPr>
    </w:p>
    <w:bookmarkEnd w:id="91"/>
    <w:bookmarkEnd w:id="92"/>
    <w:p w:rsidR="00F02AB8" w:rsidRDefault="00F02AB8" w:rsidP="00F02AB8">
      <w:pPr>
        <w:pStyle w:val="Heading"/>
        <w:spacing w:before="0"/>
        <w:rPr>
          <w:sz w:val="2"/>
          <w:szCs w:val="2"/>
        </w:rPr>
      </w:pPr>
    </w:p>
    <w:sectPr w:rsidR="00F02AB8">
      <w:footerReference w:type="even" r:id="rId39"/>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139" w:rsidRDefault="00612139" w:rsidP="00A34A5F">
      <w:r>
        <w:separator/>
      </w:r>
    </w:p>
  </w:endnote>
  <w:endnote w:type="continuationSeparator" w:id="0">
    <w:p w:rsidR="00612139" w:rsidRDefault="00612139" w:rsidP="00A3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41E" w:rsidRDefault="00F774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798394"/>
      <w:docPartObj>
        <w:docPartGallery w:val="Page Numbers (Bottom of Page)"/>
        <w:docPartUnique/>
      </w:docPartObj>
    </w:sdtPr>
    <w:sdtEndPr>
      <w:rPr>
        <w:noProof/>
      </w:rPr>
    </w:sdtEndPr>
    <w:sdtContent>
      <w:p w:rsidR="00612139" w:rsidRDefault="00612139">
        <w:pPr>
          <w:pStyle w:val="Footer"/>
          <w:jc w:val="center"/>
        </w:pPr>
        <w:r>
          <w:fldChar w:fldCharType="begin"/>
        </w:r>
        <w:r>
          <w:instrText xml:space="preserve"> PAGE   \* MERGEFORMAT </w:instrText>
        </w:r>
        <w:r>
          <w:fldChar w:fldCharType="separate"/>
        </w:r>
        <w:r w:rsidR="00F7741E">
          <w:rPr>
            <w:noProof/>
          </w:rPr>
          <w:t>31</w:t>
        </w:r>
        <w:r>
          <w:rPr>
            <w:noProof/>
          </w:rPr>
          <w:fldChar w:fldCharType="end"/>
        </w:r>
      </w:p>
    </w:sdtContent>
  </w:sdt>
  <w:p w:rsidR="00612139" w:rsidRPr="002C5A0F" w:rsidRDefault="00612139" w:rsidP="002C5A0F">
    <w:pPr>
      <w:pStyle w:val="Footer"/>
      <w:pBdr>
        <w:top w:val="single" w:sz="4" w:space="1" w:color="D9D9D9" w:themeColor="background1" w:themeShade="D9"/>
      </w:pBdr>
      <w:rPr>
        <w:color w:val="7F7F7F" w:themeColor="background1" w:themeShade="7F"/>
        <w:spacing w:val="60"/>
      </w:rPr>
    </w:pPr>
    <w:r>
      <w:rPr>
        <w:sz w:val="20"/>
        <w:szCs w:val="20"/>
        <w:lang w:val="fr-FR"/>
      </w:rPr>
      <w:t>Critical Incident Management Plan</w:t>
    </w:r>
    <w:r>
      <w:rPr>
        <w:sz w:val="20"/>
        <w:szCs w:val="20"/>
        <w:lang w:val="fr-FR"/>
      </w:rPr>
      <w:tab/>
    </w:r>
    <w:r>
      <w:rPr>
        <w:sz w:val="20"/>
        <w:szCs w:val="20"/>
        <w:lang w:val="fr-FR"/>
      </w:rPr>
      <w:tab/>
      <w:t xml:space="preserve">Document </w:t>
    </w:r>
    <w:proofErr w:type="spellStart"/>
    <w:r>
      <w:rPr>
        <w:sz w:val="20"/>
        <w:szCs w:val="20"/>
        <w:lang w:val="fr-FR"/>
      </w:rPr>
      <w:t>Number</w:t>
    </w:r>
    <w:proofErr w:type="spellEnd"/>
    <w:r>
      <w:rPr>
        <w:sz w:val="20"/>
        <w:szCs w:val="20"/>
        <w:lang w:val="fr-FR"/>
      </w:rPr>
      <w:t xml:space="preserve"> SX013.8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41E" w:rsidRDefault="00F774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139" w:rsidRDefault="006121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139" w:rsidRDefault="006121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139" w:rsidRDefault="00612139" w:rsidP="00280D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2139" w:rsidRDefault="006121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139" w:rsidRPr="002C5A0F" w:rsidRDefault="00612139" w:rsidP="00B74308">
    <w:pPr>
      <w:pStyle w:val="Footer"/>
      <w:pBdr>
        <w:top w:val="single" w:sz="4" w:space="1" w:color="D9D9D9" w:themeColor="background1" w:themeShade="D9"/>
      </w:pBdr>
      <w:rPr>
        <w:color w:val="7F7F7F" w:themeColor="background1" w:themeShade="7F"/>
        <w:spacing w:val="60"/>
      </w:rPr>
    </w:pPr>
    <w:bookmarkStart w:id="96" w:name="_GoBack"/>
    <w:bookmarkEnd w:id="96"/>
    <w:r>
      <w:rPr>
        <w:sz w:val="20"/>
        <w:szCs w:val="20"/>
        <w:lang w:val="fr-FR"/>
      </w:rPr>
      <w:t>Critical Incident Management Plan</w:t>
    </w:r>
    <w:r>
      <w:rPr>
        <w:sz w:val="20"/>
        <w:szCs w:val="20"/>
        <w:lang w:val="fr-FR"/>
      </w:rPr>
      <w:tab/>
    </w:r>
    <w:r>
      <w:rPr>
        <w:sz w:val="20"/>
        <w:szCs w:val="20"/>
        <w:lang w:val="fr-FR"/>
      </w:rPr>
      <w:tab/>
      <w:t xml:space="preserve">Document </w:t>
    </w:r>
    <w:proofErr w:type="spellStart"/>
    <w:r>
      <w:rPr>
        <w:sz w:val="20"/>
        <w:szCs w:val="20"/>
        <w:lang w:val="fr-FR"/>
      </w:rPr>
      <w:t>Number</w:t>
    </w:r>
    <w:proofErr w:type="spellEnd"/>
    <w:r>
      <w:rPr>
        <w:sz w:val="20"/>
        <w:szCs w:val="20"/>
        <w:lang w:val="fr-FR"/>
      </w:rPr>
      <w:t xml:space="preserve"> SX013.8</w:t>
    </w:r>
  </w:p>
  <w:p w:rsidR="00612139" w:rsidRDefault="00612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139" w:rsidRDefault="00612139" w:rsidP="00A34A5F">
      <w:r>
        <w:separator/>
      </w:r>
    </w:p>
  </w:footnote>
  <w:footnote w:type="continuationSeparator" w:id="0">
    <w:p w:rsidR="00612139" w:rsidRDefault="00612139" w:rsidP="00A34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41E" w:rsidRDefault="00F77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41E" w:rsidRDefault="00F774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41E" w:rsidRDefault="00F77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AC4"/>
    <w:multiLevelType w:val="hybridMultilevel"/>
    <w:tmpl w:val="60CAB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57C66"/>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23D07D4"/>
    <w:multiLevelType w:val="hybridMultilevel"/>
    <w:tmpl w:val="4FC25EC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871965"/>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2B62781"/>
    <w:multiLevelType w:val="hybridMultilevel"/>
    <w:tmpl w:val="6E9CD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624543"/>
    <w:multiLevelType w:val="multilevel"/>
    <w:tmpl w:val="6654420E"/>
    <w:lvl w:ilvl="0">
      <w:start w:val="5"/>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4EC776D"/>
    <w:multiLevelType w:val="hybridMultilevel"/>
    <w:tmpl w:val="E7EAAEA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895EF0"/>
    <w:multiLevelType w:val="hybridMultilevel"/>
    <w:tmpl w:val="C99605F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763107E"/>
    <w:multiLevelType w:val="hybridMultilevel"/>
    <w:tmpl w:val="A6020D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88518FA"/>
    <w:multiLevelType w:val="hybridMultilevel"/>
    <w:tmpl w:val="C2FC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13574E"/>
    <w:multiLevelType w:val="multilevel"/>
    <w:tmpl w:val="440E5EEE"/>
    <w:lvl w:ilvl="0">
      <w:start w:val="5"/>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D1B09A5"/>
    <w:multiLevelType w:val="hybridMultilevel"/>
    <w:tmpl w:val="7DD4D5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0B52DB7"/>
    <w:multiLevelType w:val="hybridMultilevel"/>
    <w:tmpl w:val="F99C582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4577D5A"/>
    <w:multiLevelType w:val="hybridMultilevel"/>
    <w:tmpl w:val="77DC9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7B55AA"/>
    <w:multiLevelType w:val="multilevel"/>
    <w:tmpl w:val="5978C986"/>
    <w:lvl w:ilvl="0">
      <w:start w:val="1"/>
      <w:numFmt w:val="bullet"/>
      <w:lvlText w:val=""/>
      <w:lvlJc w:val="left"/>
      <w:pPr>
        <w:tabs>
          <w:tab w:val="num" w:pos="675"/>
        </w:tabs>
        <w:ind w:left="675" w:hanging="675"/>
      </w:pPr>
      <w:rPr>
        <w:rFonts w:ascii="Wingdings" w:hAnsi="Wingdings" w:hint="default"/>
      </w:rPr>
    </w:lvl>
    <w:lvl w:ilvl="1">
      <w:start w:val="1"/>
      <w:numFmt w:val="bullet"/>
      <w:lvlText w:val=""/>
      <w:lvlJc w:val="left"/>
      <w:pPr>
        <w:tabs>
          <w:tab w:val="num" w:pos="675"/>
        </w:tabs>
        <w:ind w:left="675" w:hanging="675"/>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14FE132C"/>
    <w:multiLevelType w:val="hybridMultilevel"/>
    <w:tmpl w:val="8A0A2A96"/>
    <w:lvl w:ilvl="0" w:tplc="08090003">
      <w:start w:val="1"/>
      <w:numFmt w:val="bullet"/>
      <w:lvlText w:val="o"/>
      <w:lvlJc w:val="left"/>
      <w:pPr>
        <w:tabs>
          <w:tab w:val="num" w:pos="360"/>
        </w:tabs>
        <w:ind w:left="360" w:hanging="360"/>
      </w:pPr>
      <w:rPr>
        <w:rFonts w:ascii="Courier New" w:hAnsi="Courier New" w:cs="Courier New" w:hint="default"/>
      </w:rPr>
    </w:lvl>
    <w:lvl w:ilvl="1" w:tplc="04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17390B"/>
    <w:multiLevelType w:val="multilevel"/>
    <w:tmpl w:val="31B42F40"/>
    <w:lvl w:ilvl="0">
      <w:start w:val="4"/>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7A83F90"/>
    <w:multiLevelType w:val="hybridMultilevel"/>
    <w:tmpl w:val="8DB260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7E308BF"/>
    <w:multiLevelType w:val="hybridMultilevel"/>
    <w:tmpl w:val="867A7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F3456F"/>
    <w:multiLevelType w:val="hybridMultilevel"/>
    <w:tmpl w:val="F710A4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A0020A7"/>
    <w:multiLevelType w:val="hybridMultilevel"/>
    <w:tmpl w:val="B83A1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642167"/>
    <w:multiLevelType w:val="hybridMultilevel"/>
    <w:tmpl w:val="6CC8D162"/>
    <w:lvl w:ilvl="0" w:tplc="04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1F373570"/>
    <w:multiLevelType w:val="hybridMultilevel"/>
    <w:tmpl w:val="A882FAA6"/>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4C83713"/>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2567081B"/>
    <w:multiLevelType w:val="hybridMultilevel"/>
    <w:tmpl w:val="28303EB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ED55153"/>
    <w:multiLevelType w:val="hybridMultilevel"/>
    <w:tmpl w:val="223E0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F99340D"/>
    <w:multiLevelType w:val="hybridMultilevel"/>
    <w:tmpl w:val="2B221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F428FD"/>
    <w:multiLevelType w:val="multilevel"/>
    <w:tmpl w:val="6654420E"/>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4F60ABE"/>
    <w:multiLevelType w:val="hybridMultilevel"/>
    <w:tmpl w:val="90021DD4"/>
    <w:lvl w:ilvl="0" w:tplc="08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36230DBC"/>
    <w:multiLevelType w:val="hybridMultilevel"/>
    <w:tmpl w:val="29CA86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8677F21"/>
    <w:multiLevelType w:val="hybridMultilevel"/>
    <w:tmpl w:val="C05C37E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AA4728D"/>
    <w:multiLevelType w:val="hybridMultilevel"/>
    <w:tmpl w:val="9E72F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C067250"/>
    <w:multiLevelType w:val="hybridMultilevel"/>
    <w:tmpl w:val="8626C15E"/>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D3554DE"/>
    <w:multiLevelType w:val="hybridMultilevel"/>
    <w:tmpl w:val="90DE3BA6"/>
    <w:lvl w:ilvl="0" w:tplc="18090005">
      <w:start w:val="1"/>
      <w:numFmt w:val="bullet"/>
      <w:lvlText w:val=""/>
      <w:lvlJc w:val="left"/>
      <w:pPr>
        <w:ind w:left="1080" w:hanging="360"/>
      </w:pPr>
      <w:rPr>
        <w:rFonts w:ascii="Wingdings" w:hAnsi="Wingdings"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4" w15:restartNumberingAfterBreak="0">
    <w:nsid w:val="403C1070"/>
    <w:multiLevelType w:val="hybridMultilevel"/>
    <w:tmpl w:val="79EE3058"/>
    <w:lvl w:ilvl="0" w:tplc="E3C0C554">
      <w:start w:val="1"/>
      <w:numFmt w:val="bullet"/>
      <w:lvlText w:val=""/>
      <w:lvlJc w:val="left"/>
      <w:pPr>
        <w:ind w:left="1080" w:hanging="360"/>
      </w:pPr>
      <w:rPr>
        <w:rFonts w:ascii="Symbol" w:hAnsi="Symbol" w:hint="default"/>
        <w:color w:val="6A1A4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3025930"/>
    <w:multiLevelType w:val="hybridMultilevel"/>
    <w:tmpl w:val="2934F470"/>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48F5CDE"/>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453418AC"/>
    <w:multiLevelType w:val="hybridMultilevel"/>
    <w:tmpl w:val="79505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A33228"/>
    <w:multiLevelType w:val="hybridMultilevel"/>
    <w:tmpl w:val="AA60A04A"/>
    <w:lvl w:ilvl="0" w:tplc="18090001">
      <w:start w:val="1"/>
      <w:numFmt w:val="bullet"/>
      <w:lvlText w:val=""/>
      <w:lvlJc w:val="left"/>
      <w:pPr>
        <w:ind w:left="2487"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45D53185"/>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47013C2A"/>
    <w:multiLevelType w:val="hybridMultilevel"/>
    <w:tmpl w:val="CDC6BF2E"/>
    <w:lvl w:ilvl="0" w:tplc="E3C0C554">
      <w:start w:val="1"/>
      <w:numFmt w:val="bullet"/>
      <w:lvlText w:val=""/>
      <w:lvlJc w:val="left"/>
      <w:pPr>
        <w:ind w:left="462" w:hanging="360"/>
      </w:pPr>
      <w:rPr>
        <w:rFonts w:ascii="Symbol" w:hAnsi="Symbol" w:hint="default"/>
        <w:color w:val="6A1A41"/>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41" w15:restartNumberingAfterBreak="0">
    <w:nsid w:val="47246556"/>
    <w:multiLevelType w:val="hybridMultilevel"/>
    <w:tmpl w:val="906ACEA8"/>
    <w:lvl w:ilvl="0" w:tplc="7ADAA14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18E46CDE">
      <w:start w:val="1"/>
      <w:numFmt w:val="bullet"/>
      <w:lvlText w:val=""/>
      <w:lvlJc w:val="left"/>
      <w:pPr>
        <w:ind w:left="1800" w:hanging="360"/>
      </w:pPr>
      <w:rPr>
        <w:rFonts w:ascii="Symbol" w:hAnsi="Symbol" w:hint="default"/>
        <w:color w:val="auto"/>
        <w:sz w:val="22"/>
        <w:szCs w:val="2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3A1369"/>
    <w:multiLevelType w:val="hybridMultilevel"/>
    <w:tmpl w:val="C4E4FF20"/>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49EE6E99"/>
    <w:multiLevelType w:val="hybridMultilevel"/>
    <w:tmpl w:val="78F8251A"/>
    <w:lvl w:ilvl="0" w:tplc="E3C0C554">
      <w:start w:val="1"/>
      <w:numFmt w:val="bullet"/>
      <w:lvlText w:val=""/>
      <w:lvlJc w:val="left"/>
      <w:pPr>
        <w:tabs>
          <w:tab w:val="num" w:pos="1440"/>
        </w:tabs>
        <w:ind w:left="1440" w:hanging="360"/>
      </w:pPr>
      <w:rPr>
        <w:rFonts w:ascii="Symbol" w:hAnsi="Symbol" w:hint="default"/>
        <w:color w:val="6A1A41"/>
      </w:rPr>
    </w:lvl>
    <w:lvl w:ilvl="1" w:tplc="08090003">
      <w:start w:val="1"/>
      <w:numFmt w:val="bullet"/>
      <w:lvlText w:val="o"/>
      <w:lvlJc w:val="left"/>
      <w:pPr>
        <w:tabs>
          <w:tab w:val="num" w:pos="2160"/>
        </w:tabs>
        <w:ind w:left="2160" w:hanging="360"/>
      </w:pPr>
      <w:rPr>
        <w:rFonts w:ascii="Courier New" w:hAnsi="Courier New" w:cs="Times New Roman"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Times New Roman"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Times New Roman"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A781EBA"/>
    <w:multiLevelType w:val="hybridMultilevel"/>
    <w:tmpl w:val="1408F1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4CD001E0"/>
    <w:multiLevelType w:val="hybridMultilevel"/>
    <w:tmpl w:val="42C01DB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E0850A6"/>
    <w:multiLevelType w:val="hybridMultilevel"/>
    <w:tmpl w:val="7F22A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F896FA4"/>
    <w:multiLevelType w:val="hybridMultilevel"/>
    <w:tmpl w:val="7CC05876"/>
    <w:lvl w:ilvl="0" w:tplc="A2D41AF2">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01B559B"/>
    <w:multiLevelType w:val="hybridMultilevel"/>
    <w:tmpl w:val="5860C1C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4422CEC"/>
    <w:multiLevelType w:val="hybridMultilevel"/>
    <w:tmpl w:val="0D06066C"/>
    <w:lvl w:ilvl="0" w:tplc="E3C0C554">
      <w:start w:val="1"/>
      <w:numFmt w:val="bullet"/>
      <w:lvlText w:val=""/>
      <w:lvlJc w:val="left"/>
      <w:pPr>
        <w:ind w:left="1080" w:hanging="360"/>
      </w:pPr>
      <w:rPr>
        <w:rFonts w:ascii="Symbol" w:hAnsi="Symbol" w:hint="default"/>
        <w:color w:val="6A1A4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6DA22C9"/>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1" w15:restartNumberingAfterBreak="0">
    <w:nsid w:val="573A158A"/>
    <w:multiLevelType w:val="hybridMultilevel"/>
    <w:tmpl w:val="168AF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59F4211C"/>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3" w15:restartNumberingAfterBreak="0">
    <w:nsid w:val="62FC30A9"/>
    <w:multiLevelType w:val="hybridMultilevel"/>
    <w:tmpl w:val="2E7C907E"/>
    <w:lvl w:ilvl="0" w:tplc="08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54" w15:restartNumberingAfterBreak="0">
    <w:nsid w:val="65105557"/>
    <w:multiLevelType w:val="multilevel"/>
    <w:tmpl w:val="403E11C4"/>
    <w:lvl w:ilvl="0">
      <w:start w:val="1"/>
      <w:numFmt w:val="bullet"/>
      <w:lvlText w:val=""/>
      <w:lvlJc w:val="left"/>
      <w:pPr>
        <w:tabs>
          <w:tab w:val="num" w:pos="249"/>
        </w:tabs>
        <w:ind w:left="249" w:hanging="675"/>
      </w:pPr>
      <w:rPr>
        <w:rFonts w:ascii="Symbol" w:hAnsi="Symbol" w:hint="default"/>
      </w:rPr>
    </w:lvl>
    <w:lvl w:ilvl="1">
      <w:start w:val="1"/>
      <w:numFmt w:val="bullet"/>
      <w:lvlText w:val=""/>
      <w:lvlJc w:val="left"/>
      <w:pPr>
        <w:tabs>
          <w:tab w:val="num" w:pos="249"/>
        </w:tabs>
        <w:ind w:left="249" w:hanging="675"/>
      </w:pPr>
      <w:rPr>
        <w:rFonts w:ascii="Wingdings" w:hAnsi="Wingdings" w:hint="default"/>
      </w:rPr>
    </w:lvl>
    <w:lvl w:ilvl="2">
      <w:start w:val="1"/>
      <w:numFmt w:val="bullet"/>
      <w:lvlText w:val=""/>
      <w:lvlJc w:val="left"/>
      <w:pPr>
        <w:tabs>
          <w:tab w:val="num" w:pos="294"/>
        </w:tabs>
        <w:ind w:left="294" w:hanging="720"/>
      </w:pPr>
      <w:rPr>
        <w:rFonts w:ascii="Symbol" w:hAnsi="Symbol" w:hint="default"/>
      </w:rPr>
    </w:lvl>
    <w:lvl w:ilvl="3">
      <w:start w:val="1"/>
      <w:numFmt w:val="decimal"/>
      <w:lvlText w:val="%1.%2.%3.%4"/>
      <w:lvlJc w:val="left"/>
      <w:pPr>
        <w:tabs>
          <w:tab w:val="num" w:pos="654"/>
        </w:tabs>
        <w:ind w:left="654" w:hanging="1080"/>
      </w:pPr>
    </w:lvl>
    <w:lvl w:ilvl="4">
      <w:start w:val="1"/>
      <w:numFmt w:val="decimal"/>
      <w:lvlText w:val="%1.%2.%3.%4.%5"/>
      <w:lvlJc w:val="left"/>
      <w:pPr>
        <w:tabs>
          <w:tab w:val="num" w:pos="654"/>
        </w:tabs>
        <w:ind w:left="654" w:hanging="1080"/>
      </w:pPr>
    </w:lvl>
    <w:lvl w:ilvl="5">
      <w:start w:val="1"/>
      <w:numFmt w:val="bullet"/>
      <w:lvlText w:val=""/>
      <w:lvlJc w:val="left"/>
      <w:pPr>
        <w:tabs>
          <w:tab w:val="num" w:pos="1014"/>
        </w:tabs>
        <w:ind w:left="1014" w:hanging="1440"/>
      </w:pPr>
      <w:rPr>
        <w:rFonts w:ascii="Symbol" w:hAnsi="Symbol" w:hint="default"/>
      </w:rPr>
    </w:lvl>
    <w:lvl w:ilvl="6">
      <w:start w:val="1"/>
      <w:numFmt w:val="decimal"/>
      <w:lvlText w:val="%1.%2.%3.%4.%5.%6.%7"/>
      <w:lvlJc w:val="left"/>
      <w:pPr>
        <w:tabs>
          <w:tab w:val="num" w:pos="1014"/>
        </w:tabs>
        <w:ind w:left="1014" w:hanging="1440"/>
      </w:pPr>
    </w:lvl>
    <w:lvl w:ilvl="7">
      <w:start w:val="1"/>
      <w:numFmt w:val="decimal"/>
      <w:lvlText w:val="%1.%2.%3.%4.%5.%6.%7.%8"/>
      <w:lvlJc w:val="left"/>
      <w:pPr>
        <w:tabs>
          <w:tab w:val="num" w:pos="1374"/>
        </w:tabs>
        <w:ind w:left="1374" w:hanging="1800"/>
      </w:pPr>
    </w:lvl>
    <w:lvl w:ilvl="8">
      <w:start w:val="1"/>
      <w:numFmt w:val="decimal"/>
      <w:lvlText w:val="%1.%2.%3.%4.%5.%6.%7.%8.%9"/>
      <w:lvlJc w:val="left"/>
      <w:pPr>
        <w:tabs>
          <w:tab w:val="num" w:pos="1374"/>
        </w:tabs>
        <w:ind w:left="1374" w:hanging="1800"/>
      </w:pPr>
    </w:lvl>
  </w:abstractNum>
  <w:abstractNum w:abstractNumId="55" w15:restartNumberingAfterBreak="0">
    <w:nsid w:val="67155D30"/>
    <w:multiLevelType w:val="hybridMultilevel"/>
    <w:tmpl w:val="CF765A2A"/>
    <w:lvl w:ilvl="0" w:tplc="8E0C0196">
      <w:start w:val="1"/>
      <w:numFmt w:val="decimal"/>
      <w:lvlText w:val="%1."/>
      <w:lvlJc w:val="left"/>
      <w:pPr>
        <w:tabs>
          <w:tab w:val="num" w:pos="1069"/>
        </w:tabs>
        <w:ind w:left="1069" w:hanging="360"/>
      </w:pPr>
      <w:rPr>
        <w:rFonts w:hint="default"/>
      </w:rPr>
    </w:lvl>
    <w:lvl w:ilvl="1" w:tplc="08090001">
      <w:start w:val="1"/>
      <w:numFmt w:val="bullet"/>
      <w:lvlText w:val=""/>
      <w:lvlJc w:val="left"/>
      <w:pPr>
        <w:tabs>
          <w:tab w:val="num" w:pos="1789"/>
        </w:tabs>
        <w:ind w:left="1789" w:hanging="360"/>
      </w:pPr>
      <w:rPr>
        <w:rFonts w:ascii="Symbol" w:hAnsi="Symbol"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6" w15:restartNumberingAfterBreak="0">
    <w:nsid w:val="6A5164F5"/>
    <w:multiLevelType w:val="hybridMultilevel"/>
    <w:tmpl w:val="B4360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EF610A"/>
    <w:multiLevelType w:val="hybridMultilevel"/>
    <w:tmpl w:val="B7E433A2"/>
    <w:lvl w:ilvl="0" w:tplc="559CB566">
      <w:numFmt w:val="bullet"/>
      <w:lvlText w:val="-"/>
      <w:lvlJc w:val="left"/>
      <w:pPr>
        <w:ind w:left="720" w:hanging="360"/>
      </w:pPr>
      <w:rPr>
        <w:rFonts w:ascii="Calibri" w:eastAsiaTheme="minorHAnsi"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D047948"/>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15:restartNumberingAfterBreak="0">
    <w:nsid w:val="6D5243E3"/>
    <w:multiLevelType w:val="hybridMultilevel"/>
    <w:tmpl w:val="265E2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451B93"/>
    <w:multiLevelType w:val="hybridMultilevel"/>
    <w:tmpl w:val="F6305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764B2C"/>
    <w:multiLevelType w:val="hybridMultilevel"/>
    <w:tmpl w:val="133A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DE4348"/>
    <w:multiLevelType w:val="multilevel"/>
    <w:tmpl w:val="95DA77E4"/>
    <w:lvl w:ilvl="0">
      <w:start w:val="1"/>
      <w:numFmt w:val="bullet"/>
      <w:lvlText w:val=""/>
      <w:lvlJc w:val="left"/>
      <w:pPr>
        <w:tabs>
          <w:tab w:val="num" w:pos="675"/>
        </w:tabs>
        <w:ind w:left="675" w:hanging="675"/>
      </w:pPr>
      <w:rPr>
        <w:rFonts w:ascii="Wingdings" w:hAnsi="Wingdings" w:hint="default"/>
      </w:rPr>
    </w:lvl>
    <w:lvl w:ilvl="1">
      <w:start w:val="10"/>
      <w:numFmt w:val="decimal"/>
      <w:lvlText w:val="%1.%2"/>
      <w:lvlJc w:val="left"/>
      <w:pPr>
        <w:tabs>
          <w:tab w:val="num" w:pos="675"/>
        </w:tabs>
        <w:ind w:left="675" w:hanging="675"/>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bullet"/>
      <w:lvlText w:val=""/>
      <w:lvlJc w:val="left"/>
      <w:pPr>
        <w:tabs>
          <w:tab w:val="num" w:pos="1440"/>
        </w:tabs>
        <w:ind w:left="1440" w:hanging="1440"/>
      </w:pPr>
      <w:rPr>
        <w:rFonts w:ascii="Symbol" w:hAnsi="Symbol"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3" w15:restartNumberingAfterBreak="0">
    <w:nsid w:val="716A4690"/>
    <w:multiLevelType w:val="hybridMultilevel"/>
    <w:tmpl w:val="83FE1326"/>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1C67A3F"/>
    <w:multiLevelType w:val="hybridMultilevel"/>
    <w:tmpl w:val="46D8636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2020F15"/>
    <w:multiLevelType w:val="hybridMultilevel"/>
    <w:tmpl w:val="AE568892"/>
    <w:lvl w:ilvl="0" w:tplc="E3C0C554">
      <w:start w:val="1"/>
      <w:numFmt w:val="bullet"/>
      <w:lvlText w:val=""/>
      <w:lvlJc w:val="left"/>
      <w:pPr>
        <w:ind w:left="360" w:hanging="360"/>
      </w:pPr>
      <w:rPr>
        <w:rFonts w:ascii="Symbol" w:hAnsi="Symbol" w:hint="default"/>
        <w:color w:val="6A1A4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6420F5F"/>
    <w:multiLevelType w:val="hybridMultilevel"/>
    <w:tmpl w:val="CE18278A"/>
    <w:lvl w:ilvl="0" w:tplc="E3C0C554">
      <w:start w:val="1"/>
      <w:numFmt w:val="bullet"/>
      <w:lvlText w:val=""/>
      <w:lvlJc w:val="left"/>
      <w:pPr>
        <w:tabs>
          <w:tab w:val="num" w:pos="1440"/>
        </w:tabs>
        <w:ind w:left="1440" w:hanging="360"/>
      </w:pPr>
      <w:rPr>
        <w:rFonts w:ascii="Symbol" w:hAnsi="Symbol" w:hint="default"/>
        <w:color w:val="6A1A41"/>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7A38180C"/>
    <w:multiLevelType w:val="hybridMultilevel"/>
    <w:tmpl w:val="AAE0F2E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7A5020DC"/>
    <w:multiLevelType w:val="hybridMultilevel"/>
    <w:tmpl w:val="7AC67C90"/>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7DC253A6"/>
    <w:multiLevelType w:val="hybridMultilevel"/>
    <w:tmpl w:val="D12AAE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F647BC8"/>
    <w:multiLevelType w:val="hybridMultilevel"/>
    <w:tmpl w:val="FC3EA424"/>
    <w:lvl w:ilvl="0" w:tplc="08090003">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44"/>
  </w:num>
  <w:num w:numId="2">
    <w:abstractNumId w:val="40"/>
  </w:num>
  <w:num w:numId="3">
    <w:abstractNumId w:val="65"/>
  </w:num>
  <w:num w:numId="4">
    <w:abstractNumId w:val="34"/>
  </w:num>
  <w:num w:numId="5">
    <w:abstractNumId w:val="49"/>
  </w:num>
  <w:num w:numId="6">
    <w:abstractNumId w:val="43"/>
  </w:num>
  <w:num w:numId="7">
    <w:abstractNumId w:val="66"/>
  </w:num>
  <w:num w:numId="8">
    <w:abstractNumId w:val="61"/>
  </w:num>
  <w:num w:numId="9">
    <w:abstractNumId w:val="38"/>
  </w:num>
  <w:num w:numId="10">
    <w:abstractNumId w:val="67"/>
  </w:num>
  <w:num w:numId="11">
    <w:abstractNumId w:val="31"/>
  </w:num>
  <w:num w:numId="12">
    <w:abstractNumId w:val="8"/>
  </w:num>
  <w:num w:numId="13">
    <w:abstractNumId w:val="17"/>
  </w:num>
  <w:num w:numId="14">
    <w:abstractNumId w:val="51"/>
  </w:num>
  <w:num w:numId="15">
    <w:abstractNumId w:val="35"/>
  </w:num>
  <w:num w:numId="16">
    <w:abstractNumId w:val="3"/>
  </w:num>
  <w:num w:numId="17">
    <w:abstractNumId w:val="36"/>
  </w:num>
  <w:num w:numId="18">
    <w:abstractNumId w:val="23"/>
  </w:num>
  <w:num w:numId="19">
    <w:abstractNumId w:val="1"/>
  </w:num>
  <w:num w:numId="20">
    <w:abstractNumId w:val="50"/>
  </w:num>
  <w:num w:numId="21">
    <w:abstractNumId w:val="58"/>
  </w:num>
  <w:num w:numId="22">
    <w:abstractNumId w:val="39"/>
  </w:num>
  <w:num w:numId="23">
    <w:abstractNumId w:val="52"/>
  </w:num>
  <w:num w:numId="24">
    <w:abstractNumId w:val="62"/>
  </w:num>
  <w:num w:numId="25">
    <w:abstractNumId w:val="47"/>
  </w:num>
  <w:num w:numId="26">
    <w:abstractNumId w:val="33"/>
  </w:num>
  <w:num w:numId="27">
    <w:abstractNumId w:val="48"/>
  </w:num>
  <w:num w:numId="28">
    <w:abstractNumId w:val="68"/>
  </w:num>
  <w:num w:numId="29">
    <w:abstractNumId w:val="12"/>
  </w:num>
  <w:num w:numId="30">
    <w:abstractNumId w:val="15"/>
  </w:num>
  <w:num w:numId="31">
    <w:abstractNumId w:val="55"/>
  </w:num>
  <w:num w:numId="32">
    <w:abstractNumId w:val="28"/>
  </w:num>
  <w:num w:numId="33">
    <w:abstractNumId w:val="53"/>
  </w:num>
  <w:num w:numId="34">
    <w:abstractNumId w:val="42"/>
  </w:num>
  <w:num w:numId="35">
    <w:abstractNumId w:val="7"/>
  </w:num>
  <w:num w:numId="36">
    <w:abstractNumId w:val="45"/>
  </w:num>
  <w:num w:numId="37">
    <w:abstractNumId w:val="63"/>
  </w:num>
  <w:num w:numId="38">
    <w:abstractNumId w:val="64"/>
  </w:num>
  <w:num w:numId="39">
    <w:abstractNumId w:val="30"/>
  </w:num>
  <w:num w:numId="40">
    <w:abstractNumId w:val="24"/>
  </w:num>
  <w:num w:numId="41">
    <w:abstractNumId w:val="32"/>
  </w:num>
  <w:num w:numId="42">
    <w:abstractNumId w:val="29"/>
  </w:num>
  <w:num w:numId="43">
    <w:abstractNumId w:val="22"/>
  </w:num>
  <w:num w:numId="44">
    <w:abstractNumId w:val="2"/>
  </w:num>
  <w:num w:numId="45">
    <w:abstractNumId w:val="6"/>
  </w:num>
  <w:num w:numId="46">
    <w:abstractNumId w:val="70"/>
  </w:num>
  <w:num w:numId="47">
    <w:abstractNumId w:val="57"/>
  </w:num>
  <w:num w:numId="48">
    <w:abstractNumId w:val="18"/>
  </w:num>
  <w:num w:numId="49">
    <w:abstractNumId w:val="27"/>
  </w:num>
  <w:num w:numId="50">
    <w:abstractNumId w:val="54"/>
  </w:num>
  <w:num w:numId="51">
    <w:abstractNumId w:val="9"/>
  </w:num>
  <w:num w:numId="52">
    <w:abstractNumId w:val="37"/>
  </w:num>
  <w:num w:numId="53">
    <w:abstractNumId w:val="41"/>
  </w:num>
  <w:num w:numId="54">
    <w:abstractNumId w:val="5"/>
  </w:num>
  <w:num w:numId="55">
    <w:abstractNumId w:val="69"/>
  </w:num>
  <w:num w:numId="56">
    <w:abstractNumId w:val="56"/>
  </w:num>
  <w:num w:numId="57">
    <w:abstractNumId w:val="20"/>
  </w:num>
  <w:num w:numId="58">
    <w:abstractNumId w:val="11"/>
  </w:num>
  <w:num w:numId="59">
    <w:abstractNumId w:val="60"/>
  </w:num>
  <w:num w:numId="60">
    <w:abstractNumId w:val="14"/>
  </w:num>
  <w:num w:numId="61">
    <w:abstractNumId w:val="4"/>
  </w:num>
  <w:num w:numId="62">
    <w:abstractNumId w:val="13"/>
  </w:num>
  <w:num w:numId="63">
    <w:abstractNumId w:val="59"/>
  </w:num>
  <w:num w:numId="64">
    <w:abstractNumId w:val="21"/>
  </w:num>
  <w:num w:numId="65">
    <w:abstractNumId w:val="10"/>
  </w:num>
  <w:num w:numId="66">
    <w:abstractNumId w:val="25"/>
  </w:num>
  <w:num w:numId="67">
    <w:abstractNumId w:val="26"/>
  </w:num>
  <w:num w:numId="68">
    <w:abstractNumId w:val="0"/>
  </w:num>
  <w:num w:numId="69">
    <w:abstractNumId w:val="49"/>
  </w:num>
  <w:num w:numId="70">
    <w:abstractNumId w:val="46"/>
  </w:num>
  <w:num w:numId="71">
    <w:abstractNumId w:val="16"/>
  </w:num>
  <w:num w:numId="72">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A5F"/>
    <w:rsid w:val="000159BC"/>
    <w:rsid w:val="00021200"/>
    <w:rsid w:val="00040ED4"/>
    <w:rsid w:val="00060B8A"/>
    <w:rsid w:val="000648C7"/>
    <w:rsid w:val="000832A9"/>
    <w:rsid w:val="0009223F"/>
    <w:rsid w:val="000A205E"/>
    <w:rsid w:val="000B3EB1"/>
    <w:rsid w:val="000B700C"/>
    <w:rsid w:val="000C0B62"/>
    <w:rsid w:val="000D5217"/>
    <w:rsid w:val="000E532E"/>
    <w:rsid w:val="000F38C0"/>
    <w:rsid w:val="000F4787"/>
    <w:rsid w:val="00103395"/>
    <w:rsid w:val="00112502"/>
    <w:rsid w:val="00136D20"/>
    <w:rsid w:val="00154129"/>
    <w:rsid w:val="00171F84"/>
    <w:rsid w:val="00173BB2"/>
    <w:rsid w:val="00183546"/>
    <w:rsid w:val="001967B6"/>
    <w:rsid w:val="00197F2A"/>
    <w:rsid w:val="001A0BBE"/>
    <w:rsid w:val="001A4BDD"/>
    <w:rsid w:val="001A4E4C"/>
    <w:rsid w:val="001B0E14"/>
    <w:rsid w:val="001C1B98"/>
    <w:rsid w:val="001D0F56"/>
    <w:rsid w:val="001F6853"/>
    <w:rsid w:val="001F752B"/>
    <w:rsid w:val="001F763A"/>
    <w:rsid w:val="0020437A"/>
    <w:rsid w:val="00205C42"/>
    <w:rsid w:val="00206506"/>
    <w:rsid w:val="0021629E"/>
    <w:rsid w:val="002163C5"/>
    <w:rsid w:val="00223443"/>
    <w:rsid w:val="00232146"/>
    <w:rsid w:val="0023474F"/>
    <w:rsid w:val="00245DAC"/>
    <w:rsid w:val="00247B68"/>
    <w:rsid w:val="002633F6"/>
    <w:rsid w:val="0026597F"/>
    <w:rsid w:val="00267B36"/>
    <w:rsid w:val="00270731"/>
    <w:rsid w:val="00274C06"/>
    <w:rsid w:val="00277AD8"/>
    <w:rsid w:val="00280D62"/>
    <w:rsid w:val="00283A72"/>
    <w:rsid w:val="00290794"/>
    <w:rsid w:val="00290F8C"/>
    <w:rsid w:val="002944EF"/>
    <w:rsid w:val="0029563F"/>
    <w:rsid w:val="002A10F5"/>
    <w:rsid w:val="002A7E51"/>
    <w:rsid w:val="002C31D7"/>
    <w:rsid w:val="002C5A0F"/>
    <w:rsid w:val="002D0E6E"/>
    <w:rsid w:val="002D4D86"/>
    <w:rsid w:val="002D5FEB"/>
    <w:rsid w:val="002F2B0D"/>
    <w:rsid w:val="002F2FAC"/>
    <w:rsid w:val="002F6CA6"/>
    <w:rsid w:val="00304698"/>
    <w:rsid w:val="003060F9"/>
    <w:rsid w:val="003200F0"/>
    <w:rsid w:val="00322D78"/>
    <w:rsid w:val="00345E1D"/>
    <w:rsid w:val="00346DD2"/>
    <w:rsid w:val="00371D48"/>
    <w:rsid w:val="00372DB5"/>
    <w:rsid w:val="0038283F"/>
    <w:rsid w:val="00384E22"/>
    <w:rsid w:val="003A132D"/>
    <w:rsid w:val="003A636C"/>
    <w:rsid w:val="003A7B01"/>
    <w:rsid w:val="003C3BB6"/>
    <w:rsid w:val="003C5A5F"/>
    <w:rsid w:val="003C687E"/>
    <w:rsid w:val="003D18D6"/>
    <w:rsid w:val="003D3D95"/>
    <w:rsid w:val="003E4959"/>
    <w:rsid w:val="003F5284"/>
    <w:rsid w:val="0040719A"/>
    <w:rsid w:val="00413575"/>
    <w:rsid w:val="004146A0"/>
    <w:rsid w:val="00415C98"/>
    <w:rsid w:val="00434629"/>
    <w:rsid w:val="004669D9"/>
    <w:rsid w:val="004671D0"/>
    <w:rsid w:val="00485C45"/>
    <w:rsid w:val="00492EBB"/>
    <w:rsid w:val="00494E73"/>
    <w:rsid w:val="004A15E0"/>
    <w:rsid w:val="004A65CC"/>
    <w:rsid w:val="004B2D0B"/>
    <w:rsid w:val="004B3BC5"/>
    <w:rsid w:val="004C3395"/>
    <w:rsid w:val="004D62A7"/>
    <w:rsid w:val="004F199C"/>
    <w:rsid w:val="0050019E"/>
    <w:rsid w:val="00515E1C"/>
    <w:rsid w:val="0053000D"/>
    <w:rsid w:val="00536BBF"/>
    <w:rsid w:val="00547E34"/>
    <w:rsid w:val="00557985"/>
    <w:rsid w:val="00584B3F"/>
    <w:rsid w:val="005931AB"/>
    <w:rsid w:val="005A447A"/>
    <w:rsid w:val="005B49A7"/>
    <w:rsid w:val="005D0EFA"/>
    <w:rsid w:val="005D70A7"/>
    <w:rsid w:val="005E7574"/>
    <w:rsid w:val="005F1A1F"/>
    <w:rsid w:val="00602163"/>
    <w:rsid w:val="006025B3"/>
    <w:rsid w:val="006058F6"/>
    <w:rsid w:val="00605ADC"/>
    <w:rsid w:val="00605C75"/>
    <w:rsid w:val="00612139"/>
    <w:rsid w:val="00625562"/>
    <w:rsid w:val="00637855"/>
    <w:rsid w:val="0064511F"/>
    <w:rsid w:val="0064776F"/>
    <w:rsid w:val="0065067C"/>
    <w:rsid w:val="00663B9E"/>
    <w:rsid w:val="00663E53"/>
    <w:rsid w:val="006669BE"/>
    <w:rsid w:val="00672CF9"/>
    <w:rsid w:val="006B4896"/>
    <w:rsid w:val="006B4FDF"/>
    <w:rsid w:val="006D3A1A"/>
    <w:rsid w:val="006F66CD"/>
    <w:rsid w:val="007179D8"/>
    <w:rsid w:val="0074604D"/>
    <w:rsid w:val="00765D6C"/>
    <w:rsid w:val="007725AC"/>
    <w:rsid w:val="0077743C"/>
    <w:rsid w:val="00780527"/>
    <w:rsid w:val="00781505"/>
    <w:rsid w:val="00787D5A"/>
    <w:rsid w:val="00793116"/>
    <w:rsid w:val="007A7543"/>
    <w:rsid w:val="007B6104"/>
    <w:rsid w:val="007C230B"/>
    <w:rsid w:val="007C28B9"/>
    <w:rsid w:val="007F5E9B"/>
    <w:rsid w:val="0080110D"/>
    <w:rsid w:val="00801EF6"/>
    <w:rsid w:val="00817E3D"/>
    <w:rsid w:val="0082577E"/>
    <w:rsid w:val="008324CA"/>
    <w:rsid w:val="00832818"/>
    <w:rsid w:val="00844AA4"/>
    <w:rsid w:val="00845451"/>
    <w:rsid w:val="00861A2F"/>
    <w:rsid w:val="00862A13"/>
    <w:rsid w:val="00866384"/>
    <w:rsid w:val="008777A2"/>
    <w:rsid w:val="008937EE"/>
    <w:rsid w:val="008A6020"/>
    <w:rsid w:val="008B7093"/>
    <w:rsid w:val="008C1949"/>
    <w:rsid w:val="008C41EA"/>
    <w:rsid w:val="008D1A12"/>
    <w:rsid w:val="008D1C56"/>
    <w:rsid w:val="008D3D42"/>
    <w:rsid w:val="008D5173"/>
    <w:rsid w:val="008E2D31"/>
    <w:rsid w:val="008E7AD9"/>
    <w:rsid w:val="008F187D"/>
    <w:rsid w:val="008F442A"/>
    <w:rsid w:val="00910F90"/>
    <w:rsid w:val="009142C9"/>
    <w:rsid w:val="00932557"/>
    <w:rsid w:val="00987509"/>
    <w:rsid w:val="009A6BCA"/>
    <w:rsid w:val="009A6EEE"/>
    <w:rsid w:val="009B2FAA"/>
    <w:rsid w:val="009B3463"/>
    <w:rsid w:val="009B39E0"/>
    <w:rsid w:val="009B6187"/>
    <w:rsid w:val="009B768C"/>
    <w:rsid w:val="009F42AA"/>
    <w:rsid w:val="00A10E7C"/>
    <w:rsid w:val="00A124E6"/>
    <w:rsid w:val="00A20E3D"/>
    <w:rsid w:val="00A22B4A"/>
    <w:rsid w:val="00A34A5F"/>
    <w:rsid w:val="00A37DED"/>
    <w:rsid w:val="00A41BFB"/>
    <w:rsid w:val="00A435D9"/>
    <w:rsid w:val="00A57FA9"/>
    <w:rsid w:val="00A635C0"/>
    <w:rsid w:val="00A82B35"/>
    <w:rsid w:val="00AB23D4"/>
    <w:rsid w:val="00AD0B5A"/>
    <w:rsid w:val="00AE643D"/>
    <w:rsid w:val="00B02140"/>
    <w:rsid w:val="00B11483"/>
    <w:rsid w:val="00B14783"/>
    <w:rsid w:val="00B3037B"/>
    <w:rsid w:val="00B4525A"/>
    <w:rsid w:val="00B4763D"/>
    <w:rsid w:val="00B53522"/>
    <w:rsid w:val="00B74308"/>
    <w:rsid w:val="00B75BDE"/>
    <w:rsid w:val="00B8036C"/>
    <w:rsid w:val="00B92CE3"/>
    <w:rsid w:val="00B93202"/>
    <w:rsid w:val="00B94E12"/>
    <w:rsid w:val="00B95288"/>
    <w:rsid w:val="00B963EB"/>
    <w:rsid w:val="00B97524"/>
    <w:rsid w:val="00BA767D"/>
    <w:rsid w:val="00BB4030"/>
    <w:rsid w:val="00BD6C79"/>
    <w:rsid w:val="00BE5E17"/>
    <w:rsid w:val="00BF1E81"/>
    <w:rsid w:val="00C011BA"/>
    <w:rsid w:val="00C15BEC"/>
    <w:rsid w:val="00C25F98"/>
    <w:rsid w:val="00C30D59"/>
    <w:rsid w:val="00C3464F"/>
    <w:rsid w:val="00C3650D"/>
    <w:rsid w:val="00C4073A"/>
    <w:rsid w:val="00C42FD5"/>
    <w:rsid w:val="00C4466F"/>
    <w:rsid w:val="00C50E1E"/>
    <w:rsid w:val="00C513A5"/>
    <w:rsid w:val="00C54FF8"/>
    <w:rsid w:val="00C556BF"/>
    <w:rsid w:val="00C60BA0"/>
    <w:rsid w:val="00C67ABD"/>
    <w:rsid w:val="00C74313"/>
    <w:rsid w:val="00C80D55"/>
    <w:rsid w:val="00CA31AD"/>
    <w:rsid w:val="00CA45D3"/>
    <w:rsid w:val="00CA69E8"/>
    <w:rsid w:val="00CB1860"/>
    <w:rsid w:val="00CB47C5"/>
    <w:rsid w:val="00CB48BC"/>
    <w:rsid w:val="00CB7A77"/>
    <w:rsid w:val="00CD29AE"/>
    <w:rsid w:val="00CE1CBF"/>
    <w:rsid w:val="00CF134E"/>
    <w:rsid w:val="00CF4306"/>
    <w:rsid w:val="00D022D9"/>
    <w:rsid w:val="00D04D0A"/>
    <w:rsid w:val="00D14ED9"/>
    <w:rsid w:val="00D366F1"/>
    <w:rsid w:val="00D51789"/>
    <w:rsid w:val="00D541A2"/>
    <w:rsid w:val="00D66EBE"/>
    <w:rsid w:val="00D7213C"/>
    <w:rsid w:val="00D902C6"/>
    <w:rsid w:val="00D917B8"/>
    <w:rsid w:val="00D95AD6"/>
    <w:rsid w:val="00D97DEE"/>
    <w:rsid w:val="00DF2B0C"/>
    <w:rsid w:val="00E007B6"/>
    <w:rsid w:val="00E02FED"/>
    <w:rsid w:val="00E240FE"/>
    <w:rsid w:val="00E25112"/>
    <w:rsid w:val="00E25253"/>
    <w:rsid w:val="00E25C3D"/>
    <w:rsid w:val="00E31C9B"/>
    <w:rsid w:val="00E32132"/>
    <w:rsid w:val="00E41097"/>
    <w:rsid w:val="00E41D71"/>
    <w:rsid w:val="00E41E46"/>
    <w:rsid w:val="00E61AE9"/>
    <w:rsid w:val="00E65D03"/>
    <w:rsid w:val="00E67A4A"/>
    <w:rsid w:val="00E725E9"/>
    <w:rsid w:val="00E866D1"/>
    <w:rsid w:val="00E86CBC"/>
    <w:rsid w:val="00EA1B73"/>
    <w:rsid w:val="00EB3EE3"/>
    <w:rsid w:val="00EC352B"/>
    <w:rsid w:val="00ED0032"/>
    <w:rsid w:val="00ED04B6"/>
    <w:rsid w:val="00F02AB8"/>
    <w:rsid w:val="00F1086C"/>
    <w:rsid w:val="00F2231E"/>
    <w:rsid w:val="00F27045"/>
    <w:rsid w:val="00F436E4"/>
    <w:rsid w:val="00F50A4E"/>
    <w:rsid w:val="00F54839"/>
    <w:rsid w:val="00F7261D"/>
    <w:rsid w:val="00F74FAD"/>
    <w:rsid w:val="00F7741E"/>
    <w:rsid w:val="00F81770"/>
    <w:rsid w:val="00F86636"/>
    <w:rsid w:val="00F92076"/>
    <w:rsid w:val="00FA29EF"/>
    <w:rsid w:val="00FA73C6"/>
    <w:rsid w:val="00FB3FE5"/>
    <w:rsid w:val="00FB77F7"/>
    <w:rsid w:val="00FC6B33"/>
    <w:rsid w:val="00FD07A5"/>
    <w:rsid w:val="00FE04B8"/>
    <w:rsid w:val="00FE0FC5"/>
    <w:rsid w:val="00FF3E5C"/>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C6486D"/>
  <w15:chartTrackingRefBased/>
  <w15:docId w15:val="{FE525114-F112-48E5-A263-2C748C8A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A5F"/>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uiPriority w:val="9"/>
    <w:qFormat/>
    <w:rsid w:val="00F436E4"/>
    <w:pPr>
      <w:keepNext/>
      <w:keepLines/>
      <w:spacing w:before="480"/>
      <w:outlineLvl w:val="0"/>
    </w:pPr>
    <w:rPr>
      <w:rFonts w:ascii="Calibri" w:eastAsia="MS Gothic" w:hAnsi="Calibri"/>
      <w:b/>
      <w:bCs/>
      <w:color w:val="6A1A41"/>
      <w:szCs w:val="28"/>
    </w:rPr>
  </w:style>
  <w:style w:type="paragraph" w:styleId="Heading2">
    <w:name w:val="heading 2"/>
    <w:basedOn w:val="Normal"/>
    <w:next w:val="Normal"/>
    <w:link w:val="Heading2Char"/>
    <w:uiPriority w:val="9"/>
    <w:unhideWhenUsed/>
    <w:qFormat/>
    <w:rsid w:val="00F436E4"/>
    <w:pPr>
      <w:keepNext/>
      <w:keepLines/>
      <w:spacing w:before="200"/>
      <w:outlineLvl w:val="1"/>
    </w:pPr>
    <w:rPr>
      <w:rFonts w:ascii="Calibri" w:eastAsia="MS Gothic" w:hAnsi="Calibri"/>
      <w:b/>
      <w:bCs/>
      <w:color w:val="6A1A41"/>
      <w:sz w:val="22"/>
      <w:szCs w:val="26"/>
    </w:rPr>
  </w:style>
  <w:style w:type="paragraph" w:styleId="Heading3">
    <w:name w:val="heading 3"/>
    <w:basedOn w:val="Normal"/>
    <w:next w:val="Normal"/>
    <w:link w:val="Heading3Char"/>
    <w:uiPriority w:val="9"/>
    <w:unhideWhenUsed/>
    <w:qFormat/>
    <w:rsid w:val="00E240F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6E4"/>
    <w:rPr>
      <w:rFonts w:ascii="Calibri" w:eastAsia="MS Gothic" w:hAnsi="Calibri" w:cs="Times New Roman"/>
      <w:b/>
      <w:bCs/>
      <w:color w:val="6A1A41"/>
      <w:sz w:val="24"/>
      <w:szCs w:val="28"/>
      <w:lang w:val="en-US"/>
    </w:rPr>
  </w:style>
  <w:style w:type="character" w:customStyle="1" w:styleId="Heading2Char">
    <w:name w:val="Heading 2 Char"/>
    <w:basedOn w:val="DefaultParagraphFont"/>
    <w:link w:val="Heading2"/>
    <w:uiPriority w:val="9"/>
    <w:rsid w:val="00F436E4"/>
    <w:rPr>
      <w:rFonts w:ascii="Calibri" w:eastAsia="MS Gothic" w:hAnsi="Calibri" w:cs="Times New Roman"/>
      <w:b/>
      <w:bCs/>
      <w:color w:val="6A1A41"/>
      <w:szCs w:val="26"/>
      <w:lang w:val="en-US"/>
    </w:rPr>
  </w:style>
  <w:style w:type="paragraph" w:styleId="Subtitle">
    <w:name w:val="Subtitle"/>
    <w:basedOn w:val="Normal"/>
    <w:next w:val="Normal"/>
    <w:link w:val="SubtitleChar"/>
    <w:uiPriority w:val="11"/>
    <w:qFormat/>
    <w:rsid w:val="00A34A5F"/>
    <w:pPr>
      <w:numPr>
        <w:ilvl w:val="1"/>
      </w:numPr>
    </w:pPr>
    <w:rPr>
      <w:rFonts w:ascii="Calibri" w:eastAsia="MS Gothic" w:hAnsi="Calibri"/>
      <w:i/>
      <w:iCs/>
      <w:color w:val="4F81BD"/>
      <w:spacing w:val="15"/>
    </w:rPr>
  </w:style>
  <w:style w:type="character" w:customStyle="1" w:styleId="SubtitleChar">
    <w:name w:val="Subtitle Char"/>
    <w:basedOn w:val="DefaultParagraphFont"/>
    <w:link w:val="Subtitle"/>
    <w:uiPriority w:val="11"/>
    <w:rsid w:val="00A34A5F"/>
    <w:rPr>
      <w:rFonts w:ascii="Calibri" w:eastAsia="MS Gothic" w:hAnsi="Calibri" w:cs="Times New Roman"/>
      <w:i/>
      <w:iCs/>
      <w:color w:val="4F81BD"/>
      <w:spacing w:val="15"/>
      <w:sz w:val="24"/>
      <w:szCs w:val="24"/>
      <w:lang w:val="en-US"/>
    </w:rPr>
  </w:style>
  <w:style w:type="paragraph" w:styleId="Title">
    <w:name w:val="Title"/>
    <w:basedOn w:val="Normal"/>
    <w:next w:val="Normal"/>
    <w:link w:val="TitleChar"/>
    <w:uiPriority w:val="10"/>
    <w:qFormat/>
    <w:rsid w:val="00A34A5F"/>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A34A5F"/>
    <w:rPr>
      <w:rFonts w:ascii="Calibri" w:eastAsia="MS Gothic" w:hAnsi="Calibri" w:cs="Times New Roman"/>
      <w:color w:val="17365D"/>
      <w:spacing w:val="5"/>
      <w:kern w:val="28"/>
      <w:sz w:val="52"/>
      <w:szCs w:val="52"/>
      <w:lang w:val="en-US"/>
    </w:rPr>
  </w:style>
  <w:style w:type="paragraph" w:styleId="Header">
    <w:name w:val="header"/>
    <w:basedOn w:val="Normal"/>
    <w:link w:val="HeaderChar"/>
    <w:unhideWhenUsed/>
    <w:rsid w:val="00A34A5F"/>
    <w:pPr>
      <w:tabs>
        <w:tab w:val="center" w:pos="4320"/>
        <w:tab w:val="right" w:pos="8640"/>
      </w:tabs>
    </w:pPr>
  </w:style>
  <w:style w:type="character" w:customStyle="1" w:styleId="HeaderChar">
    <w:name w:val="Header Char"/>
    <w:basedOn w:val="DefaultParagraphFont"/>
    <w:link w:val="Header"/>
    <w:rsid w:val="00A34A5F"/>
    <w:rPr>
      <w:rFonts w:ascii="Cambria" w:eastAsia="MS Mincho" w:hAnsi="Cambria" w:cs="Times New Roman"/>
      <w:sz w:val="24"/>
      <w:szCs w:val="24"/>
      <w:lang w:val="en-US"/>
    </w:rPr>
  </w:style>
  <w:style w:type="paragraph" w:styleId="Footer">
    <w:name w:val="footer"/>
    <w:basedOn w:val="Normal"/>
    <w:link w:val="FooterChar"/>
    <w:uiPriority w:val="99"/>
    <w:unhideWhenUsed/>
    <w:rsid w:val="00A34A5F"/>
    <w:pPr>
      <w:tabs>
        <w:tab w:val="center" w:pos="4320"/>
        <w:tab w:val="right" w:pos="8640"/>
      </w:tabs>
    </w:pPr>
  </w:style>
  <w:style w:type="character" w:customStyle="1" w:styleId="FooterChar">
    <w:name w:val="Footer Char"/>
    <w:basedOn w:val="DefaultParagraphFont"/>
    <w:link w:val="Footer"/>
    <w:uiPriority w:val="99"/>
    <w:rsid w:val="00A34A5F"/>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A34A5F"/>
    <w:rPr>
      <w:rFonts w:ascii="Lucida Grande" w:hAnsi="Lucida Grande"/>
      <w:sz w:val="18"/>
      <w:szCs w:val="18"/>
    </w:rPr>
  </w:style>
  <w:style w:type="character" w:customStyle="1" w:styleId="BalloonTextChar">
    <w:name w:val="Balloon Text Char"/>
    <w:basedOn w:val="DefaultParagraphFont"/>
    <w:link w:val="BalloonText"/>
    <w:uiPriority w:val="99"/>
    <w:semiHidden/>
    <w:rsid w:val="00A34A5F"/>
    <w:rPr>
      <w:rFonts w:ascii="Lucida Grande" w:eastAsia="MS Mincho" w:hAnsi="Lucida Grande" w:cs="Times New Roman"/>
      <w:sz w:val="18"/>
      <w:szCs w:val="18"/>
      <w:lang w:val="en-US"/>
    </w:rPr>
  </w:style>
  <w:style w:type="character" w:styleId="CommentReference">
    <w:name w:val="annotation reference"/>
    <w:uiPriority w:val="99"/>
    <w:semiHidden/>
    <w:unhideWhenUsed/>
    <w:rsid w:val="00A34A5F"/>
    <w:rPr>
      <w:sz w:val="16"/>
      <w:szCs w:val="16"/>
    </w:rPr>
  </w:style>
  <w:style w:type="paragraph" w:styleId="CommentText">
    <w:name w:val="annotation text"/>
    <w:basedOn w:val="Normal"/>
    <w:link w:val="CommentTextChar"/>
    <w:uiPriority w:val="99"/>
    <w:semiHidden/>
    <w:unhideWhenUsed/>
    <w:rsid w:val="00A34A5F"/>
    <w:rPr>
      <w:sz w:val="20"/>
      <w:szCs w:val="20"/>
    </w:rPr>
  </w:style>
  <w:style w:type="character" w:customStyle="1" w:styleId="CommentTextChar">
    <w:name w:val="Comment Text Char"/>
    <w:basedOn w:val="DefaultParagraphFont"/>
    <w:link w:val="CommentText"/>
    <w:uiPriority w:val="99"/>
    <w:semiHidden/>
    <w:rsid w:val="00A34A5F"/>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34A5F"/>
    <w:rPr>
      <w:b/>
      <w:bCs/>
    </w:rPr>
  </w:style>
  <w:style w:type="character" w:customStyle="1" w:styleId="CommentSubjectChar">
    <w:name w:val="Comment Subject Char"/>
    <w:basedOn w:val="CommentTextChar"/>
    <w:link w:val="CommentSubject"/>
    <w:uiPriority w:val="99"/>
    <w:semiHidden/>
    <w:rsid w:val="00A34A5F"/>
    <w:rPr>
      <w:rFonts w:ascii="Cambria" w:eastAsia="MS Mincho" w:hAnsi="Cambria" w:cs="Times New Roman"/>
      <w:b/>
      <w:bCs/>
      <w:sz w:val="20"/>
      <w:szCs w:val="20"/>
      <w:lang w:val="en-US"/>
    </w:rPr>
  </w:style>
  <w:style w:type="paragraph" w:styleId="ListParagraph">
    <w:name w:val="List Paragraph"/>
    <w:basedOn w:val="Normal"/>
    <w:uiPriority w:val="34"/>
    <w:qFormat/>
    <w:rsid w:val="00A34A5F"/>
    <w:pPr>
      <w:ind w:left="720"/>
      <w:contextualSpacing/>
    </w:pPr>
  </w:style>
  <w:style w:type="character" w:styleId="Hyperlink">
    <w:name w:val="Hyperlink"/>
    <w:uiPriority w:val="99"/>
    <w:unhideWhenUsed/>
    <w:rsid w:val="00A34A5F"/>
    <w:rPr>
      <w:color w:val="0000FF"/>
      <w:u w:val="single"/>
    </w:rPr>
  </w:style>
  <w:style w:type="table" w:customStyle="1" w:styleId="LightList-Accent11">
    <w:name w:val="Light List - Accent 11"/>
    <w:basedOn w:val="TableNormal"/>
    <w:uiPriority w:val="61"/>
    <w:rsid w:val="00A34A5F"/>
    <w:pPr>
      <w:spacing w:after="0" w:line="240" w:lineRule="auto"/>
    </w:pPr>
    <w:rPr>
      <w:rFonts w:ascii="Cambria" w:eastAsia="Cambria" w:hAnsi="Cambria" w:cs="Times New Roman"/>
      <w:lang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A34A5F"/>
    <w:pPr>
      <w:autoSpaceDE w:val="0"/>
      <w:autoSpaceDN w:val="0"/>
      <w:adjustRightInd w:val="0"/>
      <w:spacing w:after="0" w:line="240" w:lineRule="auto"/>
    </w:pPr>
    <w:rPr>
      <w:rFonts w:ascii="Century Gothic" w:eastAsia="MS Mincho" w:hAnsi="Century Gothic" w:cs="Century Gothic"/>
      <w:color w:val="000000"/>
      <w:sz w:val="24"/>
      <w:szCs w:val="24"/>
    </w:rPr>
  </w:style>
  <w:style w:type="character" w:styleId="Strong">
    <w:name w:val="Strong"/>
    <w:uiPriority w:val="22"/>
    <w:qFormat/>
    <w:rsid w:val="00A34A5F"/>
    <w:rPr>
      <w:b/>
      <w:bCs/>
    </w:rPr>
  </w:style>
  <w:style w:type="table" w:customStyle="1" w:styleId="GridTable5Dark-Accent61">
    <w:name w:val="Grid Table 5 Dark - Accent 61"/>
    <w:basedOn w:val="TableNormal"/>
    <w:uiPriority w:val="50"/>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6Colorful-Accent11">
    <w:name w:val="List Table 6 Colorful - Accent 11"/>
    <w:basedOn w:val="TableNormal"/>
    <w:uiPriority w:val="51"/>
    <w:rsid w:val="00A34A5F"/>
    <w:pPr>
      <w:spacing w:after="0" w:line="240" w:lineRule="auto"/>
    </w:pPr>
    <w:rPr>
      <w:rFonts w:ascii="Cambria" w:eastAsia="MS Mincho" w:hAnsi="Cambria" w:cs="Times New Roman"/>
      <w:color w:val="2E74B5" w:themeColor="accent1" w:themeShade="BF"/>
      <w:sz w:val="20"/>
      <w:szCs w:val="20"/>
      <w:lang w:eastAsia="en-I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Accent31">
    <w:name w:val="List Table 7 Colorful - Accent 31"/>
    <w:basedOn w:val="TableNormal"/>
    <w:uiPriority w:val="52"/>
    <w:rsid w:val="00A34A5F"/>
    <w:pPr>
      <w:spacing w:after="0" w:line="240" w:lineRule="auto"/>
    </w:pPr>
    <w:rPr>
      <w:rFonts w:ascii="Cambria" w:eastAsia="MS Mincho" w:hAnsi="Cambria" w:cs="Times New Roman"/>
      <w:color w:val="7B7B7B" w:themeColor="accent3" w:themeShade="BF"/>
      <w:sz w:val="20"/>
      <w:szCs w:val="20"/>
      <w:lang w:eastAsia="en-I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34A5F"/>
    <w:pPr>
      <w:spacing w:after="0" w:line="240" w:lineRule="auto"/>
    </w:pPr>
    <w:rPr>
      <w:rFonts w:ascii="Cambria" w:eastAsia="MS Mincho" w:hAnsi="Cambria"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61">
    <w:name w:val="List Table 3 - Accent 61"/>
    <w:basedOn w:val="TableNormal"/>
    <w:uiPriority w:val="48"/>
    <w:rsid w:val="00A34A5F"/>
    <w:pPr>
      <w:spacing w:after="0" w:line="240" w:lineRule="auto"/>
    </w:pPr>
    <w:rPr>
      <w:rFonts w:ascii="Cambria" w:eastAsia="MS Mincho" w:hAnsi="Cambria" w:cs="Times New Roman"/>
      <w:sz w:val="20"/>
      <w:szCs w:val="20"/>
      <w:lang w:eastAsia="en-I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NormalWeb">
    <w:name w:val="Normal (Web)"/>
    <w:basedOn w:val="Normal"/>
    <w:uiPriority w:val="99"/>
    <w:semiHidden/>
    <w:unhideWhenUsed/>
    <w:rsid w:val="00A34A5F"/>
    <w:pPr>
      <w:spacing w:before="100" w:beforeAutospacing="1" w:after="100" w:afterAutospacing="1"/>
    </w:pPr>
    <w:rPr>
      <w:rFonts w:ascii="Times New Roman" w:eastAsiaTheme="minorEastAsia" w:hAnsi="Times New Roman"/>
      <w:lang w:val="en-IE" w:eastAsia="en-IE"/>
    </w:rPr>
  </w:style>
  <w:style w:type="paragraph" w:styleId="FootnoteText">
    <w:name w:val="footnote text"/>
    <w:basedOn w:val="Normal"/>
    <w:link w:val="FootnoteTextChar"/>
    <w:uiPriority w:val="99"/>
    <w:unhideWhenUsed/>
    <w:rsid w:val="00A34A5F"/>
  </w:style>
  <w:style w:type="character" w:customStyle="1" w:styleId="FootnoteTextChar">
    <w:name w:val="Footnote Text Char"/>
    <w:basedOn w:val="DefaultParagraphFont"/>
    <w:link w:val="FootnoteText"/>
    <w:uiPriority w:val="99"/>
    <w:rsid w:val="00A34A5F"/>
    <w:rPr>
      <w:rFonts w:ascii="Cambria" w:eastAsia="MS Mincho" w:hAnsi="Cambria" w:cs="Times New Roman"/>
      <w:sz w:val="24"/>
      <w:szCs w:val="24"/>
      <w:lang w:val="en-US"/>
    </w:rPr>
  </w:style>
  <w:style w:type="character" w:styleId="FootnoteReference">
    <w:name w:val="footnote reference"/>
    <w:basedOn w:val="DefaultParagraphFont"/>
    <w:uiPriority w:val="99"/>
    <w:unhideWhenUsed/>
    <w:rsid w:val="00A34A5F"/>
    <w:rPr>
      <w:vertAlign w:val="superscript"/>
    </w:rPr>
  </w:style>
  <w:style w:type="paragraph" w:styleId="TOCHeading">
    <w:name w:val="TOC Heading"/>
    <w:basedOn w:val="Heading1"/>
    <w:next w:val="Normal"/>
    <w:uiPriority w:val="39"/>
    <w:unhideWhenUsed/>
    <w:qFormat/>
    <w:rsid w:val="00274C06"/>
    <w:pPr>
      <w:keepNext w:val="0"/>
      <w:keepLines w:val="0"/>
      <w:pBdr>
        <w:bottom w:val="single" w:sz="8" w:space="4" w:color="4F81BD"/>
      </w:pBdr>
      <w:spacing w:before="240" w:after="300" w:line="259" w:lineRule="auto"/>
      <w:contextualSpacing/>
      <w:outlineLvl w:val="9"/>
    </w:pPr>
    <w:rPr>
      <w:rFonts w:asciiTheme="majorHAnsi" w:eastAsiaTheme="majorEastAsia" w:hAnsiTheme="majorHAnsi" w:cstheme="majorBidi"/>
      <w:b w:val="0"/>
      <w:color w:val="2E74B5" w:themeColor="accent1" w:themeShade="BF"/>
      <w:spacing w:val="5"/>
      <w:kern w:val="28"/>
      <w:sz w:val="32"/>
      <w:szCs w:val="32"/>
      <w:lang w:val="en-GB"/>
    </w:rPr>
  </w:style>
  <w:style w:type="paragraph" w:styleId="TOC2">
    <w:name w:val="toc 2"/>
    <w:basedOn w:val="Normal"/>
    <w:next w:val="Normal"/>
    <w:autoRedefine/>
    <w:uiPriority w:val="39"/>
    <w:unhideWhenUsed/>
    <w:rsid w:val="00C74313"/>
    <w:pPr>
      <w:spacing w:after="100"/>
      <w:ind w:left="240"/>
    </w:pPr>
    <w:rPr>
      <w:rFonts w:asciiTheme="minorHAnsi" w:hAnsiTheme="minorHAnsi"/>
    </w:rPr>
  </w:style>
  <w:style w:type="paragraph" w:styleId="TOC1">
    <w:name w:val="toc 1"/>
    <w:basedOn w:val="Normal"/>
    <w:next w:val="Normal"/>
    <w:autoRedefine/>
    <w:uiPriority w:val="39"/>
    <w:unhideWhenUsed/>
    <w:rsid w:val="00C74313"/>
    <w:pPr>
      <w:spacing w:after="100"/>
    </w:pPr>
    <w:rPr>
      <w:rFonts w:asciiTheme="minorHAnsi" w:hAnsiTheme="minorHAnsi"/>
    </w:rPr>
  </w:style>
  <w:style w:type="paragraph" w:customStyle="1" w:styleId="Heading">
    <w:name w:val="Heading"/>
    <w:basedOn w:val="Heading1"/>
    <w:link w:val="HeadingChar"/>
    <w:qFormat/>
    <w:rsid w:val="00F436E4"/>
    <w:pPr>
      <w:pBdr>
        <w:bottom w:val="single" w:sz="4" w:space="1" w:color="002776"/>
      </w:pBdr>
    </w:pPr>
    <w:rPr>
      <w:rFonts w:asciiTheme="minorHAnsi" w:hAnsiTheme="minorHAnsi" w:cstheme="minorHAnsi"/>
      <w:color w:val="7D1A41"/>
      <w:sz w:val="28"/>
      <w:lang w:val="en-GB"/>
    </w:rPr>
  </w:style>
  <w:style w:type="character" w:customStyle="1" w:styleId="HeadingChar">
    <w:name w:val="Heading Char"/>
    <w:basedOn w:val="Heading1Char"/>
    <w:link w:val="Heading"/>
    <w:rsid w:val="00F436E4"/>
    <w:rPr>
      <w:rFonts w:ascii="Calibri" w:eastAsia="MS Gothic" w:hAnsi="Calibri" w:cstheme="minorHAnsi"/>
      <w:b/>
      <w:bCs/>
      <w:color w:val="7D1A41"/>
      <w:sz w:val="28"/>
      <w:szCs w:val="28"/>
      <w:lang w:val="en-GB"/>
    </w:rPr>
  </w:style>
  <w:style w:type="table" w:customStyle="1" w:styleId="TableGrid1">
    <w:name w:val="Table Grid1"/>
    <w:basedOn w:val="TableNormal"/>
    <w:next w:val="TableGrid"/>
    <w:uiPriority w:val="39"/>
    <w:rsid w:val="007F5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7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3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2132"/>
  </w:style>
  <w:style w:type="paragraph" w:styleId="TOC3">
    <w:name w:val="toc 3"/>
    <w:basedOn w:val="Normal"/>
    <w:next w:val="Normal"/>
    <w:autoRedefine/>
    <w:uiPriority w:val="39"/>
    <w:semiHidden/>
    <w:unhideWhenUsed/>
    <w:rsid w:val="00C74313"/>
    <w:pPr>
      <w:spacing w:after="100"/>
      <w:ind w:left="480"/>
    </w:pPr>
    <w:rPr>
      <w:rFonts w:asciiTheme="minorHAnsi" w:hAnsiTheme="minorHAnsi"/>
    </w:rPr>
  </w:style>
  <w:style w:type="character" w:styleId="PageNumber">
    <w:name w:val="page number"/>
    <w:basedOn w:val="DefaultParagraphFont"/>
    <w:rsid w:val="00384E22"/>
  </w:style>
  <w:style w:type="character" w:customStyle="1" w:styleId="Heading3Char">
    <w:name w:val="Heading 3 Char"/>
    <w:basedOn w:val="DefaultParagraphFont"/>
    <w:link w:val="Heading3"/>
    <w:uiPriority w:val="9"/>
    <w:rsid w:val="00E240FE"/>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5390">
      <w:bodyDiv w:val="1"/>
      <w:marLeft w:val="0"/>
      <w:marRight w:val="0"/>
      <w:marTop w:val="0"/>
      <w:marBottom w:val="0"/>
      <w:divBdr>
        <w:top w:val="none" w:sz="0" w:space="0" w:color="auto"/>
        <w:left w:val="none" w:sz="0" w:space="0" w:color="auto"/>
        <w:bottom w:val="none" w:sz="0" w:space="0" w:color="auto"/>
        <w:right w:val="none" w:sz="0" w:space="0" w:color="auto"/>
      </w:divBdr>
    </w:div>
    <w:div w:id="268975950">
      <w:bodyDiv w:val="1"/>
      <w:marLeft w:val="0"/>
      <w:marRight w:val="0"/>
      <w:marTop w:val="0"/>
      <w:marBottom w:val="0"/>
      <w:divBdr>
        <w:top w:val="none" w:sz="0" w:space="0" w:color="auto"/>
        <w:left w:val="none" w:sz="0" w:space="0" w:color="auto"/>
        <w:bottom w:val="none" w:sz="0" w:space="0" w:color="auto"/>
        <w:right w:val="none" w:sz="0" w:space="0" w:color="auto"/>
      </w:divBdr>
    </w:div>
    <w:div w:id="104313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package" Target="embeddings/Microsoft_Visio_Drawing1.vsdx"/><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package" Target="embeddings/Microsoft_Visio_Drawing5.vsdx"/><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Visio_Drawing.vsdx"/><Relationship Id="rId32" Type="http://schemas.openxmlformats.org/officeDocument/2006/relationships/package" Target="embeddings/Microsoft_Visio_Drawing4.vsdx"/><Relationship Id="rId37" Type="http://schemas.openxmlformats.org/officeDocument/2006/relationships/image" Target="media/image10.jpeg"/><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package" Target="embeddings/Microsoft_Visio_Drawing2.vsdx"/><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955ADE9ECBC548890B21BB0B570AAC" ma:contentTypeVersion="0" ma:contentTypeDescription="Create a new document." ma:contentTypeScope="" ma:versionID="9dfe7c2dce49cd7d5e575db73d62ab9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7A69A-1C91-4196-9E6F-51B0DA23F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FAF8D6-E3A0-43DD-8E19-0DFD4EE0416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78E8487-A548-4868-B162-C7ABF3155A4C}">
  <ds:schemaRefs>
    <ds:schemaRef ds:uri="http://schemas.microsoft.com/sharepoint/v3/contenttype/forms"/>
  </ds:schemaRefs>
</ds:datastoreItem>
</file>

<file path=customXml/itemProps4.xml><?xml version="1.0" encoding="utf-8"?>
<ds:datastoreItem xmlns:ds="http://schemas.openxmlformats.org/officeDocument/2006/customXml" ds:itemID="{395C2179-6872-41F1-A2E3-60187456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12144</Words>
  <Characters>69225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81207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Frank.Keane@ul.ie</dc:creator>
  <cp:keywords/>
  <dc:description/>
  <cp:lastModifiedBy>Valerie.Nolan</cp:lastModifiedBy>
  <cp:revision>3</cp:revision>
  <cp:lastPrinted>2019-08-29T09:50:00Z</cp:lastPrinted>
  <dcterms:created xsi:type="dcterms:W3CDTF">2020-03-18T11:35:00Z</dcterms:created>
  <dcterms:modified xsi:type="dcterms:W3CDTF">2020-05-26T13:23:00Z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0x010100D7955ADE9ECBC548890B21BB0B570AAC</vt:lpwstr>
  </property>
</Properties>
</file>