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C3" w:rsidRPr="001B73C3" w:rsidRDefault="001B73C3">
      <w:pPr>
        <w:rPr>
          <w:b/>
        </w:rPr>
      </w:pPr>
      <w:r w:rsidRPr="001B73C3">
        <w:rPr>
          <w:b/>
        </w:rPr>
        <w:t>Master Hourly Lecture/Casual Rates</w:t>
      </w:r>
    </w:p>
    <w:tbl>
      <w:tblPr>
        <w:tblW w:w="6600" w:type="dxa"/>
        <w:tblInd w:w="93" w:type="dxa"/>
        <w:tblLook w:val="0000" w:firstRow="0" w:lastRow="0" w:firstColumn="0" w:lastColumn="0" w:noHBand="0" w:noVBand="0"/>
      </w:tblPr>
      <w:tblGrid>
        <w:gridCol w:w="960"/>
        <w:gridCol w:w="2600"/>
        <w:gridCol w:w="1440"/>
        <w:gridCol w:w="1600"/>
      </w:tblGrid>
      <w:tr w:rsidR="001B73C3" w:rsidTr="001B73C3">
        <w:trPr>
          <w:trHeight w:val="2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C3" w:rsidRDefault="001B73C3" w:rsidP="00AC27DE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C3" w:rsidRDefault="001B73C3" w:rsidP="00AC27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C3" w:rsidRDefault="001B73C3" w:rsidP="00AC27D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C3" w:rsidRDefault="001B73C3" w:rsidP="00AC27DE">
            <w:pPr>
              <w:rPr>
                <w:sz w:val="20"/>
                <w:szCs w:val="20"/>
              </w:rPr>
            </w:pPr>
          </w:p>
        </w:tc>
      </w:tr>
      <w:tr w:rsidR="001B73C3" w:rsidTr="001B73C3">
        <w:trPr>
          <w:trHeight w:val="1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C3" w:rsidRDefault="001B73C3" w:rsidP="00AC27DE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3C3" w:rsidRDefault="001B73C3" w:rsidP="00AC27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3C3" w:rsidRDefault="001B73C3" w:rsidP="00AC27D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Budget December 2009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3C3" w:rsidRDefault="001B73C3" w:rsidP="00AC27DE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Budget December 2010 - Salary Scales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forNew</w:t>
            </w:r>
            <w:proofErr w:type="spellEnd"/>
            <w:r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Entrants Post 01/01/2011</w:t>
            </w:r>
          </w:p>
        </w:tc>
      </w:tr>
      <w:tr w:rsidR="001B73C3" w:rsidTr="001B73C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C3" w:rsidRDefault="001B73C3" w:rsidP="00AC27DE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C3" w:rsidRDefault="001B73C3" w:rsidP="001B7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C3" w:rsidRDefault="001B73C3" w:rsidP="00AC27D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wef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 01/01/2010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C3" w:rsidRDefault="001B73C3" w:rsidP="001B73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01/01/2011</w:t>
            </w:r>
          </w:p>
        </w:tc>
      </w:tr>
    </w:tbl>
    <w:p w:rsidR="00491B0F" w:rsidRDefault="00491B0F"/>
    <w:p w:rsidR="001B73C3" w:rsidRDefault="001B73C3">
      <w:pPr>
        <w:rPr>
          <w:color w:val="FF0000"/>
        </w:rPr>
      </w:pPr>
      <w:r>
        <w:t>Language Rate</w:t>
      </w:r>
      <w:r>
        <w:tab/>
      </w:r>
      <w:r>
        <w:tab/>
      </w:r>
      <w:r>
        <w:tab/>
        <w:t xml:space="preserve">  53.40</w:t>
      </w:r>
      <w:r>
        <w:tab/>
      </w:r>
      <w:r>
        <w:tab/>
      </w:r>
      <w:r>
        <w:tab/>
      </w:r>
      <w:r w:rsidRPr="001B73C3">
        <w:rPr>
          <w:color w:val="FF0000"/>
        </w:rPr>
        <w:t>48.06</w:t>
      </w:r>
    </w:p>
    <w:p w:rsidR="001B73C3" w:rsidRDefault="001B73C3">
      <w:pPr>
        <w:rPr>
          <w:color w:val="FF0000"/>
        </w:rPr>
      </w:pPr>
    </w:p>
    <w:p w:rsidR="001B73C3" w:rsidRDefault="001B73C3">
      <w:r w:rsidRPr="001B73C3">
        <w:t>Lecture</w:t>
      </w:r>
      <w:r>
        <w:tab/>
      </w:r>
      <w:r>
        <w:tab/>
      </w:r>
      <w:r>
        <w:tab/>
      </w:r>
      <w:r>
        <w:tab/>
        <w:t>46.85</w:t>
      </w:r>
      <w:r>
        <w:tab/>
      </w:r>
      <w:r>
        <w:tab/>
      </w:r>
      <w:r>
        <w:tab/>
      </w:r>
      <w:r w:rsidRPr="001B73C3">
        <w:rPr>
          <w:color w:val="FF0000"/>
        </w:rPr>
        <w:t>42.17</w:t>
      </w:r>
    </w:p>
    <w:p w:rsidR="001B73C3" w:rsidRDefault="001B73C3">
      <w:r>
        <w:tab/>
      </w:r>
      <w:r>
        <w:tab/>
      </w:r>
      <w:r>
        <w:tab/>
      </w:r>
      <w:r>
        <w:tab/>
      </w:r>
      <w:r>
        <w:tab/>
        <w:t>67.60</w:t>
      </w:r>
      <w:r>
        <w:tab/>
      </w:r>
      <w:r>
        <w:tab/>
      </w:r>
      <w:r>
        <w:tab/>
      </w:r>
      <w:r w:rsidRPr="001B73C3">
        <w:rPr>
          <w:color w:val="FF0000"/>
        </w:rPr>
        <w:t>60.84</w:t>
      </w:r>
    </w:p>
    <w:p w:rsidR="001B73C3" w:rsidRDefault="001B73C3"/>
    <w:p w:rsidR="001B73C3" w:rsidRDefault="001B73C3">
      <w:r>
        <w:t>Evening Teaching</w:t>
      </w:r>
      <w:r>
        <w:tab/>
      </w:r>
      <w:r>
        <w:tab/>
      </w:r>
      <w:r>
        <w:tab/>
        <w:t>67.60</w:t>
      </w:r>
      <w:r>
        <w:tab/>
      </w:r>
      <w:r>
        <w:tab/>
      </w:r>
      <w:r>
        <w:tab/>
      </w:r>
      <w:r w:rsidRPr="001B73C3">
        <w:rPr>
          <w:color w:val="FF0000"/>
        </w:rPr>
        <w:t>60.84</w:t>
      </w:r>
    </w:p>
    <w:p w:rsidR="001B73C3" w:rsidRDefault="001B73C3"/>
    <w:p w:rsidR="001B73C3" w:rsidRPr="001B73C3" w:rsidRDefault="001B73C3">
      <w:pPr>
        <w:rPr>
          <w:color w:val="FF0000"/>
        </w:rPr>
      </w:pPr>
      <w:r>
        <w:t>Demonstrating</w:t>
      </w:r>
      <w:r>
        <w:tab/>
      </w:r>
      <w:r>
        <w:tab/>
      </w:r>
      <w:r>
        <w:tab/>
      </w:r>
      <w:r>
        <w:tab/>
        <w:t>19.73</w:t>
      </w:r>
      <w:r>
        <w:tab/>
      </w:r>
      <w:r>
        <w:tab/>
      </w:r>
      <w:r>
        <w:tab/>
      </w:r>
      <w:r w:rsidRPr="001B73C3">
        <w:rPr>
          <w:color w:val="FF0000"/>
        </w:rPr>
        <w:t>17.76</w:t>
      </w:r>
    </w:p>
    <w:p w:rsidR="001B73C3" w:rsidRDefault="001B73C3"/>
    <w:p w:rsidR="001B73C3" w:rsidRDefault="001B73C3">
      <w:r>
        <w:t>Undergrad Demonstrating</w:t>
      </w:r>
      <w:r>
        <w:tab/>
      </w:r>
      <w:r>
        <w:tab/>
        <w:t>17.21</w:t>
      </w:r>
      <w:r>
        <w:tab/>
      </w:r>
      <w:r>
        <w:tab/>
      </w:r>
      <w:r>
        <w:tab/>
      </w:r>
      <w:r w:rsidRPr="001B73C3">
        <w:rPr>
          <w:color w:val="FF0000"/>
        </w:rPr>
        <w:t>15.49</w:t>
      </w:r>
    </w:p>
    <w:p w:rsidR="001B73C3" w:rsidRDefault="001B73C3"/>
    <w:p w:rsidR="001B73C3" w:rsidRDefault="001B73C3">
      <w:r>
        <w:t>Seminar/tutorial</w:t>
      </w:r>
      <w:r>
        <w:tab/>
      </w:r>
      <w:r>
        <w:tab/>
      </w:r>
      <w:r>
        <w:tab/>
        <w:t>23.72</w:t>
      </w:r>
      <w:r>
        <w:tab/>
      </w:r>
      <w:r>
        <w:tab/>
      </w:r>
      <w:r>
        <w:tab/>
      </w:r>
      <w:r w:rsidRPr="001B73C3">
        <w:rPr>
          <w:color w:val="FF0000"/>
        </w:rPr>
        <w:t>21.35</w:t>
      </w:r>
      <w:r>
        <w:tab/>
      </w:r>
    </w:p>
    <w:p w:rsidR="001B73C3" w:rsidRDefault="001B73C3">
      <w:r>
        <w:tab/>
      </w:r>
      <w:r>
        <w:tab/>
      </w:r>
      <w:r>
        <w:tab/>
      </w:r>
      <w:r>
        <w:tab/>
      </w:r>
      <w:r>
        <w:tab/>
        <w:t>34.39</w:t>
      </w:r>
      <w:r>
        <w:tab/>
      </w:r>
      <w:r>
        <w:tab/>
      </w:r>
      <w:r>
        <w:tab/>
      </w:r>
      <w:r w:rsidR="008F3CE9">
        <w:rPr>
          <w:color w:val="FF0000"/>
        </w:rPr>
        <w:t>30.96</w:t>
      </w:r>
      <w:r>
        <w:tab/>
      </w:r>
    </w:p>
    <w:p w:rsidR="001B73C3" w:rsidRDefault="001B73C3"/>
    <w:p w:rsidR="001B73C3" w:rsidRPr="001B73C3" w:rsidRDefault="001B73C3">
      <w:pPr>
        <w:rPr>
          <w:color w:val="FF0000"/>
        </w:rPr>
      </w:pPr>
      <w:proofErr w:type="spellStart"/>
      <w:r>
        <w:t>Practicals</w:t>
      </w:r>
      <w:proofErr w:type="spellEnd"/>
      <w:r>
        <w:tab/>
      </w:r>
      <w:r>
        <w:tab/>
      </w:r>
      <w:r>
        <w:tab/>
      </w:r>
      <w:r>
        <w:tab/>
        <w:t>13.05</w:t>
      </w:r>
      <w:r>
        <w:tab/>
      </w:r>
      <w:r>
        <w:tab/>
      </w:r>
      <w:r>
        <w:tab/>
      </w:r>
      <w:r w:rsidRPr="001B73C3">
        <w:rPr>
          <w:color w:val="FF0000"/>
        </w:rPr>
        <w:t>11.74</w:t>
      </w:r>
    </w:p>
    <w:p w:rsidR="001B73C3" w:rsidRDefault="001B73C3"/>
    <w:p w:rsidR="001B73C3" w:rsidRPr="001B73C3" w:rsidRDefault="001B73C3">
      <w:pPr>
        <w:rPr>
          <w:color w:val="FF0000"/>
        </w:rPr>
      </w:pPr>
      <w:r>
        <w:t>Invigilation (SNR)</w:t>
      </w:r>
      <w:r>
        <w:tab/>
      </w:r>
      <w:r>
        <w:tab/>
      </w:r>
      <w:r>
        <w:tab/>
        <w:t>18.49</w:t>
      </w:r>
      <w:r>
        <w:tab/>
      </w:r>
      <w:r>
        <w:tab/>
      </w:r>
      <w:r>
        <w:tab/>
      </w:r>
      <w:r w:rsidRPr="001B73C3">
        <w:rPr>
          <w:color w:val="FF0000"/>
        </w:rPr>
        <w:t>1</w:t>
      </w:r>
      <w:r w:rsidR="0024717F">
        <w:rPr>
          <w:color w:val="FF0000"/>
        </w:rPr>
        <w:t>9.40</w:t>
      </w:r>
    </w:p>
    <w:p w:rsidR="001B73C3" w:rsidRDefault="001B73C3"/>
    <w:p w:rsidR="001B73C3" w:rsidRDefault="001B73C3">
      <w:r>
        <w:t>Invigilation</w:t>
      </w:r>
      <w:r>
        <w:tab/>
      </w:r>
      <w:r>
        <w:tab/>
      </w:r>
      <w:r>
        <w:tab/>
      </w:r>
      <w:r>
        <w:tab/>
        <w:t>12.33</w:t>
      </w:r>
      <w:r>
        <w:tab/>
      </w:r>
      <w:r>
        <w:tab/>
      </w:r>
      <w:r>
        <w:tab/>
      </w:r>
      <w:r w:rsidR="0024717F">
        <w:rPr>
          <w:color w:val="FF0000"/>
        </w:rPr>
        <w:t>13.12</w:t>
      </w:r>
    </w:p>
    <w:p w:rsidR="001B73C3" w:rsidRDefault="001B73C3"/>
    <w:p w:rsidR="001B73C3" w:rsidRDefault="001B73C3">
      <w:r>
        <w:t>Script Marking</w:t>
      </w:r>
    </w:p>
    <w:p w:rsidR="001B73C3" w:rsidRDefault="001B73C3">
      <w:r w:rsidRPr="001B73C3">
        <w:rPr>
          <w:i/>
          <w:sz w:val="20"/>
          <w:szCs w:val="20"/>
        </w:rPr>
        <w:t>As per Haddington Road 2013</w:t>
      </w:r>
      <w:r>
        <w:tab/>
      </w:r>
      <w:r>
        <w:tab/>
        <w:t>4.88</w:t>
      </w:r>
      <w:r>
        <w:tab/>
      </w:r>
      <w:r>
        <w:tab/>
      </w:r>
      <w:r>
        <w:tab/>
      </w:r>
      <w:r w:rsidRPr="001B73C3">
        <w:rPr>
          <w:color w:val="FF0000"/>
        </w:rPr>
        <w:t>4.39</w:t>
      </w:r>
    </w:p>
    <w:p w:rsidR="001B73C3" w:rsidRDefault="001B73C3"/>
    <w:p w:rsidR="001B73C3" w:rsidRPr="001B73C3" w:rsidRDefault="001B73C3">
      <w:r>
        <w:t>Medical Lecture</w:t>
      </w:r>
      <w:r>
        <w:tab/>
      </w:r>
      <w:r>
        <w:tab/>
      </w:r>
      <w:r>
        <w:tab/>
        <w:t>103.20</w:t>
      </w:r>
      <w:r>
        <w:tab/>
      </w:r>
      <w:r>
        <w:tab/>
      </w:r>
      <w:r>
        <w:tab/>
      </w:r>
      <w:r w:rsidRPr="001B73C3">
        <w:rPr>
          <w:color w:val="FF0000"/>
        </w:rPr>
        <w:t>92.88</w:t>
      </w:r>
      <w:r>
        <w:tab/>
      </w:r>
      <w:r>
        <w:tab/>
      </w:r>
    </w:p>
    <w:sectPr w:rsidR="001B73C3" w:rsidRPr="001B73C3" w:rsidSect="001B73C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C3"/>
    <w:rsid w:val="000924AA"/>
    <w:rsid w:val="001B73C3"/>
    <w:rsid w:val="0024717F"/>
    <w:rsid w:val="003A656B"/>
    <w:rsid w:val="00491B0F"/>
    <w:rsid w:val="0049601E"/>
    <w:rsid w:val="008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1556"/>
  <w15:docId w15:val="{8666A515-4658-442F-87AB-EEB09EA2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Vivienne.Hinchy</dc:creator>
  <cp:lastModifiedBy>Yvonne Coughlan</cp:lastModifiedBy>
  <cp:revision>3</cp:revision>
  <dcterms:created xsi:type="dcterms:W3CDTF">2019-12-03T12:56:00Z</dcterms:created>
  <dcterms:modified xsi:type="dcterms:W3CDTF">2019-12-03T12:56:00Z</dcterms:modified>
</cp:coreProperties>
</file>